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E8FF" w14:textId="77777777" w:rsidR="00294763" w:rsidRPr="001D09E3" w:rsidRDefault="00294763" w:rsidP="00294763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1D09E3">
        <w:rPr>
          <w:rFonts w:ascii="Arial" w:hAnsi="Arial" w:cs="Arial"/>
          <w:b/>
          <w:bCs/>
          <w:sz w:val="24"/>
          <w:szCs w:val="24"/>
        </w:rPr>
        <w:t>KRYCÍ LIST</w:t>
      </w:r>
    </w:p>
    <w:p w14:paraId="30683BC8" w14:textId="77777777" w:rsidR="00294763" w:rsidRDefault="00294763" w:rsidP="00294763">
      <w:pPr>
        <w:tabs>
          <w:tab w:val="left" w:pos="5340"/>
        </w:tabs>
        <w:spacing w:after="0"/>
        <w:rPr>
          <w:rFonts w:ascii="Arial" w:hAnsi="Arial" w:cs="Arial"/>
        </w:rPr>
      </w:pPr>
    </w:p>
    <w:p w14:paraId="29CA2387" w14:textId="77777777" w:rsidR="005D03CB" w:rsidRPr="001D09E3" w:rsidRDefault="005D03CB" w:rsidP="005D03CB">
      <w:pPr>
        <w:pStyle w:val="Normln1"/>
        <w:rPr>
          <w:rFonts w:ascii="Arial" w:hAnsi="Arial" w:cs="Arial"/>
          <w:iCs/>
        </w:rPr>
      </w:pPr>
      <w:r w:rsidRPr="001D09E3">
        <w:rPr>
          <w:rFonts w:ascii="Arial" w:hAnsi="Arial" w:cs="Arial"/>
          <w:iCs/>
        </w:rPr>
        <w:t xml:space="preserve">k veřejné zakázce na </w:t>
      </w:r>
      <w:r w:rsidR="00AB4550" w:rsidRPr="001D09E3">
        <w:rPr>
          <w:rFonts w:ascii="Arial" w:hAnsi="Arial" w:cs="Arial"/>
          <w:iCs/>
        </w:rPr>
        <w:t>stavební práce</w:t>
      </w:r>
      <w:r w:rsidR="001F6AE2" w:rsidRPr="001D09E3">
        <w:rPr>
          <w:rFonts w:ascii="Arial" w:hAnsi="Arial" w:cs="Arial"/>
          <w:iCs/>
        </w:rPr>
        <w:t xml:space="preserve"> </w:t>
      </w:r>
      <w:r w:rsidRPr="001D09E3">
        <w:rPr>
          <w:rFonts w:ascii="Arial" w:hAnsi="Arial" w:cs="Arial"/>
          <w:iCs/>
        </w:rPr>
        <w:t>s názvem</w:t>
      </w:r>
    </w:p>
    <w:p w14:paraId="4AC1AA8A" w14:textId="77777777" w:rsidR="005D03CB" w:rsidRPr="001D09E3" w:rsidRDefault="005D03CB" w:rsidP="005D03CB">
      <w:pPr>
        <w:pStyle w:val="Normln1"/>
        <w:rPr>
          <w:rFonts w:ascii="Arial" w:hAnsi="Arial" w:cs="Arial"/>
          <w:i/>
          <w:iCs/>
        </w:rPr>
      </w:pPr>
    </w:p>
    <w:p w14:paraId="02B84854" w14:textId="18A17041" w:rsidR="001F6AE2" w:rsidRPr="001D09E3" w:rsidRDefault="00447324" w:rsidP="005D03CB">
      <w:pPr>
        <w:pStyle w:val="Normln1"/>
        <w:keepNext/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Úpravy otopné soustavy v objektech ZŠ, Trutnov 2, Mládežnická 536</w:t>
      </w:r>
    </w:p>
    <w:p w14:paraId="72BB69F9" w14:textId="0EC52541" w:rsidR="005D03CB" w:rsidRPr="001D09E3" w:rsidRDefault="005D03CB" w:rsidP="005D03CB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  <w:r w:rsidRPr="001D09E3">
        <w:rPr>
          <w:rFonts w:ascii="Arial" w:hAnsi="Arial" w:cs="Arial"/>
        </w:rPr>
        <w:t xml:space="preserve">Systémové číslo zakázky: </w:t>
      </w:r>
      <w:r w:rsidRPr="001D09E3">
        <w:rPr>
          <w:rFonts w:ascii="Arial" w:hAnsi="Arial" w:cs="Arial"/>
          <w:shd w:val="clear" w:color="auto" w:fill="FFFFFF"/>
        </w:rPr>
        <w:t>P2</w:t>
      </w:r>
      <w:r w:rsidR="00EA3B05">
        <w:rPr>
          <w:rFonts w:ascii="Arial" w:hAnsi="Arial" w:cs="Arial"/>
          <w:shd w:val="clear" w:color="auto" w:fill="FFFFFF"/>
        </w:rPr>
        <w:t>5</w:t>
      </w:r>
      <w:r w:rsidRPr="001D09E3">
        <w:rPr>
          <w:rFonts w:ascii="Arial" w:hAnsi="Arial" w:cs="Arial"/>
          <w:shd w:val="clear" w:color="auto" w:fill="FFFFFF"/>
        </w:rPr>
        <w:t>V</w:t>
      </w:r>
      <w:r w:rsidR="00DB7BA6" w:rsidRPr="001D09E3">
        <w:rPr>
          <w:rFonts w:ascii="Arial" w:hAnsi="Arial" w:cs="Arial"/>
          <w:shd w:val="clear" w:color="auto" w:fill="FFFFFF"/>
        </w:rPr>
        <w:t>000000</w:t>
      </w:r>
      <w:r w:rsidR="00447324">
        <w:rPr>
          <w:rFonts w:ascii="Arial" w:hAnsi="Arial" w:cs="Arial"/>
          <w:shd w:val="clear" w:color="auto" w:fill="FFFFFF"/>
        </w:rPr>
        <w:t>21</w:t>
      </w:r>
    </w:p>
    <w:p w14:paraId="1ADD5CCA" w14:textId="77777777" w:rsidR="00BD4802" w:rsidRPr="001D09E3" w:rsidRDefault="00BD4802" w:rsidP="005D03CB">
      <w:pPr>
        <w:pStyle w:val="Normln1"/>
        <w:keepNext/>
        <w:keepLines/>
        <w:rPr>
          <w:rFonts w:ascii="Arial" w:hAnsi="Arial" w:cs="Arial"/>
          <w:shd w:val="clear" w:color="auto" w:fill="FFFFFF"/>
        </w:rPr>
      </w:pPr>
    </w:p>
    <w:p w14:paraId="393D6802" w14:textId="77777777" w:rsidR="005D03CB" w:rsidRPr="001D09E3" w:rsidRDefault="005D03CB" w:rsidP="005D03CB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1D09E3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03CBD82B" w14:textId="77777777" w:rsidR="005D03CB" w:rsidRPr="001D09E3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b/>
          <w:bCs/>
          <w:sz w:val="20"/>
          <w:szCs w:val="20"/>
        </w:rPr>
      </w:pPr>
      <w:r w:rsidRPr="001D09E3">
        <w:rPr>
          <w:rFonts w:ascii="Arial" w:hAnsi="Arial" w:cs="Arial"/>
          <w:b/>
          <w:bCs/>
          <w:sz w:val="20"/>
          <w:szCs w:val="20"/>
        </w:rPr>
        <w:t>Zadavatel:</w:t>
      </w:r>
      <w:r w:rsidRPr="001D09E3">
        <w:rPr>
          <w:rFonts w:ascii="Arial" w:hAnsi="Arial" w:cs="Arial"/>
          <w:b/>
          <w:bCs/>
          <w:sz w:val="20"/>
          <w:szCs w:val="20"/>
        </w:rPr>
        <w:tab/>
        <w:t>město Trutnov</w:t>
      </w:r>
    </w:p>
    <w:p w14:paraId="3E308904" w14:textId="77777777" w:rsidR="005D03CB" w:rsidRPr="001D09E3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sz w:val="20"/>
          <w:szCs w:val="20"/>
        </w:rPr>
        <w:t>sídlem:</w:t>
      </w:r>
      <w:r w:rsidRPr="001D09E3">
        <w:rPr>
          <w:rFonts w:ascii="Arial" w:hAnsi="Arial" w:cs="Arial"/>
          <w:sz w:val="20"/>
          <w:szCs w:val="20"/>
        </w:rPr>
        <w:tab/>
        <w:t>Slovanské náměstí 165, 541 01 Trutnov</w:t>
      </w:r>
    </w:p>
    <w:p w14:paraId="67053C69" w14:textId="77777777" w:rsidR="005D03CB" w:rsidRPr="001D09E3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sz w:val="20"/>
          <w:szCs w:val="20"/>
        </w:rPr>
        <w:t>IČ:</w:t>
      </w:r>
      <w:r w:rsidRPr="001D09E3">
        <w:rPr>
          <w:rFonts w:ascii="Arial" w:hAnsi="Arial" w:cs="Arial"/>
          <w:sz w:val="20"/>
          <w:szCs w:val="20"/>
        </w:rPr>
        <w:tab/>
        <w:t>00278360</w:t>
      </w:r>
    </w:p>
    <w:p w14:paraId="4EEB7FCE" w14:textId="77777777" w:rsidR="005D03CB" w:rsidRPr="001D09E3" w:rsidRDefault="005D03CB" w:rsidP="005D03CB">
      <w:pPr>
        <w:tabs>
          <w:tab w:val="left" w:pos="1701"/>
        </w:tabs>
        <w:suppressAutoHyphens/>
        <w:spacing w:after="0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sz w:val="20"/>
          <w:szCs w:val="20"/>
        </w:rPr>
        <w:t>zastoupen:</w:t>
      </w:r>
      <w:r w:rsidRPr="001D09E3">
        <w:rPr>
          <w:rFonts w:ascii="Arial" w:hAnsi="Arial" w:cs="Arial"/>
          <w:sz w:val="20"/>
          <w:szCs w:val="20"/>
        </w:rPr>
        <w:tab/>
      </w:r>
      <w:r w:rsidR="00FB2638" w:rsidRPr="001D09E3">
        <w:rPr>
          <w:rFonts w:ascii="Arial" w:hAnsi="Arial" w:cs="Arial"/>
          <w:sz w:val="20"/>
          <w:szCs w:val="20"/>
        </w:rPr>
        <w:t>Ing. arch. Michalem Rosou</w:t>
      </w:r>
      <w:r w:rsidRPr="001D09E3">
        <w:rPr>
          <w:rFonts w:ascii="Arial" w:hAnsi="Arial" w:cs="Arial"/>
          <w:sz w:val="20"/>
          <w:szCs w:val="20"/>
        </w:rPr>
        <w:t>, starosta města</w:t>
      </w:r>
    </w:p>
    <w:p w14:paraId="3B92DEBF" w14:textId="77777777" w:rsidR="005D03CB" w:rsidRPr="001D09E3" w:rsidRDefault="005D03CB" w:rsidP="005D03CB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0C782838" w14:textId="77777777" w:rsidR="00986023" w:rsidRPr="001D09E3" w:rsidRDefault="00D26BFE" w:rsidP="009E2A1C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09E3">
        <w:rPr>
          <w:rFonts w:ascii="Arial" w:hAnsi="Arial" w:cs="Arial"/>
          <w:b/>
          <w:sz w:val="20"/>
          <w:szCs w:val="20"/>
          <w:u w:val="single"/>
        </w:rPr>
        <w:t>D</w:t>
      </w:r>
      <w:r w:rsidR="00986023" w:rsidRPr="001D09E3">
        <w:rPr>
          <w:rFonts w:ascii="Arial" w:hAnsi="Arial" w:cs="Arial"/>
          <w:b/>
          <w:sz w:val="20"/>
          <w:szCs w:val="20"/>
          <w:u w:val="single"/>
        </w:rPr>
        <w:t>odavatel:</w:t>
      </w:r>
      <w:r w:rsidR="00447324">
        <w:rPr>
          <w:rFonts w:ascii="Arial" w:hAnsi="Arial" w:cs="Arial"/>
          <w:noProof/>
          <w:sz w:val="20"/>
          <w:szCs w:val="20"/>
          <w:lang w:eastAsia="cs-CZ"/>
        </w:rPr>
        <w:pict w14:anchorId="55699A70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Přímá spojnice se šipkou 9" o:spid="_x0000_s1026" type="#_x0000_t34" style="position:absolute;margin-left:85.15pt;margin-top:13.15pt;width:343.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</w:pict>
      </w:r>
      <w:r w:rsidR="00986023" w:rsidRPr="001D09E3">
        <w:rPr>
          <w:rFonts w:ascii="Arial" w:hAnsi="Arial" w:cs="Arial"/>
          <w:b/>
          <w:sz w:val="20"/>
          <w:szCs w:val="20"/>
        </w:rPr>
        <w:tab/>
      </w:r>
    </w:p>
    <w:p w14:paraId="78ABB638" w14:textId="77777777" w:rsidR="00986023" w:rsidRPr="001D09E3" w:rsidRDefault="00986023" w:rsidP="00A267B8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sz w:val="20"/>
          <w:szCs w:val="20"/>
        </w:rPr>
        <w:tab/>
        <w:t>(obchodní firma dodavatele)</w:t>
      </w:r>
    </w:p>
    <w:p w14:paraId="6E7A864A" w14:textId="77777777" w:rsidR="00986023" w:rsidRPr="001D09E3" w:rsidRDefault="00447324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F56AF93">
          <v:shape id="AutoShape 12" o:spid="_x0000_s1036" type="#_x0000_t34" style="position:absolute;margin-left:85.15pt;margin-top:11.65pt;width:343.5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</w:pict>
      </w:r>
      <w:r w:rsidR="00986023" w:rsidRPr="001D09E3">
        <w:rPr>
          <w:rFonts w:ascii="Arial" w:hAnsi="Arial" w:cs="Arial"/>
          <w:bCs/>
          <w:sz w:val="20"/>
          <w:szCs w:val="20"/>
        </w:rPr>
        <w:t xml:space="preserve">sídlem </w:t>
      </w:r>
      <w:r w:rsidR="00986023" w:rsidRPr="001D09E3">
        <w:rPr>
          <w:rFonts w:ascii="Arial" w:hAnsi="Arial" w:cs="Arial"/>
          <w:bCs/>
          <w:sz w:val="20"/>
          <w:szCs w:val="20"/>
        </w:rPr>
        <w:tab/>
      </w:r>
    </w:p>
    <w:p w14:paraId="6D7EC023" w14:textId="77777777" w:rsidR="00986023" w:rsidRPr="001D09E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D09E3">
        <w:rPr>
          <w:rFonts w:ascii="Arial" w:hAnsi="Arial" w:cs="Arial"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>)</w:t>
      </w:r>
    </w:p>
    <w:p w14:paraId="329DF747" w14:textId="77777777" w:rsidR="00986023" w:rsidRPr="001D09E3" w:rsidRDefault="00447324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4B9A8207">
          <v:shape id="AutoShape 14" o:spid="_x0000_s1035" type="#_x0000_t34" style="position:absolute;margin-left:85.15pt;margin-top:13.15pt;width:343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</w:pict>
      </w:r>
      <w:r w:rsidR="00986023" w:rsidRPr="001D09E3">
        <w:rPr>
          <w:rFonts w:ascii="Arial" w:hAnsi="Arial" w:cs="Arial"/>
          <w:sz w:val="20"/>
          <w:szCs w:val="20"/>
        </w:rPr>
        <w:t xml:space="preserve">IČ: </w:t>
      </w:r>
      <w:r w:rsidR="00986023" w:rsidRPr="001D09E3">
        <w:rPr>
          <w:rFonts w:ascii="Arial" w:hAnsi="Arial" w:cs="Arial"/>
          <w:sz w:val="20"/>
          <w:szCs w:val="20"/>
        </w:rPr>
        <w:tab/>
      </w:r>
    </w:p>
    <w:p w14:paraId="71241C4E" w14:textId="77777777" w:rsidR="00986023" w:rsidRPr="001D09E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D09E3">
        <w:rPr>
          <w:rFonts w:ascii="Arial" w:hAnsi="Arial" w:cs="Arial"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>)</w:t>
      </w:r>
    </w:p>
    <w:p w14:paraId="115EE169" w14:textId="77777777" w:rsidR="00986023" w:rsidRPr="001D09E3" w:rsidRDefault="00447324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017B2867">
          <v:shape id="AutoShape 15" o:spid="_x0000_s1034" type="#_x0000_t34" style="position:absolute;margin-left:85.15pt;margin-top:10.95pt;width:343.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</w:pict>
      </w:r>
      <w:r w:rsidR="00986023" w:rsidRPr="001D09E3">
        <w:rPr>
          <w:rFonts w:ascii="Arial" w:hAnsi="Arial" w:cs="Arial"/>
          <w:sz w:val="20"/>
          <w:szCs w:val="20"/>
        </w:rPr>
        <w:t xml:space="preserve">DIČ: </w:t>
      </w:r>
      <w:r w:rsidR="00986023" w:rsidRPr="001D09E3">
        <w:rPr>
          <w:rFonts w:ascii="Arial" w:hAnsi="Arial" w:cs="Arial"/>
          <w:sz w:val="20"/>
          <w:szCs w:val="20"/>
        </w:rPr>
        <w:tab/>
      </w:r>
    </w:p>
    <w:p w14:paraId="7FFA4365" w14:textId="77777777" w:rsidR="00986023" w:rsidRPr="001D09E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D09E3">
        <w:rPr>
          <w:rFonts w:ascii="Arial" w:hAnsi="Arial" w:cs="Arial"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>)</w:t>
      </w:r>
    </w:p>
    <w:p w14:paraId="3EF87A1E" w14:textId="77777777" w:rsidR="00986023" w:rsidRPr="001D09E3" w:rsidRDefault="00447324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6CC9B36F">
          <v:shape id="AutoShape 16" o:spid="_x0000_s1033" type="#_x0000_t34" style="position:absolute;margin-left:85.15pt;margin-top:11.7pt;width:343.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</w:pict>
      </w:r>
      <w:r w:rsidR="00986023" w:rsidRPr="001D09E3">
        <w:rPr>
          <w:rFonts w:ascii="Arial" w:hAnsi="Arial" w:cs="Arial"/>
          <w:sz w:val="20"/>
          <w:szCs w:val="20"/>
        </w:rPr>
        <w:t xml:space="preserve">zastoupen: </w:t>
      </w:r>
      <w:r w:rsidR="00986023" w:rsidRPr="001D09E3">
        <w:rPr>
          <w:rFonts w:ascii="Arial" w:hAnsi="Arial" w:cs="Arial"/>
          <w:sz w:val="20"/>
          <w:szCs w:val="20"/>
        </w:rPr>
        <w:tab/>
      </w:r>
    </w:p>
    <w:p w14:paraId="5D71B7A0" w14:textId="77777777" w:rsidR="00986023" w:rsidRPr="001D09E3" w:rsidRDefault="0098602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D09E3">
        <w:rPr>
          <w:rFonts w:ascii="Arial" w:hAnsi="Arial" w:cs="Arial"/>
          <w:sz w:val="20"/>
          <w:szCs w:val="20"/>
        </w:rPr>
        <w:tab/>
      </w:r>
    </w:p>
    <w:p w14:paraId="6E9E5016" w14:textId="77777777" w:rsidR="00423DDF" w:rsidRPr="001D09E3" w:rsidRDefault="00447324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0F596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5" o:spid="_x0000_s1032" type="#_x0000_t32" style="position:absolute;margin-left:85.9pt;margin-top:12.05pt;width:343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CuHwIAADw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"/>
        </w:pict>
      </w:r>
      <w:r w:rsidR="00423DDF" w:rsidRPr="001D09E3">
        <w:rPr>
          <w:rFonts w:ascii="Arial" w:hAnsi="Arial" w:cs="Arial"/>
          <w:sz w:val="20"/>
          <w:szCs w:val="20"/>
        </w:rPr>
        <w:t xml:space="preserve">kontaktní telefon: </w:t>
      </w:r>
      <w:r w:rsidR="00423DDF" w:rsidRPr="001D09E3">
        <w:rPr>
          <w:rFonts w:ascii="Arial" w:hAnsi="Arial" w:cs="Arial"/>
          <w:sz w:val="20"/>
          <w:szCs w:val="20"/>
        </w:rPr>
        <w:tab/>
      </w:r>
    </w:p>
    <w:p w14:paraId="4A734976" w14:textId="77777777" w:rsidR="00423DDF" w:rsidRPr="001D09E3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(oficiální kontaktní telefonní číslo </w:t>
      </w:r>
      <w:r w:rsidR="00986023" w:rsidRPr="001D09E3">
        <w:rPr>
          <w:rFonts w:ascii="Arial" w:hAnsi="Arial" w:cs="Arial"/>
          <w:bCs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>)</w:t>
      </w:r>
      <w:r w:rsidRPr="001D09E3">
        <w:rPr>
          <w:rFonts w:ascii="Arial" w:hAnsi="Arial" w:cs="Arial"/>
          <w:sz w:val="20"/>
          <w:szCs w:val="20"/>
        </w:rPr>
        <w:tab/>
      </w:r>
    </w:p>
    <w:p w14:paraId="43D61C3E" w14:textId="77777777" w:rsidR="00423DDF" w:rsidRPr="001D09E3" w:rsidRDefault="00447324" w:rsidP="009A1438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88CFEC0">
          <v:shape id="AutoShape 56" o:spid="_x0000_s1031" type="#_x0000_t32" style="position:absolute;margin-left:84.4pt;margin-top:10.6pt;width:34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/>
        </w:pict>
      </w:r>
      <w:r w:rsidR="00423DDF" w:rsidRPr="001D09E3">
        <w:rPr>
          <w:rFonts w:ascii="Arial" w:hAnsi="Arial" w:cs="Arial"/>
          <w:sz w:val="20"/>
          <w:szCs w:val="20"/>
        </w:rPr>
        <w:t xml:space="preserve">kontaktní e-mail: </w:t>
      </w:r>
      <w:r w:rsidR="00423DDF" w:rsidRPr="001D09E3">
        <w:rPr>
          <w:rFonts w:ascii="Arial" w:hAnsi="Arial" w:cs="Arial"/>
          <w:sz w:val="20"/>
          <w:szCs w:val="20"/>
        </w:rPr>
        <w:tab/>
      </w:r>
    </w:p>
    <w:p w14:paraId="08065157" w14:textId="4CA5C452" w:rsidR="00423DDF" w:rsidRDefault="00423DDF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D09E3">
        <w:rPr>
          <w:rFonts w:ascii="Arial" w:hAnsi="Arial" w:cs="Arial"/>
          <w:bCs/>
          <w:sz w:val="20"/>
          <w:szCs w:val="20"/>
        </w:rPr>
        <w:tab/>
        <w:t xml:space="preserve">(oficiální kontaktní emailová adresa </w:t>
      </w:r>
      <w:r w:rsidR="00986023" w:rsidRPr="001D09E3">
        <w:rPr>
          <w:rFonts w:ascii="Arial" w:hAnsi="Arial" w:cs="Arial"/>
          <w:bCs/>
          <w:sz w:val="20"/>
          <w:szCs w:val="20"/>
        </w:rPr>
        <w:t>dodavatele</w:t>
      </w:r>
      <w:r w:rsidRPr="001D09E3">
        <w:rPr>
          <w:rFonts w:ascii="Arial" w:hAnsi="Arial" w:cs="Arial"/>
          <w:bCs/>
          <w:sz w:val="20"/>
          <w:szCs w:val="20"/>
        </w:rPr>
        <w:t xml:space="preserve"> pro doručování)</w:t>
      </w:r>
      <w:r w:rsidRPr="001D09E3">
        <w:rPr>
          <w:rFonts w:ascii="Arial" w:hAnsi="Arial" w:cs="Arial"/>
          <w:sz w:val="20"/>
          <w:szCs w:val="20"/>
        </w:rPr>
        <w:tab/>
      </w:r>
    </w:p>
    <w:p w14:paraId="5F9A8CAE" w14:textId="5E46AE74" w:rsidR="004C6A05" w:rsidRPr="00DB27DD" w:rsidRDefault="00447324" w:rsidP="004C6A05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91BEE88">
          <v:shape id="_x0000_s1037" type="#_x0000_t34" style="position:absolute;margin-left:159.4pt;margin-top:10.6pt;width:270pt;height: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 adj=",-192758400,-18420"/>
        </w:pict>
      </w:r>
      <w:r w:rsidR="00DB27DD" w:rsidRPr="00DB27DD">
        <w:rPr>
          <w:rFonts w:ascii="Arial" w:hAnsi="Arial" w:cs="Arial"/>
          <w:sz w:val="20"/>
          <w:szCs w:val="20"/>
        </w:rPr>
        <w:t>kótován na burze cenných papírů</w:t>
      </w:r>
      <w:r w:rsidR="004C6A05" w:rsidRPr="00DB27DD">
        <w:rPr>
          <w:rFonts w:ascii="Arial" w:hAnsi="Arial" w:cs="Arial"/>
          <w:sz w:val="20"/>
          <w:szCs w:val="20"/>
        </w:rPr>
        <w:t xml:space="preserve">: </w:t>
      </w:r>
      <w:r w:rsidR="004C6A05" w:rsidRPr="00DB27DD">
        <w:rPr>
          <w:rFonts w:ascii="Arial" w:hAnsi="Arial" w:cs="Arial"/>
          <w:sz w:val="20"/>
          <w:szCs w:val="20"/>
        </w:rPr>
        <w:tab/>
      </w:r>
      <w:r w:rsidR="00DB27DD" w:rsidRPr="00DB27DD">
        <w:rPr>
          <w:rFonts w:ascii="Arial" w:hAnsi="Arial" w:cs="Arial"/>
          <w:sz w:val="20"/>
          <w:szCs w:val="20"/>
        </w:rPr>
        <w:t xml:space="preserve">ANO / NE  </w:t>
      </w:r>
      <w:r w:rsidR="005B64D0" w:rsidRPr="005B64D0">
        <w:rPr>
          <w:rFonts w:ascii="Arial" w:hAnsi="Arial" w:cs="Arial"/>
          <w:sz w:val="20"/>
          <w:szCs w:val="20"/>
          <w:vertAlign w:val="superscript"/>
        </w:rPr>
        <w:t>*)</w:t>
      </w:r>
    </w:p>
    <w:p w14:paraId="4713CEAB" w14:textId="3C7E308E" w:rsidR="004C6A05" w:rsidRPr="001D09E3" w:rsidRDefault="004C6A05" w:rsidP="004C6A05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DB27DD">
        <w:rPr>
          <w:rFonts w:ascii="Arial" w:hAnsi="Arial" w:cs="Arial"/>
          <w:bCs/>
          <w:sz w:val="20"/>
          <w:szCs w:val="20"/>
        </w:rPr>
        <w:tab/>
      </w:r>
      <w:r w:rsidRPr="001D09E3">
        <w:rPr>
          <w:rFonts w:ascii="Arial" w:hAnsi="Arial" w:cs="Arial"/>
          <w:sz w:val="20"/>
          <w:szCs w:val="20"/>
        </w:rPr>
        <w:tab/>
      </w:r>
    </w:p>
    <w:p w14:paraId="7EC08B34" w14:textId="18B9E3B1" w:rsidR="005B64D0" w:rsidRPr="001D09E3" w:rsidRDefault="00447324" w:rsidP="005B64D0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 w14:anchorId="388CFEC0">
          <v:shape id="_x0000_s1038" type="#_x0000_t32" style="position:absolute;margin-left:118.9pt;margin-top:10.15pt;width:310.5pt;height:0;z-index:25168896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X2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" adj="-13200,-1,-13200"/>
        </w:pict>
      </w:r>
      <w:r w:rsidR="00DB27DD">
        <w:rPr>
          <w:rFonts w:ascii="Arial" w:hAnsi="Arial" w:cs="Arial"/>
          <w:sz w:val="20"/>
          <w:szCs w:val="20"/>
        </w:rPr>
        <w:t>malý nebo střední podnik</w:t>
      </w:r>
      <w:r w:rsidR="007632E0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7632E0">
        <w:rPr>
          <w:rFonts w:ascii="Arial" w:hAnsi="Arial" w:cs="Arial"/>
          <w:sz w:val="20"/>
          <w:szCs w:val="20"/>
        </w:rPr>
        <w:t>:</w:t>
      </w:r>
      <w:r w:rsidR="005B64D0">
        <w:rPr>
          <w:rFonts w:ascii="Arial" w:hAnsi="Arial" w:cs="Arial"/>
          <w:sz w:val="20"/>
          <w:szCs w:val="20"/>
        </w:rPr>
        <w:tab/>
        <w:t xml:space="preserve">ANO / NE  </w:t>
      </w:r>
      <w:r w:rsidR="005B64D0" w:rsidRPr="005B64D0">
        <w:rPr>
          <w:rFonts w:ascii="Arial" w:hAnsi="Arial" w:cs="Arial"/>
          <w:sz w:val="20"/>
          <w:szCs w:val="20"/>
          <w:vertAlign w:val="superscript"/>
        </w:rPr>
        <w:t>*)</w:t>
      </w:r>
      <w:r w:rsidR="007632E0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756B2FC6" w14:textId="77777777" w:rsidR="00294763" w:rsidRPr="001D09E3" w:rsidRDefault="00294763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14AF79" w14:textId="1D039004" w:rsidR="00BF5189" w:rsidRPr="005B64D0" w:rsidRDefault="005B64D0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5B64D0">
        <w:rPr>
          <w:rFonts w:ascii="Arial" w:hAnsi="Arial" w:cs="Arial"/>
          <w:sz w:val="16"/>
          <w:szCs w:val="16"/>
          <w:vertAlign w:val="superscript"/>
        </w:rPr>
        <w:t>*)</w:t>
      </w:r>
      <w:r w:rsidRPr="005B64D0">
        <w:rPr>
          <w:rFonts w:ascii="Arial" w:hAnsi="Arial" w:cs="Arial"/>
          <w:sz w:val="16"/>
          <w:szCs w:val="16"/>
        </w:rPr>
        <w:t xml:space="preserve"> nehodící se škrtněte</w:t>
      </w:r>
    </w:p>
    <w:p w14:paraId="309C8834" w14:textId="77777777" w:rsidR="00BF5189" w:rsidRDefault="00BF5189" w:rsidP="00A267B8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22052B" w14:textId="77777777" w:rsidR="00294763" w:rsidRPr="002F55DB" w:rsidRDefault="00BF5189" w:rsidP="001D09E3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240"/>
        <w:ind w:left="425" w:hanging="357"/>
        <w:contextualSpacing w:val="0"/>
        <w:rPr>
          <w:rFonts w:ascii="Arial" w:hAnsi="Arial" w:cs="Arial"/>
          <w:b/>
          <w:sz w:val="20"/>
          <w:szCs w:val="20"/>
        </w:rPr>
      </w:pPr>
      <w:r w:rsidRPr="002F55DB">
        <w:rPr>
          <w:rFonts w:ascii="Arial" w:hAnsi="Arial" w:cs="Arial"/>
          <w:b/>
          <w:sz w:val="20"/>
          <w:szCs w:val="20"/>
        </w:rPr>
        <w:t>Údaje pro hodnocení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"/>
        <w:gridCol w:w="4678"/>
        <w:gridCol w:w="3755"/>
      </w:tblGrid>
      <w:tr w:rsidR="00AB4550" w:rsidRPr="002F55DB" w14:paraId="38B3D3BE" w14:textId="77777777" w:rsidTr="005A6361">
        <w:trPr>
          <w:trHeight w:hRule="exact" w:val="340"/>
          <w:jc w:val="right"/>
        </w:trPr>
        <w:tc>
          <w:tcPr>
            <w:tcW w:w="9042" w:type="dxa"/>
            <w:gridSpan w:val="3"/>
            <w:shd w:val="clear" w:color="auto" w:fill="D9D9D9" w:themeFill="background1" w:themeFillShade="D9"/>
            <w:vAlign w:val="center"/>
          </w:tcPr>
          <w:p w14:paraId="342CE0AB" w14:textId="77777777" w:rsidR="00AB4550" w:rsidRPr="002F55DB" w:rsidRDefault="00AB4550" w:rsidP="005A63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DB">
              <w:rPr>
                <w:rFonts w:ascii="Arial" w:hAnsi="Arial" w:cs="Arial"/>
                <w:b/>
                <w:sz w:val="20"/>
                <w:szCs w:val="20"/>
              </w:rPr>
              <w:t>CELKOVÁ NABÍDKOVÁ CENA (v Kč)</w:t>
            </w:r>
          </w:p>
        </w:tc>
      </w:tr>
      <w:tr w:rsidR="00AB4550" w:rsidRPr="002F55DB" w14:paraId="64B18DD6" w14:textId="77777777" w:rsidTr="005A6361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65CEFD28" w14:textId="77777777" w:rsidR="00AB4550" w:rsidRPr="002F55DB" w:rsidRDefault="00AB4550" w:rsidP="005A63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DB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678" w:type="dxa"/>
            <w:vAlign w:val="center"/>
          </w:tcPr>
          <w:p w14:paraId="50D2DF44" w14:textId="77777777" w:rsidR="00AB4550" w:rsidRPr="002F55DB" w:rsidRDefault="00AB4550" w:rsidP="005A63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F55DB">
              <w:rPr>
                <w:rFonts w:ascii="Arial" w:hAnsi="Arial" w:cs="Arial"/>
                <w:b/>
                <w:sz w:val="20"/>
                <w:szCs w:val="20"/>
              </w:rPr>
              <w:t>Celková nabídková cena v Kč bez DPH</w:t>
            </w:r>
          </w:p>
        </w:tc>
        <w:tc>
          <w:tcPr>
            <w:tcW w:w="3755" w:type="dxa"/>
            <w:vAlign w:val="center"/>
          </w:tcPr>
          <w:p w14:paraId="44CC1795" w14:textId="77777777" w:rsidR="00AB4550" w:rsidRPr="002F55DB" w:rsidRDefault="00AB4550" w:rsidP="005A63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55DB">
              <w:rPr>
                <w:rFonts w:ascii="Arial" w:hAnsi="Arial" w:cs="Arial"/>
                <w:b/>
                <w:sz w:val="20"/>
                <w:szCs w:val="20"/>
              </w:rPr>
              <w:t>…………………,- Kč</w:t>
            </w:r>
          </w:p>
        </w:tc>
      </w:tr>
      <w:tr w:rsidR="00AB4550" w:rsidRPr="002F55DB" w14:paraId="4D379827" w14:textId="77777777" w:rsidTr="005A6361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0A9B3B5D" w14:textId="77777777" w:rsidR="00AB4550" w:rsidRPr="002F55DB" w:rsidRDefault="00AB4550" w:rsidP="005A63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DB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78" w:type="dxa"/>
            <w:vAlign w:val="center"/>
          </w:tcPr>
          <w:p w14:paraId="0041127D" w14:textId="77777777" w:rsidR="00AB4550" w:rsidRPr="002F55DB" w:rsidRDefault="00AB4550" w:rsidP="005A63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DB">
              <w:rPr>
                <w:rFonts w:ascii="Arial" w:hAnsi="Arial" w:cs="Arial"/>
                <w:sz w:val="20"/>
                <w:szCs w:val="20"/>
              </w:rPr>
              <w:t>DPH</w:t>
            </w:r>
          </w:p>
        </w:tc>
        <w:tc>
          <w:tcPr>
            <w:tcW w:w="3755" w:type="dxa"/>
            <w:vAlign w:val="center"/>
          </w:tcPr>
          <w:p w14:paraId="5B6F059F" w14:textId="77777777" w:rsidR="00AB4550" w:rsidRPr="002F55DB" w:rsidRDefault="00AB4550" w:rsidP="005A6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D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  <w:tr w:rsidR="00AB4550" w:rsidRPr="002F55DB" w14:paraId="5C4DA82F" w14:textId="77777777" w:rsidTr="005A6361">
        <w:trPr>
          <w:trHeight w:hRule="exact" w:val="340"/>
          <w:jc w:val="right"/>
        </w:trPr>
        <w:tc>
          <w:tcPr>
            <w:tcW w:w="609" w:type="dxa"/>
            <w:vAlign w:val="center"/>
          </w:tcPr>
          <w:p w14:paraId="68D4EDE7" w14:textId="77777777" w:rsidR="00AB4550" w:rsidRPr="002F55DB" w:rsidRDefault="00AB4550" w:rsidP="005A63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DB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78" w:type="dxa"/>
            <w:vAlign w:val="center"/>
          </w:tcPr>
          <w:p w14:paraId="4BB799AC" w14:textId="77777777" w:rsidR="00AB4550" w:rsidRPr="002F55DB" w:rsidRDefault="00AB4550" w:rsidP="005A6361">
            <w:pPr>
              <w:widowControl w:val="0"/>
              <w:tabs>
                <w:tab w:val="left" w:pos="0"/>
                <w:tab w:val="left" w:pos="2835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55DB">
              <w:rPr>
                <w:rFonts w:ascii="Arial" w:hAnsi="Arial" w:cs="Arial"/>
                <w:sz w:val="20"/>
                <w:szCs w:val="20"/>
              </w:rPr>
              <w:t>Celková nabídková cena v Kč včetně DPH</w:t>
            </w:r>
          </w:p>
        </w:tc>
        <w:tc>
          <w:tcPr>
            <w:tcW w:w="3755" w:type="dxa"/>
            <w:vAlign w:val="center"/>
          </w:tcPr>
          <w:p w14:paraId="5D8F44C2" w14:textId="77777777" w:rsidR="00AB4550" w:rsidRPr="002F55DB" w:rsidRDefault="00AB4550" w:rsidP="005A63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55DB">
              <w:rPr>
                <w:rFonts w:ascii="Arial" w:hAnsi="Arial" w:cs="Arial"/>
                <w:sz w:val="20"/>
                <w:szCs w:val="20"/>
              </w:rPr>
              <w:t>…………………,- Kč</w:t>
            </w:r>
          </w:p>
        </w:tc>
      </w:tr>
    </w:tbl>
    <w:p w14:paraId="0A73A7FF" w14:textId="77777777" w:rsidR="001D09E3" w:rsidRPr="002F55DB" w:rsidRDefault="001D09E3" w:rsidP="00AB4550">
      <w:pPr>
        <w:pStyle w:val="Odstavecseseznamem"/>
        <w:tabs>
          <w:tab w:val="left" w:pos="1701"/>
          <w:tab w:val="left" w:pos="3544"/>
        </w:tabs>
        <w:ind w:left="426"/>
        <w:rPr>
          <w:rFonts w:ascii="Arial" w:hAnsi="Arial" w:cs="Arial"/>
          <w:b/>
          <w:sz w:val="20"/>
          <w:szCs w:val="20"/>
        </w:rPr>
      </w:pPr>
    </w:p>
    <w:p w14:paraId="12008A7A" w14:textId="77777777" w:rsidR="00AB4550" w:rsidRPr="002F55DB" w:rsidRDefault="00AB4550" w:rsidP="00AB4550">
      <w:pPr>
        <w:pStyle w:val="Odstavecseseznamem"/>
        <w:tabs>
          <w:tab w:val="left" w:pos="1701"/>
          <w:tab w:val="left" w:pos="3544"/>
        </w:tabs>
        <w:ind w:left="0"/>
        <w:rPr>
          <w:rFonts w:ascii="Arial" w:hAnsi="Arial" w:cs="Arial"/>
          <w:b/>
          <w:sz w:val="20"/>
          <w:szCs w:val="20"/>
        </w:rPr>
      </w:pPr>
    </w:p>
    <w:p w14:paraId="39CD1D92" w14:textId="77777777" w:rsidR="00BF5189" w:rsidRPr="002F55DB" w:rsidRDefault="00BF5189" w:rsidP="001D09E3">
      <w:pPr>
        <w:pStyle w:val="Odstavecseseznamem"/>
        <w:numPr>
          <w:ilvl w:val="0"/>
          <w:numId w:val="2"/>
        </w:numPr>
        <w:tabs>
          <w:tab w:val="left" w:pos="1701"/>
          <w:tab w:val="left" w:pos="3544"/>
        </w:tabs>
        <w:spacing w:after="240"/>
        <w:ind w:left="425" w:hanging="357"/>
        <w:contextualSpacing w:val="0"/>
        <w:rPr>
          <w:rFonts w:ascii="Arial" w:hAnsi="Arial" w:cs="Arial"/>
          <w:b/>
          <w:sz w:val="20"/>
          <w:szCs w:val="20"/>
        </w:rPr>
      </w:pPr>
      <w:r w:rsidRPr="002F55DB">
        <w:rPr>
          <w:rFonts w:ascii="Arial" w:hAnsi="Arial" w:cs="Arial"/>
          <w:b/>
          <w:sz w:val="20"/>
          <w:szCs w:val="20"/>
        </w:rPr>
        <w:t>Prohlášení účastníka</w:t>
      </w:r>
    </w:p>
    <w:p w14:paraId="72A7A45B" w14:textId="60273603" w:rsidR="00FA3AE2" w:rsidRDefault="00FA3AE2" w:rsidP="001D09E3">
      <w:pPr>
        <w:tabs>
          <w:tab w:val="left" w:pos="1701"/>
          <w:tab w:val="left" w:pos="3544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uvedený dodavatelem tímto čestně prohlašuje, že</w:t>
      </w:r>
    </w:p>
    <w:p w14:paraId="63124549" w14:textId="26BA7E31" w:rsidR="00FA3AE2" w:rsidRPr="00FA3AE2" w:rsidRDefault="00FA3AE2" w:rsidP="00FA3AE2">
      <w:pPr>
        <w:pStyle w:val="Odstavecseseznamem"/>
        <w:numPr>
          <w:ilvl w:val="0"/>
          <w:numId w:val="18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uchazeč o výše uvedenou veřejnou zakázku plně respektuj</w:t>
      </w:r>
      <w:r>
        <w:rPr>
          <w:rFonts w:ascii="Arial" w:hAnsi="Arial" w:cs="Arial"/>
          <w:sz w:val="20"/>
          <w:szCs w:val="20"/>
        </w:rPr>
        <w:t>e</w:t>
      </w:r>
      <w:r w:rsidRPr="00FA3AE2">
        <w:rPr>
          <w:rFonts w:ascii="Arial" w:hAnsi="Arial" w:cs="Arial"/>
          <w:sz w:val="20"/>
          <w:szCs w:val="20"/>
        </w:rPr>
        <w:t xml:space="preserve"> zadávací podmínky zadavatele</w:t>
      </w:r>
      <w:r>
        <w:rPr>
          <w:rFonts w:ascii="Arial" w:hAnsi="Arial" w:cs="Arial"/>
          <w:sz w:val="20"/>
          <w:szCs w:val="20"/>
        </w:rPr>
        <w:t>;</w:t>
      </w:r>
      <w:r w:rsidRPr="00FA3AE2">
        <w:rPr>
          <w:rFonts w:ascii="Arial" w:hAnsi="Arial" w:cs="Arial"/>
          <w:sz w:val="20"/>
          <w:szCs w:val="20"/>
        </w:rPr>
        <w:t xml:space="preserve"> </w:t>
      </w:r>
    </w:p>
    <w:p w14:paraId="7B320EB3" w14:textId="021DBCF1" w:rsidR="00FA3AE2" w:rsidRDefault="00FA3AE2" w:rsidP="00FA3AE2">
      <w:pPr>
        <w:pStyle w:val="Odstavecseseznamem"/>
        <w:numPr>
          <w:ilvl w:val="0"/>
          <w:numId w:val="19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A3AE2">
        <w:rPr>
          <w:rFonts w:ascii="Arial" w:hAnsi="Arial" w:cs="Arial"/>
          <w:sz w:val="20"/>
          <w:szCs w:val="20"/>
        </w:rPr>
        <w:t>jako dodavatel pro výše uvedenou veřejnou zakázku ne</w:t>
      </w:r>
      <w:r>
        <w:rPr>
          <w:rFonts w:ascii="Arial" w:hAnsi="Arial" w:cs="Arial"/>
          <w:sz w:val="20"/>
          <w:szCs w:val="20"/>
        </w:rPr>
        <w:t>ní</w:t>
      </w:r>
      <w:r w:rsidRPr="00FA3AE2">
        <w:rPr>
          <w:rFonts w:ascii="Arial" w:hAnsi="Arial" w:cs="Arial"/>
          <w:sz w:val="20"/>
          <w:szCs w:val="20"/>
        </w:rPr>
        <w:t xml:space="preserve"> poddodavatelem, jehož prostřednictvím jiný dodavatel v tomtéž zadávacím řízení prokazuje kvalifikaci</w:t>
      </w:r>
      <w:r>
        <w:rPr>
          <w:rFonts w:ascii="Arial" w:hAnsi="Arial" w:cs="Arial"/>
          <w:sz w:val="20"/>
          <w:szCs w:val="20"/>
        </w:rPr>
        <w:t>;</w:t>
      </w:r>
    </w:p>
    <w:p w14:paraId="54931C7D" w14:textId="77777777" w:rsidR="005672C5" w:rsidRPr="002F55DB" w:rsidRDefault="005672C5" w:rsidP="00FA3AE2">
      <w:pPr>
        <w:pStyle w:val="Odstavecseseznamem"/>
        <w:numPr>
          <w:ilvl w:val="0"/>
          <w:numId w:val="7"/>
        </w:numPr>
        <w:tabs>
          <w:tab w:val="left" w:pos="1701"/>
          <w:tab w:val="left" w:pos="3544"/>
        </w:tabs>
        <w:spacing w:after="120"/>
        <w:ind w:left="426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v souladu s nařízením Rady (EU) 2022/576 ze dne 8. dubna 2022 o omezujících</w:t>
      </w:r>
      <w:r w:rsidRPr="002F55DB">
        <w:rPr>
          <w:rFonts w:ascii="Arial" w:eastAsia="Calibri" w:hAnsi="Arial" w:cs="Arial"/>
          <w:sz w:val="20"/>
          <w:szCs w:val="20"/>
        </w:rPr>
        <w:t xml:space="preserve"> opatřeních vzhledem k činnostem Ruska destabilizujícím situaci na Ukrajině, se na veřejné zakázce nebude podílet:</w:t>
      </w:r>
    </w:p>
    <w:p w14:paraId="2AB8D1E3" w14:textId="77777777" w:rsidR="005672C5" w:rsidRPr="002F55DB" w:rsidRDefault="005672C5" w:rsidP="00FA3AE2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lastRenderedPageBreak/>
        <w:t>jakýkoliv ruský státní příslušník, fyzická či právnická osoba nebo subjekt či orgán se sídlem v Rusku,</w:t>
      </w:r>
    </w:p>
    <w:p w14:paraId="0F58A937" w14:textId="77777777" w:rsidR="005672C5" w:rsidRPr="002F55DB" w:rsidRDefault="005672C5" w:rsidP="00FA3AE2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právnická osoba, subjekt nebo orgán, který je z více než 50 % přímo či nepřímo vlastněn některým ze subjektů uvedených v písmeni a), nebo</w:t>
      </w:r>
    </w:p>
    <w:p w14:paraId="57605BDA" w14:textId="77777777" w:rsidR="005672C5" w:rsidRPr="002F55DB" w:rsidRDefault="005672C5" w:rsidP="00FA3AE2">
      <w:pPr>
        <w:pStyle w:val="Odstavecseseznamem"/>
        <w:numPr>
          <w:ilvl w:val="0"/>
          <w:numId w:val="8"/>
        </w:numPr>
        <w:shd w:val="clear" w:color="auto" w:fill="FFFFFF"/>
        <w:spacing w:after="120" w:line="235" w:lineRule="atLeast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fyzická nebo právnická osoba, subjekt nebo orgán, který jedná jménem nebo na pokyn některého ze subjektů uvedených v písmeni a) nebo b),</w:t>
      </w:r>
    </w:p>
    <w:p w14:paraId="26B08EDE" w14:textId="77777777" w:rsidR="005672C5" w:rsidRPr="002F55DB" w:rsidRDefault="005672C5" w:rsidP="00FA3AE2">
      <w:pPr>
        <w:pStyle w:val="Odstavecseseznamem"/>
        <w:shd w:val="clear" w:color="auto" w:fill="FFFFFF"/>
        <w:spacing w:after="120" w:line="235" w:lineRule="atLeast"/>
        <w:ind w:left="709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  <w:p w14:paraId="5E6597DD" w14:textId="4444715B" w:rsidR="00AB4550" w:rsidRPr="002F55DB" w:rsidRDefault="00AB4550" w:rsidP="00FA3AE2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n</w:t>
      </w:r>
      <w:r w:rsidR="00FA3AE2">
        <w:rPr>
          <w:rFonts w:ascii="Arial" w:hAnsi="Arial" w:cs="Arial"/>
          <w:sz w:val="20"/>
          <w:szCs w:val="20"/>
        </w:rPr>
        <w:t>ení</w:t>
      </w:r>
      <w:r w:rsidRPr="002F55DB">
        <w:rPr>
          <w:rFonts w:ascii="Arial" w:hAnsi="Arial" w:cs="Arial"/>
          <w:sz w:val="20"/>
          <w:szCs w:val="20"/>
        </w:rPr>
        <w:t xml:space="preserve"> osobou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208/2014, o omezujících opatřeních vůči některým osobám, subjektům, orgánům vzhledem k situaci na Ukrajině, nebo nařízení Rady (ES) č. 765/2006 ze dne 18. května 2006 o omezujících opatřeních vůči prezidentu Lukašenkovi a některým představitelům Běloruska (ve znění pozdějších </w:t>
      </w:r>
      <w:r w:rsidR="002F55DB" w:rsidRPr="002F55DB">
        <w:rPr>
          <w:rFonts w:ascii="Arial" w:hAnsi="Arial" w:cs="Arial"/>
          <w:color w:val="000000"/>
          <w:sz w:val="20"/>
          <w:szCs w:val="20"/>
        </w:rPr>
        <w:t>aktualizací)</w:t>
      </w:r>
      <w:r w:rsidR="002F55DB" w:rsidRPr="002F55DB">
        <w:rPr>
          <w:rFonts w:ascii="Arial" w:hAnsi="Arial" w:cs="Arial"/>
          <w:color w:val="000000"/>
          <w:sz w:val="20"/>
          <w:szCs w:val="20"/>
          <w:vertAlign w:val="superscript"/>
        </w:rPr>
        <w:footnoteReference w:id="2"/>
      </w:r>
      <w:r w:rsidR="002F55DB" w:rsidRPr="002F55DB">
        <w:rPr>
          <w:rFonts w:ascii="Arial" w:hAnsi="Arial" w:cs="Arial"/>
          <w:color w:val="000000"/>
          <w:sz w:val="20"/>
          <w:szCs w:val="20"/>
        </w:rPr>
        <w:t>;</w:t>
      </w:r>
    </w:p>
    <w:p w14:paraId="7A7FE27B" w14:textId="4FE1EAF0" w:rsidR="00AB4550" w:rsidRPr="002F55DB" w:rsidRDefault="00AB4550" w:rsidP="00FA3AE2">
      <w:pPr>
        <w:pStyle w:val="Odstavecseseznamem"/>
        <w:numPr>
          <w:ilvl w:val="0"/>
          <w:numId w:val="6"/>
        </w:numPr>
        <w:tabs>
          <w:tab w:val="left" w:pos="1701"/>
          <w:tab w:val="left" w:pos="3544"/>
        </w:tabs>
        <w:spacing w:after="120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F55DB">
        <w:rPr>
          <w:rFonts w:ascii="Arial" w:hAnsi="Arial" w:cs="Arial"/>
          <w:sz w:val="20"/>
          <w:szCs w:val="20"/>
        </w:rPr>
        <w:t>žádné finanční prostředky, které obdrží za plnění veřejné zakázky, přímo ani nepřímo nezpřístupní fyzickým nebo právnickým osobám, subjektům či orgánům s nimi spojeným nebo v jejich prospěch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nařízení Rady (ES) č. 765/2006 ze dne 18. května 2006 o omezujících opatřeních vůči prezidentu Lukašenkovi a některým představitelům Běloruska (ve znění pozdějších aktualizací).</w:t>
      </w:r>
    </w:p>
    <w:p w14:paraId="172089CA" w14:textId="68728258" w:rsidR="003B4C6E" w:rsidRPr="002F55DB" w:rsidRDefault="003B4C6E" w:rsidP="00FA3AE2">
      <w:pPr>
        <w:pStyle w:val="Odstavecseseznamem"/>
        <w:numPr>
          <w:ilvl w:val="0"/>
          <w:numId w:val="12"/>
        </w:numPr>
        <w:shd w:val="clear" w:color="auto" w:fill="FFFFFF"/>
        <w:spacing w:after="120" w:line="235" w:lineRule="atLeast"/>
        <w:ind w:left="425" w:hanging="357"/>
        <w:contextualSpacing w:val="0"/>
        <w:jc w:val="both"/>
        <w:rPr>
          <w:rFonts w:ascii="Arial" w:eastAsia="Calibri" w:hAnsi="Arial" w:cs="Arial"/>
          <w:sz w:val="20"/>
          <w:szCs w:val="20"/>
        </w:rPr>
      </w:pPr>
      <w:r w:rsidRPr="002F55DB">
        <w:rPr>
          <w:rFonts w:ascii="Arial" w:eastAsia="Calibri" w:hAnsi="Arial" w:cs="Arial"/>
          <w:sz w:val="20"/>
          <w:szCs w:val="20"/>
        </w:rPr>
        <w:t>ne</w:t>
      </w:r>
      <w:r w:rsidR="00FA3AE2">
        <w:rPr>
          <w:rFonts w:ascii="Arial" w:eastAsia="Calibri" w:hAnsi="Arial" w:cs="Arial"/>
          <w:sz w:val="20"/>
          <w:szCs w:val="20"/>
        </w:rPr>
        <w:t>ní</w:t>
      </w:r>
      <w:r w:rsidRPr="002F55DB">
        <w:rPr>
          <w:rFonts w:ascii="Arial" w:eastAsia="Calibri" w:hAnsi="Arial" w:cs="Arial"/>
          <w:sz w:val="20"/>
          <w:szCs w:val="20"/>
        </w:rPr>
        <w:t xml:space="preserve">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</w:t>
      </w:r>
    </w:p>
    <w:p w14:paraId="5652BCA9" w14:textId="296937B0" w:rsidR="003B4C6E" w:rsidRDefault="003B4C6E" w:rsidP="00FA3AE2">
      <w:pPr>
        <w:pStyle w:val="Odstavecseseznamem"/>
        <w:numPr>
          <w:ilvl w:val="0"/>
          <w:numId w:val="15"/>
        </w:numPr>
        <w:shd w:val="clear" w:color="auto" w:fill="FFFFFF"/>
        <w:spacing w:after="120" w:line="235" w:lineRule="atLeast"/>
        <w:ind w:left="426"/>
        <w:contextualSpacing w:val="0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>poddodavatel, p</w:t>
      </w:r>
      <w:r w:rsidR="00BC0630" w:rsidRPr="002F55DB">
        <w:rPr>
          <w:rFonts w:ascii="Arial" w:hAnsi="Arial" w:cs="Arial"/>
          <w:color w:val="222222"/>
          <w:sz w:val="20"/>
          <w:szCs w:val="20"/>
          <w:lang w:eastAsia="cs-CZ"/>
        </w:rPr>
        <w:t>rostřednictvím kterého prokazuje</w:t>
      </w:r>
      <w:r w:rsidRPr="002F55DB">
        <w:rPr>
          <w:rFonts w:ascii="Arial" w:hAnsi="Arial" w:cs="Arial"/>
          <w:color w:val="222222"/>
          <w:sz w:val="20"/>
          <w:szCs w:val="20"/>
          <w:lang w:eastAsia="cs-CZ"/>
        </w:rPr>
        <w:t xml:space="preserve"> kvalifikaci (existuje-li takový), není obchodní společností, ve které veřejný funkcionář uvedený v § 2 odst. 1 písm. c) zákona č. 159/2006 Sb.,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448A1768" w14:textId="77777777" w:rsidR="00B272C4" w:rsidRPr="00B272C4" w:rsidRDefault="00B272C4" w:rsidP="00B272C4">
      <w:pPr>
        <w:shd w:val="clear" w:color="auto" w:fill="FFFFFF"/>
        <w:spacing w:after="120" w:line="235" w:lineRule="atLeast"/>
        <w:jc w:val="both"/>
        <w:rPr>
          <w:rFonts w:ascii="Arial" w:hAnsi="Arial" w:cs="Arial"/>
          <w:color w:val="222222"/>
          <w:sz w:val="20"/>
          <w:szCs w:val="20"/>
          <w:lang w:eastAsia="cs-CZ"/>
        </w:rPr>
      </w:pPr>
    </w:p>
    <w:p w14:paraId="3F1C74AA" w14:textId="77777777" w:rsidR="00294763" w:rsidRDefault="00294763" w:rsidP="00FA3AE2">
      <w:pPr>
        <w:tabs>
          <w:tab w:val="left" w:pos="284"/>
          <w:tab w:val="left" w:pos="2835"/>
          <w:tab w:val="left" w:pos="3544"/>
        </w:tabs>
        <w:spacing w:after="120" w:line="240" w:lineRule="auto"/>
        <w:rPr>
          <w:rFonts w:ascii="Arial" w:hAnsi="Arial" w:cs="Arial"/>
          <w:sz w:val="20"/>
          <w:szCs w:val="20"/>
        </w:rPr>
      </w:pPr>
    </w:p>
    <w:p w14:paraId="41B46C5C" w14:textId="77777777" w:rsidR="00986023" w:rsidRPr="00294763" w:rsidRDefault="00447324" w:rsidP="00A267B8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1415DD46">
          <v:shape id="Přímá spojnice se šipkou 4" o:spid="_x0000_s1030" type="#_x0000_t32" style="position:absolute;margin-left:175.15pt;margin-top:15.45pt;width:120.75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</w:pict>
      </w:r>
      <w:r>
        <w:rPr>
          <w:rFonts w:ascii="Arial" w:hAnsi="Arial" w:cs="Arial"/>
          <w:noProof/>
          <w:sz w:val="20"/>
          <w:szCs w:val="20"/>
          <w:lang w:eastAsia="cs-CZ"/>
        </w:rPr>
        <w:pict w14:anchorId="25D691E2">
          <v:shape id="Přímá spojnice se šipkou 3" o:spid="_x0000_s1029" type="#_x0000_t32" style="position:absolute;margin-left:14.65pt;margin-top:15.45pt;width:120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</w:pict>
      </w:r>
      <w:r w:rsidR="00986023" w:rsidRPr="00294763">
        <w:rPr>
          <w:rFonts w:ascii="Arial" w:hAnsi="Arial" w:cs="Arial"/>
          <w:sz w:val="20"/>
          <w:szCs w:val="20"/>
        </w:rPr>
        <w:t>V</w:t>
      </w:r>
      <w:r w:rsidR="00986023" w:rsidRPr="00294763">
        <w:rPr>
          <w:rFonts w:ascii="Arial" w:hAnsi="Arial" w:cs="Arial"/>
          <w:sz w:val="20"/>
          <w:szCs w:val="20"/>
        </w:rPr>
        <w:tab/>
      </w:r>
      <w:r w:rsidR="00986023" w:rsidRPr="00294763">
        <w:rPr>
          <w:rFonts w:ascii="Arial" w:hAnsi="Arial" w:cs="Arial"/>
          <w:sz w:val="20"/>
          <w:szCs w:val="20"/>
        </w:rPr>
        <w:tab/>
        <w:t>, dne</w:t>
      </w:r>
      <w:r w:rsidR="00986023" w:rsidRPr="00294763">
        <w:rPr>
          <w:rFonts w:ascii="Arial" w:hAnsi="Arial" w:cs="Arial"/>
          <w:sz w:val="20"/>
          <w:szCs w:val="20"/>
        </w:rPr>
        <w:tab/>
        <w:t xml:space="preserve"> </w:t>
      </w:r>
    </w:p>
    <w:p w14:paraId="41ADCDA7" w14:textId="77777777" w:rsidR="00986023" w:rsidRPr="00294763" w:rsidRDefault="00986023" w:rsidP="00A267B8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3B75D67" w14:textId="77777777" w:rsidR="00294763" w:rsidRDefault="0029476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871B2C" w14:textId="77777777" w:rsidR="00294763" w:rsidRDefault="0029476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62A5043" w14:textId="77777777" w:rsidR="00986023" w:rsidRPr="00294763" w:rsidRDefault="0098602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7055D5C1" w14:textId="77777777" w:rsidR="00986023" w:rsidRPr="00294763" w:rsidRDefault="00447324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3A76192">
          <v:shape id="Přímá spojnice se šipkou 2" o:spid="_x0000_s1028" type="#_x0000_t32" style="position:absolute;margin-left:254.65pt;margin-top:15.25pt;width:199.5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</w:pict>
      </w:r>
      <w:r w:rsidR="00986023" w:rsidRPr="00294763">
        <w:rPr>
          <w:rFonts w:ascii="Arial" w:hAnsi="Arial" w:cs="Arial"/>
          <w:sz w:val="20"/>
          <w:szCs w:val="20"/>
        </w:rPr>
        <w:t xml:space="preserve">oprávněné zastupovat </w:t>
      </w:r>
      <w:r w:rsidR="0058458C">
        <w:rPr>
          <w:rFonts w:ascii="Arial" w:hAnsi="Arial" w:cs="Arial"/>
          <w:sz w:val="20"/>
          <w:szCs w:val="20"/>
        </w:rPr>
        <w:t>dodavatele</w:t>
      </w:r>
      <w:r w:rsidR="00986023" w:rsidRPr="00294763">
        <w:rPr>
          <w:rFonts w:ascii="Arial" w:hAnsi="Arial" w:cs="Arial"/>
          <w:sz w:val="20"/>
          <w:szCs w:val="20"/>
        </w:rPr>
        <w:t>: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p w14:paraId="27F64EE4" w14:textId="77777777" w:rsidR="00986023" w:rsidRPr="00294763" w:rsidRDefault="00986023" w:rsidP="00A267B8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3D4B62" w14:textId="77777777" w:rsidR="00986023" w:rsidRPr="00294763" w:rsidRDefault="00986023" w:rsidP="00A267B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94763">
        <w:rPr>
          <w:rFonts w:ascii="Arial" w:hAnsi="Arial" w:cs="Arial"/>
          <w:sz w:val="20"/>
          <w:szCs w:val="20"/>
        </w:rPr>
        <w:t xml:space="preserve">razítko </w:t>
      </w:r>
      <w:r w:rsidR="00EF7194" w:rsidRPr="00294763">
        <w:rPr>
          <w:rFonts w:ascii="Arial" w:hAnsi="Arial" w:cs="Arial"/>
          <w:sz w:val="20"/>
          <w:szCs w:val="20"/>
        </w:rPr>
        <w:t xml:space="preserve">účastníka </w:t>
      </w:r>
      <w:r w:rsidRPr="00294763">
        <w:rPr>
          <w:rFonts w:ascii="Arial" w:hAnsi="Arial" w:cs="Arial"/>
          <w:sz w:val="20"/>
          <w:szCs w:val="20"/>
        </w:rPr>
        <w:t>a podpis osoby</w:t>
      </w:r>
    </w:p>
    <w:p w14:paraId="5D81BE2D" w14:textId="77777777" w:rsidR="00392EA4" w:rsidRPr="00294763" w:rsidRDefault="00447324" w:rsidP="009A1438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w:pict w14:anchorId="3756E90B">
          <v:shape id="Přímá spojnice se šipkou 1" o:spid="_x0000_s1027" type="#_x0000_t32" style="position:absolute;left:0;text-align:left;margin-left:254.65pt;margin-top:14.3pt;width:199.5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</w:pict>
      </w:r>
      <w:r w:rsidR="00986023" w:rsidRPr="00294763">
        <w:rPr>
          <w:rFonts w:ascii="Arial" w:hAnsi="Arial" w:cs="Arial"/>
          <w:sz w:val="20"/>
          <w:szCs w:val="20"/>
        </w:rPr>
        <w:t>oprávněné zastupovat dodavatele:</w:t>
      </w:r>
      <w:r w:rsidR="00986023" w:rsidRPr="00294763">
        <w:rPr>
          <w:rFonts w:ascii="Arial" w:hAnsi="Arial" w:cs="Arial"/>
          <w:sz w:val="20"/>
          <w:szCs w:val="20"/>
        </w:rPr>
        <w:tab/>
      </w:r>
    </w:p>
    <w:sectPr w:rsidR="00392EA4" w:rsidRPr="00294763" w:rsidSect="007632E0"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417" w:right="1417" w:bottom="851" w:left="1417" w:header="482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EECD5" w14:textId="77777777" w:rsidR="00A017D3" w:rsidRDefault="00A017D3" w:rsidP="00692D6B">
      <w:pPr>
        <w:spacing w:after="0" w:line="240" w:lineRule="auto"/>
      </w:pPr>
      <w:r>
        <w:separator/>
      </w:r>
    </w:p>
  </w:endnote>
  <w:endnote w:type="continuationSeparator" w:id="0">
    <w:p w14:paraId="25F13317" w14:textId="77777777" w:rsidR="00A017D3" w:rsidRDefault="00A017D3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2"/>
      </w:rPr>
      <w:id w:val="1287859056"/>
      <w:docPartObj>
        <w:docPartGallery w:val="Page Numbers (Bottom of Page)"/>
        <w:docPartUnique/>
      </w:docPartObj>
    </w:sdtPr>
    <w:sdtEndPr/>
    <w:sdtContent>
      <w:p w14:paraId="432DCF68" w14:textId="77777777" w:rsidR="002F55DB" w:rsidRDefault="002F55DB" w:rsidP="002F55DB">
        <w:pPr>
          <w:pStyle w:val="Textpoznpodarou"/>
          <w:rPr>
            <w:rFonts w:ascii="Segoe UI" w:hAnsi="Segoe UI" w:cs="Segoe UI"/>
            <w:szCs w:val="16"/>
          </w:rPr>
        </w:pPr>
      </w:p>
      <w:p w14:paraId="4F7AB1E8" w14:textId="77777777" w:rsidR="002F55DB" w:rsidRDefault="002F55DB">
        <w:pPr>
          <w:pStyle w:val="Zpat"/>
          <w:jc w:val="center"/>
        </w:pPr>
      </w:p>
      <w:p w14:paraId="3107E50D" w14:textId="77777777" w:rsidR="009E2A1C" w:rsidRPr="001D09E3" w:rsidRDefault="001D09E3" w:rsidP="001D09E3">
        <w:pPr>
          <w:tabs>
            <w:tab w:val="center" w:pos="5273"/>
            <w:tab w:val="right" w:pos="10546"/>
          </w:tabs>
          <w:jc w:val="right"/>
          <w:rPr>
            <w:rFonts w:ascii="Arial" w:eastAsia="Times New Roman" w:hAnsi="Arial"/>
            <w:sz w:val="16"/>
            <w:szCs w:val="16"/>
          </w:rPr>
        </w:pPr>
        <w:r w:rsidRPr="002170A8">
          <w:rPr>
            <w:rFonts w:ascii="Arial" w:eastAsia="Times New Roman" w:hAnsi="Arial"/>
            <w:sz w:val="16"/>
            <w:szCs w:val="16"/>
          </w:rPr>
          <w:t xml:space="preserve">Strana </w:t>
        </w:r>
        <w:r w:rsidRPr="002170A8">
          <w:rPr>
            <w:rFonts w:ascii="Arial" w:eastAsia="Times New Roman" w:hAnsi="Arial"/>
            <w:sz w:val="16"/>
            <w:szCs w:val="16"/>
          </w:rPr>
          <w:fldChar w:fldCharType="begin"/>
        </w:r>
        <w:r w:rsidRPr="002170A8">
          <w:rPr>
            <w:rFonts w:ascii="Arial" w:eastAsia="Times New Roman" w:hAnsi="Arial"/>
            <w:sz w:val="16"/>
            <w:szCs w:val="16"/>
          </w:rPr>
          <w:instrText xml:space="preserve"> PAGE   \* MERGEFORMAT </w:instrText>
        </w:r>
        <w:r w:rsidRPr="002170A8">
          <w:rPr>
            <w:rFonts w:ascii="Arial" w:eastAsia="Times New Roman" w:hAnsi="Arial"/>
            <w:sz w:val="16"/>
            <w:szCs w:val="16"/>
          </w:rPr>
          <w:fldChar w:fldCharType="separate"/>
        </w:r>
        <w:r>
          <w:rPr>
            <w:rFonts w:ascii="Arial" w:eastAsia="Times New Roman" w:hAnsi="Arial"/>
            <w:noProof/>
            <w:sz w:val="16"/>
            <w:szCs w:val="16"/>
          </w:rPr>
          <w:t>3</w:t>
        </w:r>
        <w:r w:rsidRPr="002170A8">
          <w:rPr>
            <w:rFonts w:ascii="Arial" w:eastAsia="Times New Roman" w:hAnsi="Arial"/>
            <w:sz w:val="16"/>
            <w:szCs w:val="16"/>
          </w:rPr>
          <w:fldChar w:fldCharType="end"/>
        </w:r>
        <w:r w:rsidRPr="002170A8">
          <w:rPr>
            <w:rFonts w:ascii="Arial" w:eastAsia="Times New Roman" w:hAnsi="Arial"/>
            <w:sz w:val="16"/>
            <w:szCs w:val="16"/>
          </w:rPr>
          <w:t>/</w:t>
        </w:r>
        <w:r w:rsidRPr="002170A8">
          <w:rPr>
            <w:rFonts w:ascii="Arial" w:eastAsia="Times New Roman" w:hAnsi="Arial"/>
            <w:sz w:val="16"/>
            <w:szCs w:val="16"/>
          </w:rPr>
          <w:fldChar w:fldCharType="begin"/>
        </w:r>
        <w:r w:rsidRPr="002170A8">
          <w:rPr>
            <w:rFonts w:ascii="Arial" w:eastAsia="Times New Roman" w:hAnsi="Arial"/>
            <w:sz w:val="16"/>
            <w:szCs w:val="16"/>
          </w:rPr>
          <w:instrText xml:space="preserve"> NUMPAGES   \* MERGEFORMAT </w:instrText>
        </w:r>
        <w:r w:rsidRPr="002170A8">
          <w:rPr>
            <w:rFonts w:ascii="Arial" w:eastAsia="Times New Roman" w:hAnsi="Arial"/>
            <w:sz w:val="16"/>
            <w:szCs w:val="16"/>
          </w:rPr>
          <w:fldChar w:fldCharType="separate"/>
        </w:r>
        <w:r>
          <w:rPr>
            <w:rFonts w:ascii="Arial" w:eastAsia="Times New Roman" w:hAnsi="Arial"/>
            <w:noProof/>
            <w:sz w:val="16"/>
            <w:szCs w:val="16"/>
          </w:rPr>
          <w:t>3</w:t>
        </w:r>
        <w:r w:rsidRPr="002170A8">
          <w:rPr>
            <w:rFonts w:ascii="Arial" w:eastAsia="Times New Roman" w:hAnsi="Arial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71E05" w14:textId="77777777" w:rsidR="00A017D3" w:rsidRDefault="00A017D3" w:rsidP="00692D6B">
      <w:pPr>
        <w:spacing w:after="0" w:line="240" w:lineRule="auto"/>
      </w:pPr>
      <w:r>
        <w:separator/>
      </w:r>
    </w:p>
  </w:footnote>
  <w:footnote w:type="continuationSeparator" w:id="0">
    <w:p w14:paraId="29F4D2D9" w14:textId="77777777" w:rsidR="00A017D3" w:rsidRDefault="00A017D3" w:rsidP="00692D6B">
      <w:pPr>
        <w:spacing w:after="0" w:line="240" w:lineRule="auto"/>
      </w:pPr>
      <w:r>
        <w:continuationSeparator/>
      </w:r>
    </w:p>
  </w:footnote>
  <w:footnote w:id="1">
    <w:p w14:paraId="09ACE16F" w14:textId="5E659D52" w:rsidR="007632E0" w:rsidRPr="001D09E3" w:rsidRDefault="007632E0" w:rsidP="007632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Dle definice uvedené na </w:t>
      </w:r>
      <w:hyperlink r:id="rId1" w:history="1">
        <w:r w:rsidRPr="00BC4981">
          <w:rPr>
            <w:rStyle w:val="Hypertextovodkaz"/>
            <w:rFonts w:ascii="Arial" w:hAnsi="Arial" w:cs="Arial"/>
            <w:bCs/>
            <w:sz w:val="20"/>
            <w:szCs w:val="20"/>
          </w:rPr>
          <w:t>https://eur-lex.europa.eu/CS/legal-content/glossary/small-and-medium-sized-enterprises.html</w:t>
        </w:r>
      </w:hyperlink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F9C6AD1" w14:textId="485117F8" w:rsidR="007632E0" w:rsidRDefault="007632E0">
      <w:pPr>
        <w:pStyle w:val="Textpoznpodarou"/>
      </w:pPr>
    </w:p>
  </w:footnote>
  <w:footnote w:id="2">
    <w:p w14:paraId="4E2C61C3" w14:textId="77777777" w:rsidR="002F55DB" w:rsidRPr="001D09E3" w:rsidRDefault="002F55DB" w:rsidP="002F55DB">
      <w:pPr>
        <w:pStyle w:val="Textpoznpodarou"/>
        <w:rPr>
          <w:rFonts w:ascii="Arial" w:hAnsi="Arial" w:cs="Arial"/>
          <w:szCs w:val="16"/>
        </w:rPr>
      </w:pPr>
      <w:r w:rsidRPr="001D09E3">
        <w:rPr>
          <w:rStyle w:val="Znakapoznpodarou"/>
          <w:rFonts w:ascii="Arial" w:hAnsi="Arial" w:cs="Arial"/>
          <w:szCs w:val="16"/>
        </w:rPr>
        <w:footnoteRef/>
      </w:r>
      <w:r w:rsidRPr="001D09E3">
        <w:rPr>
          <w:rFonts w:ascii="Arial" w:hAnsi="Arial" w:cs="Arial"/>
          <w:szCs w:val="16"/>
        </w:rPr>
        <w:t xml:space="preserve"> Aktualizovaný seznam sankcionovaných osob je uveden například na internetových stránkách Finančního analytického úřadu zde </w:t>
      </w:r>
      <w:hyperlink r:id="rId2" w:history="1">
        <w:r w:rsidRPr="001D09E3">
          <w:rPr>
            <w:rStyle w:val="Hypertextovodkaz"/>
            <w:rFonts w:ascii="Arial" w:hAnsi="Arial" w:cs="Arial"/>
            <w:szCs w:val="16"/>
          </w:rPr>
          <w:t>https://www.financnianalytickyurad.cz/blog/zarazeni-dalsich-osob-na-sankcni-seznam-proti-rusku</w:t>
        </w:r>
      </w:hyperlink>
      <w:r w:rsidRPr="001D09E3">
        <w:rPr>
          <w:rFonts w:ascii="Arial" w:hAnsi="Arial" w:cs="Arial"/>
          <w:szCs w:val="16"/>
        </w:rPr>
        <w:t xml:space="preserve">.  </w:t>
      </w:r>
    </w:p>
    <w:p w14:paraId="17AF512E" w14:textId="77777777" w:rsidR="002F55DB" w:rsidRPr="000434E0" w:rsidRDefault="002F55DB" w:rsidP="002F55DB">
      <w:pPr>
        <w:pStyle w:val="Textpoznpodarou"/>
        <w:rPr>
          <w:rFonts w:ascii="Segoe UI" w:hAnsi="Segoe UI" w:cs="Segoe UI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B8A12" w14:textId="77777777" w:rsidR="00BF5189" w:rsidRPr="00251E5C" w:rsidRDefault="00BF5189" w:rsidP="00BF5189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i/>
        <w:sz w:val="20"/>
        <w:szCs w:val="20"/>
      </w:rPr>
    </w:pPr>
    <w:r w:rsidRPr="00251E5C">
      <w:rPr>
        <w:rFonts w:ascii="Arial" w:hAnsi="Arial" w:cs="Arial"/>
        <w:i/>
        <w:sz w:val="20"/>
        <w:szCs w:val="20"/>
      </w:rPr>
      <w:t xml:space="preserve">Příloha č. </w:t>
    </w:r>
    <w:r w:rsidR="00AB4550">
      <w:rPr>
        <w:rFonts w:ascii="Arial" w:hAnsi="Arial" w:cs="Arial"/>
        <w:i/>
        <w:sz w:val="20"/>
        <w:szCs w:val="20"/>
      </w:rPr>
      <w:t>3</w:t>
    </w:r>
    <w:r w:rsidRPr="00251E5C">
      <w:rPr>
        <w:rFonts w:ascii="Arial" w:hAnsi="Arial" w:cs="Arial"/>
        <w:i/>
        <w:sz w:val="20"/>
        <w:szCs w:val="20"/>
      </w:rPr>
      <w:t xml:space="preserve"> – Krycí list</w:t>
    </w:r>
  </w:p>
  <w:p w14:paraId="2E6CAAC8" w14:textId="77777777" w:rsidR="00BF5189" w:rsidRDefault="00BF51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D3DB1"/>
    <w:multiLevelType w:val="hybridMultilevel"/>
    <w:tmpl w:val="E7CACB04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56547"/>
    <w:multiLevelType w:val="hybridMultilevel"/>
    <w:tmpl w:val="6B0C2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C1760">
      <w:numFmt w:val="bullet"/>
      <w:lvlText w:val="•"/>
      <w:lvlJc w:val="left"/>
      <w:pPr>
        <w:ind w:left="1770" w:hanging="69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77F67"/>
    <w:multiLevelType w:val="hybridMultilevel"/>
    <w:tmpl w:val="ED1E23E6"/>
    <w:lvl w:ilvl="0" w:tplc="040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08C6547E"/>
    <w:multiLevelType w:val="hybridMultilevel"/>
    <w:tmpl w:val="404AB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C8522B"/>
    <w:multiLevelType w:val="hybridMultilevel"/>
    <w:tmpl w:val="95E05FAE"/>
    <w:lvl w:ilvl="0" w:tplc="95207002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85B75"/>
    <w:multiLevelType w:val="hybridMultilevel"/>
    <w:tmpl w:val="D124F21A"/>
    <w:lvl w:ilvl="0" w:tplc="40E2980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FE1787"/>
    <w:multiLevelType w:val="hybridMultilevel"/>
    <w:tmpl w:val="5FEC3FD6"/>
    <w:lvl w:ilvl="0" w:tplc="9A94961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C4A5B9D"/>
    <w:multiLevelType w:val="hybridMultilevel"/>
    <w:tmpl w:val="C6CAAC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24DCB"/>
    <w:multiLevelType w:val="hybridMultilevel"/>
    <w:tmpl w:val="3AECE7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806BE"/>
    <w:multiLevelType w:val="hybridMultilevel"/>
    <w:tmpl w:val="B4164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72EF9"/>
    <w:multiLevelType w:val="hybridMultilevel"/>
    <w:tmpl w:val="2DC8B0D6"/>
    <w:lvl w:ilvl="0" w:tplc="9C062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70B3"/>
    <w:multiLevelType w:val="hybridMultilevel"/>
    <w:tmpl w:val="0476799C"/>
    <w:lvl w:ilvl="0" w:tplc="5E984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2105F1"/>
    <w:multiLevelType w:val="hybridMultilevel"/>
    <w:tmpl w:val="39FAA47A"/>
    <w:lvl w:ilvl="0" w:tplc="40E2980E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CF0099"/>
    <w:multiLevelType w:val="multilevel"/>
    <w:tmpl w:val="B44A325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lvlText w:val="4.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1AE0CA6"/>
    <w:multiLevelType w:val="hybridMultilevel"/>
    <w:tmpl w:val="FFD4F1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27F41"/>
    <w:multiLevelType w:val="hybridMultilevel"/>
    <w:tmpl w:val="66B46218"/>
    <w:lvl w:ilvl="0" w:tplc="BC48CB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30923"/>
    <w:multiLevelType w:val="hybridMultilevel"/>
    <w:tmpl w:val="33886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605A"/>
    <w:multiLevelType w:val="hybridMultilevel"/>
    <w:tmpl w:val="5C7E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8"/>
  </w:num>
  <w:num w:numId="7">
    <w:abstractNumId w:val="17"/>
  </w:num>
  <w:num w:numId="8">
    <w:abstractNumId w:val="11"/>
  </w:num>
  <w:num w:numId="9">
    <w:abstractNumId w:val="5"/>
  </w:num>
  <w:num w:numId="10">
    <w:abstractNumId w:val="0"/>
  </w:num>
  <w:num w:numId="11">
    <w:abstractNumId w:val="10"/>
  </w:num>
  <w:num w:numId="12">
    <w:abstractNumId w:val="1"/>
  </w:num>
  <w:num w:numId="13">
    <w:abstractNumId w:val="4"/>
  </w:num>
  <w:num w:numId="14">
    <w:abstractNumId w:val="9"/>
  </w:num>
  <w:num w:numId="15">
    <w:abstractNumId w:val="14"/>
  </w:num>
  <w:num w:numId="16">
    <w:abstractNumId w:val="3"/>
  </w:num>
  <w:num w:numId="17">
    <w:abstractNumId w:val="6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D6B"/>
    <w:rsid w:val="00056BF5"/>
    <w:rsid w:val="00064EFC"/>
    <w:rsid w:val="00077EC7"/>
    <w:rsid w:val="000C290E"/>
    <w:rsid w:val="00155481"/>
    <w:rsid w:val="00163E6A"/>
    <w:rsid w:val="001D09E3"/>
    <w:rsid w:val="001F0D82"/>
    <w:rsid w:val="001F5C05"/>
    <w:rsid w:val="001F6AE2"/>
    <w:rsid w:val="00200A09"/>
    <w:rsid w:val="00204A52"/>
    <w:rsid w:val="00240174"/>
    <w:rsid w:val="00251E5C"/>
    <w:rsid w:val="00294763"/>
    <w:rsid w:val="002F55DB"/>
    <w:rsid w:val="00325883"/>
    <w:rsid w:val="003425EA"/>
    <w:rsid w:val="003455EF"/>
    <w:rsid w:val="00352E6C"/>
    <w:rsid w:val="00364264"/>
    <w:rsid w:val="00391E32"/>
    <w:rsid w:val="00392EA4"/>
    <w:rsid w:val="003B4C6E"/>
    <w:rsid w:val="003B7758"/>
    <w:rsid w:val="00420536"/>
    <w:rsid w:val="00423DDF"/>
    <w:rsid w:val="00434C8D"/>
    <w:rsid w:val="00447324"/>
    <w:rsid w:val="00462039"/>
    <w:rsid w:val="00477B1F"/>
    <w:rsid w:val="004C2A01"/>
    <w:rsid w:val="004C3729"/>
    <w:rsid w:val="004C6A05"/>
    <w:rsid w:val="004F41E0"/>
    <w:rsid w:val="0050446A"/>
    <w:rsid w:val="00556B52"/>
    <w:rsid w:val="005672C5"/>
    <w:rsid w:val="0058458C"/>
    <w:rsid w:val="00595B56"/>
    <w:rsid w:val="00596987"/>
    <w:rsid w:val="005A0BE3"/>
    <w:rsid w:val="005B64D0"/>
    <w:rsid w:val="005C6A9B"/>
    <w:rsid w:val="005D03CB"/>
    <w:rsid w:val="005F7BD0"/>
    <w:rsid w:val="0060363A"/>
    <w:rsid w:val="00603FF5"/>
    <w:rsid w:val="006604D3"/>
    <w:rsid w:val="00692D6B"/>
    <w:rsid w:val="006C113D"/>
    <w:rsid w:val="006C6773"/>
    <w:rsid w:val="006C7E67"/>
    <w:rsid w:val="006E3928"/>
    <w:rsid w:val="006F28AA"/>
    <w:rsid w:val="006F464C"/>
    <w:rsid w:val="00720703"/>
    <w:rsid w:val="0075016E"/>
    <w:rsid w:val="007632E0"/>
    <w:rsid w:val="0076416C"/>
    <w:rsid w:val="00783AFD"/>
    <w:rsid w:val="00796209"/>
    <w:rsid w:val="007C75BF"/>
    <w:rsid w:val="007D2142"/>
    <w:rsid w:val="007E5F36"/>
    <w:rsid w:val="00825246"/>
    <w:rsid w:val="00854DFD"/>
    <w:rsid w:val="008630E1"/>
    <w:rsid w:val="008A0BED"/>
    <w:rsid w:val="008A689A"/>
    <w:rsid w:val="008C2DB1"/>
    <w:rsid w:val="008E0841"/>
    <w:rsid w:val="008F488C"/>
    <w:rsid w:val="009111F5"/>
    <w:rsid w:val="0093275F"/>
    <w:rsid w:val="00936768"/>
    <w:rsid w:val="00986023"/>
    <w:rsid w:val="009A1166"/>
    <w:rsid w:val="009A1438"/>
    <w:rsid w:val="009C1FDC"/>
    <w:rsid w:val="009D7AA8"/>
    <w:rsid w:val="009E2A1C"/>
    <w:rsid w:val="009E3173"/>
    <w:rsid w:val="00A017D3"/>
    <w:rsid w:val="00A267B8"/>
    <w:rsid w:val="00A63C01"/>
    <w:rsid w:val="00A73557"/>
    <w:rsid w:val="00A928B3"/>
    <w:rsid w:val="00AB4550"/>
    <w:rsid w:val="00AB5A9F"/>
    <w:rsid w:val="00AB6BC9"/>
    <w:rsid w:val="00AD0637"/>
    <w:rsid w:val="00B272C4"/>
    <w:rsid w:val="00B67305"/>
    <w:rsid w:val="00BA2572"/>
    <w:rsid w:val="00BC0630"/>
    <w:rsid w:val="00BD0BDE"/>
    <w:rsid w:val="00BD1ECF"/>
    <w:rsid w:val="00BD4802"/>
    <w:rsid w:val="00BF5189"/>
    <w:rsid w:val="00C05F85"/>
    <w:rsid w:val="00C87F11"/>
    <w:rsid w:val="00C97DAD"/>
    <w:rsid w:val="00CB0CAF"/>
    <w:rsid w:val="00D26BFE"/>
    <w:rsid w:val="00DA13E9"/>
    <w:rsid w:val="00DB27DD"/>
    <w:rsid w:val="00DB7BA6"/>
    <w:rsid w:val="00DC5E52"/>
    <w:rsid w:val="00E319EE"/>
    <w:rsid w:val="00E43D9A"/>
    <w:rsid w:val="00E5260D"/>
    <w:rsid w:val="00E76ECF"/>
    <w:rsid w:val="00EA3B05"/>
    <w:rsid w:val="00EA46CB"/>
    <w:rsid w:val="00EF1D06"/>
    <w:rsid w:val="00EF7194"/>
    <w:rsid w:val="00F12E49"/>
    <w:rsid w:val="00F54E86"/>
    <w:rsid w:val="00F83A0E"/>
    <w:rsid w:val="00F92E5D"/>
    <w:rsid w:val="00FA3AE2"/>
    <w:rsid w:val="00FB2638"/>
    <w:rsid w:val="00F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  <o:rules v:ext="edit">
        <o:r id="V:Rule14" type="connector" idref="#AutoShape 15"/>
        <o:r id="V:Rule15" type="connector" idref="#AutoShape 56"/>
        <o:r id="V:Rule16" type="connector" idref="#Přímá spojnice se šipkou 9"/>
        <o:r id="V:Rule17" type="connector" idref="#Přímá spojnice se šipkou 4"/>
        <o:r id="V:Rule18" type="connector" idref="#AutoShape 55"/>
        <o:r id="V:Rule19" type="connector" idref="#Přímá spojnice se šipkou 1"/>
        <o:r id="V:Rule20" type="connector" idref="#AutoShape 12"/>
        <o:r id="V:Rule21" type="connector" idref="#_x0000_s1037"/>
        <o:r id="V:Rule22" type="connector" idref="#AutoShape 14"/>
        <o:r id="V:Rule23" type="connector" idref="#AutoShape 16"/>
        <o:r id="V:Rule24" type="connector" idref="#Přímá spojnice se šipkou 2"/>
        <o:r id="V:Rule25" type="connector" idref="#_x0000_s1038"/>
        <o:r id="V:Rule26" type="connector" idref="#Přímá spojnice se šipkou 3"/>
      </o:rules>
    </o:shapelayout>
  </w:shapeDefaults>
  <w:decimalSymbol w:val=","/>
  <w:listSeparator w:val=";"/>
  <w14:docId w14:val="5939FE0D"/>
  <w15:docId w15:val="{8D12F7B4-B03B-481A-B1B1-86E306C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64D0"/>
    <w:rPr>
      <w:rFonts w:ascii="Calibri" w:eastAsia="Calibri" w:hAnsi="Calibri" w:cs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294763"/>
    <w:pPr>
      <w:keepNext/>
      <w:keepLines/>
      <w:widowControl w:val="0"/>
      <w:spacing w:before="240" w:after="40" w:line="240" w:lineRule="auto"/>
      <w:outlineLvl w:val="3"/>
    </w:pPr>
    <w:rPr>
      <w:rFonts w:cs="Calibri"/>
      <w:b/>
      <w:bCs/>
      <w:color w:val="00000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qFormat/>
    <w:rsid w:val="00DC5E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ZhlavChar1">
    <w:name w:val="Záhlaví Char1"/>
    <w:basedOn w:val="Standardnpsmoodstavce"/>
    <w:uiPriority w:val="99"/>
    <w:rsid w:val="00DC5E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bno">
    <w:name w:val="_bno"/>
    <w:basedOn w:val="Normln"/>
    <w:rsid w:val="00E319EE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locked/>
    <w:rsid w:val="00A267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4Char">
    <w:name w:val="Nadpis 4 Char"/>
    <w:basedOn w:val="Standardnpsmoodstavce"/>
    <w:link w:val="Nadpis4"/>
    <w:uiPriority w:val="99"/>
    <w:rsid w:val="00294763"/>
    <w:rPr>
      <w:rFonts w:ascii="Calibri" w:eastAsia="Calibri" w:hAnsi="Calibri" w:cs="Calibri"/>
      <w:b/>
      <w:bCs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294763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4763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94763"/>
    <w:rPr>
      <w:vertAlign w:val="superscript"/>
    </w:rPr>
  </w:style>
  <w:style w:type="paragraph" w:customStyle="1" w:styleId="Normln1">
    <w:name w:val="Normální1"/>
    <w:basedOn w:val="Normln"/>
    <w:uiPriority w:val="99"/>
    <w:rsid w:val="00294763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customStyle="1" w:styleId="Normln2">
    <w:name w:val="Normální2"/>
    <w:uiPriority w:val="99"/>
    <w:rsid w:val="005D03CB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styleId="Hypertextovodkaz">
    <w:name w:val="Hyperlink"/>
    <w:basedOn w:val="Standardnpsmoodstavce"/>
    <w:uiPriority w:val="99"/>
    <w:rsid w:val="002F55DB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B64D0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632E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632E0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632E0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B272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inancnianalytickyurad.cz/blog/zarazeni-dalsich-osob-na-sankcni-seznam-proti-rusku" TargetMode="External"/><Relationship Id="rId1" Type="http://schemas.openxmlformats.org/officeDocument/2006/relationships/hyperlink" Target="https://eur-lex.europa.eu/CS/legal-content/glossary/small-and-medium-sized-enterprises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328EE-7698-4B00-9435-DB616C7D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51</cp:revision>
  <dcterms:created xsi:type="dcterms:W3CDTF">2014-11-12T06:43:00Z</dcterms:created>
  <dcterms:modified xsi:type="dcterms:W3CDTF">2025-02-28T06:11:00Z</dcterms:modified>
</cp:coreProperties>
</file>