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A5682" w14:textId="77777777" w:rsidR="006C1EA8" w:rsidRDefault="006C1EA8" w:rsidP="00217449">
      <w:pPr>
        <w:pStyle w:val="Bezmezer"/>
        <w:jc w:val="center"/>
        <w:rPr>
          <w:rFonts w:asciiTheme="minorHAnsi" w:hAnsiTheme="minorHAnsi" w:cstheme="minorHAnsi"/>
          <w:sz w:val="22"/>
        </w:rPr>
      </w:pPr>
    </w:p>
    <w:p w14:paraId="7F2DDB9B" w14:textId="77777777" w:rsidR="006C1EA8" w:rsidRDefault="006C1EA8" w:rsidP="00217449">
      <w:pPr>
        <w:pStyle w:val="Bezmezer"/>
        <w:jc w:val="center"/>
        <w:rPr>
          <w:rFonts w:asciiTheme="minorHAnsi" w:hAnsiTheme="minorHAnsi" w:cstheme="minorHAnsi"/>
          <w:sz w:val="22"/>
        </w:rPr>
      </w:pPr>
    </w:p>
    <w:p w14:paraId="71FA3F51" w14:textId="77777777" w:rsidR="006C1EA8" w:rsidRDefault="006C1EA8" w:rsidP="00217449">
      <w:pPr>
        <w:pStyle w:val="Bezmezer"/>
        <w:jc w:val="center"/>
        <w:rPr>
          <w:rFonts w:asciiTheme="minorHAnsi" w:hAnsiTheme="minorHAnsi" w:cstheme="minorHAnsi"/>
          <w:sz w:val="22"/>
        </w:rPr>
      </w:pPr>
    </w:p>
    <w:p w14:paraId="6D4C0219" w14:textId="77777777" w:rsidR="006C1EA8" w:rsidRDefault="006C1EA8" w:rsidP="00217449">
      <w:pPr>
        <w:pStyle w:val="Bezmezer"/>
        <w:jc w:val="center"/>
        <w:rPr>
          <w:rFonts w:asciiTheme="minorHAnsi" w:hAnsiTheme="minorHAnsi" w:cstheme="minorHAnsi"/>
          <w:sz w:val="22"/>
        </w:rPr>
      </w:pPr>
    </w:p>
    <w:p w14:paraId="566171DA" w14:textId="77777777" w:rsidR="006C1EA8" w:rsidRDefault="006C1EA8" w:rsidP="00217449">
      <w:pPr>
        <w:pStyle w:val="Bezmezer"/>
        <w:jc w:val="center"/>
        <w:rPr>
          <w:rFonts w:asciiTheme="minorHAnsi" w:hAnsiTheme="minorHAnsi" w:cstheme="minorHAnsi"/>
          <w:sz w:val="22"/>
        </w:rPr>
      </w:pPr>
    </w:p>
    <w:p w14:paraId="3EF23F07" w14:textId="1C02CFFF" w:rsidR="00217449" w:rsidRDefault="00217449" w:rsidP="00217449">
      <w:pPr>
        <w:pStyle w:val="Bezmezer"/>
        <w:jc w:val="center"/>
        <w:rPr>
          <w:rFonts w:asciiTheme="minorHAnsi" w:hAnsiTheme="minorHAnsi" w:cstheme="minorHAnsi"/>
          <w:sz w:val="22"/>
        </w:rPr>
      </w:pPr>
      <w:r w:rsidRPr="00795A4F">
        <w:rPr>
          <w:rFonts w:asciiTheme="minorHAnsi" w:hAnsiTheme="minorHAnsi" w:cstheme="minorHAnsi"/>
          <w:sz w:val="22"/>
        </w:rPr>
        <w:t xml:space="preserve">Příloha č. </w:t>
      </w:r>
      <w:r w:rsidR="00D7162B">
        <w:rPr>
          <w:rFonts w:asciiTheme="minorHAnsi" w:hAnsiTheme="minorHAnsi" w:cstheme="minorHAnsi"/>
          <w:sz w:val="22"/>
        </w:rPr>
        <w:t>6</w:t>
      </w:r>
    </w:p>
    <w:p w14:paraId="32F2365E" w14:textId="111C7321" w:rsidR="006C1EA8" w:rsidRDefault="006C1EA8" w:rsidP="00217449">
      <w:pPr>
        <w:pStyle w:val="Bezmezer"/>
        <w:jc w:val="center"/>
        <w:rPr>
          <w:rFonts w:asciiTheme="minorHAnsi" w:hAnsiTheme="minorHAnsi" w:cstheme="minorHAnsi"/>
          <w:sz w:val="22"/>
        </w:rPr>
      </w:pPr>
    </w:p>
    <w:p w14:paraId="0B7972F3" w14:textId="4D3B87B7" w:rsidR="006C1EA8" w:rsidRDefault="006C1EA8" w:rsidP="00217449">
      <w:pPr>
        <w:pStyle w:val="Bezmezer"/>
        <w:jc w:val="center"/>
        <w:rPr>
          <w:rFonts w:asciiTheme="minorHAnsi" w:hAnsiTheme="minorHAnsi" w:cstheme="minorHAnsi"/>
          <w:sz w:val="22"/>
        </w:rPr>
      </w:pPr>
    </w:p>
    <w:p w14:paraId="7FD258D9" w14:textId="77777777" w:rsidR="006C1EA8" w:rsidRPr="00795A4F" w:rsidRDefault="006C1EA8" w:rsidP="00217449">
      <w:pPr>
        <w:pStyle w:val="Bezmezer"/>
        <w:jc w:val="center"/>
        <w:rPr>
          <w:rFonts w:asciiTheme="minorHAnsi" w:hAnsiTheme="minorHAnsi" w:cstheme="minorHAnsi"/>
          <w:sz w:val="22"/>
        </w:rPr>
      </w:pPr>
    </w:p>
    <w:p w14:paraId="6E68D764" w14:textId="77777777" w:rsidR="00217449" w:rsidRPr="00217449" w:rsidRDefault="00217449" w:rsidP="00217449">
      <w:pPr>
        <w:pStyle w:val="Bezmezer"/>
        <w:jc w:val="center"/>
        <w:rPr>
          <w:rFonts w:asciiTheme="minorHAnsi" w:hAnsiTheme="minorHAnsi" w:cstheme="minorHAnsi"/>
        </w:rPr>
      </w:pPr>
    </w:p>
    <w:p w14:paraId="471C0E17" w14:textId="189469B4" w:rsidR="00217449" w:rsidRPr="006C1EA8" w:rsidRDefault="00217449" w:rsidP="00217449">
      <w:pPr>
        <w:pStyle w:val="Bezmezer"/>
        <w:jc w:val="center"/>
        <w:rPr>
          <w:rFonts w:asciiTheme="minorHAnsi" w:hAnsiTheme="minorHAnsi" w:cstheme="minorHAnsi"/>
          <w:color w:val="1F4E79"/>
          <w:sz w:val="48"/>
          <w:szCs w:val="48"/>
        </w:rPr>
      </w:pPr>
      <w:r w:rsidRPr="006C1EA8">
        <w:rPr>
          <w:rFonts w:asciiTheme="minorHAnsi" w:hAnsiTheme="minorHAnsi" w:cstheme="minorHAnsi"/>
          <w:b/>
          <w:color w:val="1F4E79"/>
          <w:sz w:val="48"/>
          <w:szCs w:val="48"/>
        </w:rPr>
        <w:t xml:space="preserve">Závazný text </w:t>
      </w:r>
      <w:r w:rsidR="004E73E4">
        <w:rPr>
          <w:rFonts w:asciiTheme="minorHAnsi" w:hAnsiTheme="minorHAnsi" w:cstheme="minorHAnsi"/>
          <w:b/>
          <w:color w:val="1F4E79"/>
          <w:sz w:val="48"/>
          <w:szCs w:val="48"/>
        </w:rPr>
        <w:t>Smlouv</w:t>
      </w:r>
      <w:r w:rsidRPr="006C1EA8">
        <w:rPr>
          <w:rFonts w:asciiTheme="minorHAnsi" w:hAnsiTheme="minorHAnsi" w:cstheme="minorHAnsi"/>
          <w:b/>
          <w:color w:val="1F4E79"/>
          <w:sz w:val="48"/>
          <w:szCs w:val="48"/>
        </w:rPr>
        <w:t>y o dodávce hardware a software a poskytnutí souvisejících služeb</w:t>
      </w:r>
    </w:p>
    <w:p w14:paraId="1A555E73" w14:textId="77777777" w:rsidR="00217449" w:rsidRPr="00217449" w:rsidRDefault="00217449" w:rsidP="00217449">
      <w:pPr>
        <w:jc w:val="center"/>
        <w:rPr>
          <w:rFonts w:asciiTheme="minorHAnsi" w:hAnsiTheme="minorHAnsi" w:cstheme="minorHAnsi"/>
          <w:bCs/>
        </w:rPr>
      </w:pPr>
    </w:p>
    <w:p w14:paraId="5815304D" w14:textId="6FFACCBC" w:rsidR="00217449" w:rsidRDefault="006C1EA8" w:rsidP="00217449">
      <w:pPr>
        <w:jc w:val="center"/>
        <w:rPr>
          <w:rFonts w:asciiTheme="minorHAnsi" w:hAnsiTheme="minorHAnsi" w:cstheme="minorHAnsi"/>
          <w:b/>
          <w:bCs/>
          <w:color w:val="1F4E79"/>
        </w:rPr>
      </w:pPr>
      <w:r w:rsidRPr="00B14EFE">
        <w:rPr>
          <w:rFonts w:asciiTheme="minorHAnsi" w:hAnsiTheme="minorHAnsi" w:cstheme="minorHAnsi"/>
        </w:rPr>
        <w:t xml:space="preserve">k veřejné zakázce na </w:t>
      </w:r>
      <w:r>
        <w:rPr>
          <w:rFonts w:asciiTheme="minorHAnsi" w:hAnsiTheme="minorHAnsi" w:cstheme="minorHAnsi"/>
        </w:rPr>
        <w:t>dodávky</w:t>
      </w:r>
      <w:r w:rsidRPr="00B14EFE">
        <w:rPr>
          <w:rFonts w:asciiTheme="minorHAnsi" w:hAnsiTheme="minorHAnsi" w:cstheme="minorHAnsi"/>
        </w:rPr>
        <w:t xml:space="preserve"> s názvem</w:t>
      </w:r>
      <w:r w:rsidR="00217449" w:rsidRPr="00217449">
        <w:rPr>
          <w:rFonts w:asciiTheme="minorHAnsi" w:hAnsiTheme="minorHAnsi" w:cstheme="minorHAnsi"/>
          <w:bCs/>
        </w:rPr>
        <w:t>:</w:t>
      </w:r>
      <w:r w:rsidR="00217449" w:rsidRPr="00217449">
        <w:rPr>
          <w:rFonts w:asciiTheme="minorHAnsi" w:hAnsiTheme="minorHAnsi" w:cstheme="minorHAnsi"/>
          <w:b/>
          <w:bCs/>
          <w:color w:val="1F4E79"/>
        </w:rPr>
        <w:t xml:space="preserve"> </w:t>
      </w:r>
    </w:p>
    <w:p w14:paraId="757F151F" w14:textId="58B3DE6E" w:rsidR="006C1EA8" w:rsidRDefault="006C1EA8" w:rsidP="00217449">
      <w:pPr>
        <w:jc w:val="center"/>
        <w:rPr>
          <w:rFonts w:asciiTheme="minorHAnsi" w:hAnsiTheme="minorHAnsi" w:cstheme="minorHAnsi"/>
          <w:b/>
          <w:bCs/>
          <w:color w:val="1F4E79"/>
        </w:rPr>
      </w:pPr>
    </w:p>
    <w:p w14:paraId="07690372" w14:textId="77777777" w:rsidR="006C1EA8" w:rsidRPr="006C1EA8" w:rsidRDefault="006C1EA8" w:rsidP="00217449">
      <w:pPr>
        <w:jc w:val="center"/>
        <w:rPr>
          <w:rFonts w:asciiTheme="minorHAnsi" w:hAnsiTheme="minorHAnsi" w:cstheme="minorHAnsi"/>
          <w:b/>
          <w:bCs/>
          <w:color w:val="1F4E79"/>
          <w:sz w:val="32"/>
          <w:szCs w:val="32"/>
        </w:rPr>
      </w:pPr>
    </w:p>
    <w:p w14:paraId="3FEAE199" w14:textId="0BBA249B" w:rsidR="00217449" w:rsidRPr="006C1EA8" w:rsidRDefault="00217449" w:rsidP="00217449">
      <w:pPr>
        <w:jc w:val="center"/>
        <w:rPr>
          <w:rFonts w:asciiTheme="minorHAnsi" w:hAnsiTheme="minorHAnsi" w:cstheme="minorHAnsi"/>
          <w:b/>
          <w:bCs/>
          <w:color w:val="1F4E79"/>
          <w:sz w:val="32"/>
          <w:szCs w:val="32"/>
        </w:rPr>
      </w:pPr>
      <w:r w:rsidRPr="006C1EA8">
        <w:rPr>
          <w:rFonts w:asciiTheme="minorHAnsi" w:hAnsiTheme="minorHAnsi" w:cstheme="minorHAnsi"/>
          <w:b/>
          <w:bCs/>
          <w:sz w:val="32"/>
          <w:szCs w:val="32"/>
        </w:rPr>
        <w:t>„</w:t>
      </w:r>
      <w:r w:rsidR="00F53046" w:rsidRPr="00F53046">
        <w:rPr>
          <w:rFonts w:asciiTheme="minorHAnsi" w:hAnsiTheme="minorHAnsi" w:cstheme="minorHAnsi"/>
          <w:b/>
          <w:bCs/>
          <w:sz w:val="32"/>
          <w:szCs w:val="32"/>
        </w:rPr>
        <w:t>Dodávka HW zařízení a SW aplikací – Městský úřad Trutnov</w:t>
      </w:r>
      <w:r w:rsidRPr="006C1EA8">
        <w:rPr>
          <w:rFonts w:asciiTheme="minorHAnsi" w:hAnsiTheme="minorHAnsi" w:cstheme="minorHAnsi"/>
          <w:b/>
          <w:bCs/>
          <w:sz w:val="32"/>
          <w:szCs w:val="32"/>
        </w:rPr>
        <w:t>“</w:t>
      </w:r>
    </w:p>
    <w:p w14:paraId="30DD8C71" w14:textId="43A76B6D" w:rsidR="00217449" w:rsidRDefault="00217449" w:rsidP="00217449">
      <w:pPr>
        <w:spacing w:after="0" w:line="240" w:lineRule="auto"/>
        <w:jc w:val="both"/>
        <w:rPr>
          <w:rFonts w:asciiTheme="minorHAnsi" w:hAnsiTheme="minorHAnsi" w:cstheme="minorHAnsi"/>
          <w:sz w:val="24"/>
          <w:u w:val="single"/>
        </w:rPr>
      </w:pPr>
    </w:p>
    <w:p w14:paraId="08D11256" w14:textId="77777777" w:rsidR="006C1EA8" w:rsidRPr="00217449" w:rsidRDefault="006C1EA8" w:rsidP="00217449">
      <w:pPr>
        <w:spacing w:after="0" w:line="240" w:lineRule="auto"/>
        <w:jc w:val="both"/>
        <w:rPr>
          <w:rFonts w:asciiTheme="minorHAnsi" w:hAnsiTheme="minorHAnsi" w:cstheme="minorHAnsi"/>
          <w:sz w:val="24"/>
          <w:u w:val="single"/>
        </w:rPr>
      </w:pPr>
    </w:p>
    <w:p w14:paraId="3E618712" w14:textId="4BACE288" w:rsidR="00217449" w:rsidRDefault="00217449" w:rsidP="00217449">
      <w:pPr>
        <w:spacing w:after="0" w:line="240" w:lineRule="auto"/>
        <w:jc w:val="both"/>
        <w:rPr>
          <w:rFonts w:asciiTheme="minorHAnsi" w:hAnsiTheme="minorHAnsi" w:cstheme="minorHAnsi"/>
          <w:sz w:val="24"/>
          <w:u w:val="single"/>
        </w:rPr>
      </w:pPr>
    </w:p>
    <w:p w14:paraId="427B5745" w14:textId="10CFC012" w:rsidR="006C1EA8" w:rsidRDefault="006C1EA8" w:rsidP="00217449">
      <w:pPr>
        <w:spacing w:after="0" w:line="240" w:lineRule="auto"/>
        <w:jc w:val="both"/>
        <w:rPr>
          <w:rFonts w:asciiTheme="minorHAnsi" w:hAnsiTheme="minorHAnsi" w:cstheme="minorHAnsi"/>
          <w:sz w:val="24"/>
          <w:u w:val="single"/>
        </w:rPr>
      </w:pPr>
    </w:p>
    <w:p w14:paraId="0D082964" w14:textId="0D28934F" w:rsidR="006C1EA8" w:rsidRDefault="006C1EA8" w:rsidP="00217449">
      <w:pPr>
        <w:spacing w:after="0" w:line="240" w:lineRule="auto"/>
        <w:jc w:val="both"/>
        <w:rPr>
          <w:rFonts w:asciiTheme="minorHAnsi" w:hAnsiTheme="minorHAnsi" w:cstheme="minorHAnsi"/>
          <w:sz w:val="24"/>
          <w:u w:val="single"/>
        </w:rPr>
      </w:pPr>
    </w:p>
    <w:p w14:paraId="68A7F718" w14:textId="0EBF32CE" w:rsidR="006C1EA8" w:rsidRDefault="006C1EA8" w:rsidP="00217449">
      <w:pPr>
        <w:spacing w:after="0" w:line="240" w:lineRule="auto"/>
        <w:jc w:val="both"/>
        <w:rPr>
          <w:rFonts w:asciiTheme="minorHAnsi" w:hAnsiTheme="minorHAnsi" w:cstheme="minorHAnsi"/>
          <w:sz w:val="24"/>
          <w:u w:val="single"/>
        </w:rPr>
      </w:pPr>
    </w:p>
    <w:p w14:paraId="580CCF91" w14:textId="7E83D97E" w:rsidR="006C1EA8" w:rsidRDefault="006C1EA8" w:rsidP="00217449">
      <w:pPr>
        <w:spacing w:after="0" w:line="240" w:lineRule="auto"/>
        <w:jc w:val="both"/>
        <w:rPr>
          <w:rFonts w:asciiTheme="minorHAnsi" w:hAnsiTheme="minorHAnsi" w:cstheme="minorHAnsi"/>
          <w:sz w:val="24"/>
          <w:u w:val="single"/>
        </w:rPr>
      </w:pPr>
    </w:p>
    <w:p w14:paraId="233BC597" w14:textId="5D920610" w:rsidR="006C1EA8" w:rsidRDefault="006C1EA8" w:rsidP="00217449">
      <w:pPr>
        <w:spacing w:after="0" w:line="240" w:lineRule="auto"/>
        <w:jc w:val="both"/>
        <w:rPr>
          <w:rFonts w:asciiTheme="minorHAnsi" w:hAnsiTheme="minorHAnsi" w:cstheme="minorHAnsi"/>
          <w:sz w:val="24"/>
          <w:u w:val="single"/>
        </w:rPr>
      </w:pPr>
    </w:p>
    <w:p w14:paraId="45FF72AC" w14:textId="73DF08AC" w:rsidR="006C1EA8" w:rsidRDefault="006C1EA8" w:rsidP="00217449">
      <w:pPr>
        <w:spacing w:after="0" w:line="240" w:lineRule="auto"/>
        <w:jc w:val="both"/>
        <w:rPr>
          <w:rFonts w:asciiTheme="minorHAnsi" w:hAnsiTheme="minorHAnsi" w:cstheme="minorHAnsi"/>
          <w:sz w:val="24"/>
          <w:u w:val="single"/>
        </w:rPr>
      </w:pPr>
    </w:p>
    <w:p w14:paraId="4E5CA6AB" w14:textId="5372D572" w:rsidR="006C1EA8" w:rsidRDefault="006C1EA8" w:rsidP="00217449">
      <w:pPr>
        <w:spacing w:after="0" w:line="240" w:lineRule="auto"/>
        <w:jc w:val="both"/>
        <w:rPr>
          <w:rFonts w:asciiTheme="minorHAnsi" w:hAnsiTheme="minorHAnsi" w:cstheme="minorHAnsi"/>
          <w:sz w:val="24"/>
          <w:u w:val="single"/>
        </w:rPr>
      </w:pPr>
    </w:p>
    <w:p w14:paraId="777362C2" w14:textId="20A09F58" w:rsidR="006C1EA8" w:rsidRDefault="006C1EA8" w:rsidP="00217449">
      <w:pPr>
        <w:spacing w:after="0" w:line="240" w:lineRule="auto"/>
        <w:jc w:val="both"/>
        <w:rPr>
          <w:rFonts w:asciiTheme="minorHAnsi" w:hAnsiTheme="minorHAnsi" w:cstheme="minorHAnsi"/>
          <w:sz w:val="24"/>
          <w:u w:val="single"/>
        </w:rPr>
      </w:pPr>
    </w:p>
    <w:p w14:paraId="4D0DB7FA" w14:textId="2257D6D3" w:rsidR="006C1EA8" w:rsidRDefault="006C1EA8" w:rsidP="00217449">
      <w:pPr>
        <w:spacing w:after="0" w:line="240" w:lineRule="auto"/>
        <w:jc w:val="both"/>
        <w:rPr>
          <w:rFonts w:asciiTheme="minorHAnsi" w:hAnsiTheme="minorHAnsi" w:cstheme="minorHAnsi"/>
          <w:sz w:val="24"/>
          <w:u w:val="single"/>
        </w:rPr>
      </w:pPr>
    </w:p>
    <w:p w14:paraId="1ED930CD" w14:textId="0D31DB47" w:rsidR="006C1EA8" w:rsidRDefault="006C1EA8" w:rsidP="00217449">
      <w:pPr>
        <w:spacing w:after="0" w:line="240" w:lineRule="auto"/>
        <w:jc w:val="both"/>
        <w:rPr>
          <w:rFonts w:asciiTheme="minorHAnsi" w:hAnsiTheme="minorHAnsi" w:cstheme="minorHAnsi"/>
          <w:sz w:val="24"/>
          <w:u w:val="single"/>
        </w:rPr>
      </w:pPr>
    </w:p>
    <w:p w14:paraId="4CB5EC1D" w14:textId="7A2FECA6" w:rsidR="006C1EA8" w:rsidRDefault="006C1EA8" w:rsidP="00217449">
      <w:pPr>
        <w:spacing w:after="0" w:line="240" w:lineRule="auto"/>
        <w:jc w:val="both"/>
        <w:rPr>
          <w:rFonts w:asciiTheme="minorHAnsi" w:hAnsiTheme="minorHAnsi" w:cstheme="minorHAnsi"/>
          <w:sz w:val="24"/>
          <w:u w:val="single"/>
        </w:rPr>
      </w:pPr>
    </w:p>
    <w:p w14:paraId="1B968D86" w14:textId="79C012D6" w:rsidR="006C1EA8" w:rsidRDefault="006C1EA8" w:rsidP="00217449">
      <w:pPr>
        <w:spacing w:after="0" w:line="240" w:lineRule="auto"/>
        <w:jc w:val="both"/>
        <w:rPr>
          <w:rFonts w:asciiTheme="minorHAnsi" w:hAnsiTheme="minorHAnsi" w:cstheme="minorHAnsi"/>
          <w:sz w:val="24"/>
          <w:u w:val="single"/>
        </w:rPr>
      </w:pPr>
    </w:p>
    <w:p w14:paraId="589F8EAE" w14:textId="7C319BA0" w:rsidR="006C1EA8" w:rsidRDefault="006C1EA8" w:rsidP="00217449">
      <w:pPr>
        <w:spacing w:after="0" w:line="240" w:lineRule="auto"/>
        <w:jc w:val="both"/>
        <w:rPr>
          <w:rFonts w:asciiTheme="minorHAnsi" w:hAnsiTheme="minorHAnsi" w:cstheme="minorHAnsi"/>
          <w:sz w:val="24"/>
          <w:u w:val="single"/>
        </w:rPr>
      </w:pPr>
    </w:p>
    <w:p w14:paraId="162C30FA" w14:textId="385FB75E" w:rsidR="006C1EA8" w:rsidRDefault="006C1EA8" w:rsidP="00217449">
      <w:pPr>
        <w:spacing w:after="0" w:line="240" w:lineRule="auto"/>
        <w:jc w:val="both"/>
        <w:rPr>
          <w:rFonts w:asciiTheme="minorHAnsi" w:hAnsiTheme="minorHAnsi" w:cstheme="minorHAnsi"/>
          <w:sz w:val="24"/>
          <w:u w:val="single"/>
        </w:rPr>
      </w:pPr>
    </w:p>
    <w:p w14:paraId="4B0A751A" w14:textId="77777777" w:rsidR="006C1EA8" w:rsidRDefault="006C1EA8" w:rsidP="00217449">
      <w:pPr>
        <w:spacing w:after="0" w:line="240" w:lineRule="auto"/>
        <w:jc w:val="both"/>
        <w:rPr>
          <w:rFonts w:asciiTheme="minorHAnsi" w:hAnsiTheme="minorHAnsi" w:cstheme="minorHAnsi"/>
          <w:sz w:val="24"/>
          <w:u w:val="single"/>
        </w:rPr>
      </w:pPr>
    </w:p>
    <w:p w14:paraId="7BFC3195" w14:textId="150709CF" w:rsidR="006C1EA8" w:rsidRDefault="006C1EA8" w:rsidP="00217449">
      <w:pPr>
        <w:spacing w:after="0" w:line="240" w:lineRule="auto"/>
        <w:jc w:val="both"/>
        <w:rPr>
          <w:rFonts w:asciiTheme="minorHAnsi" w:hAnsiTheme="minorHAnsi" w:cstheme="minorHAnsi"/>
          <w:sz w:val="24"/>
          <w:u w:val="single"/>
        </w:rPr>
      </w:pPr>
    </w:p>
    <w:p w14:paraId="4A0FF43C" w14:textId="611977D0" w:rsidR="006C1EA8" w:rsidRDefault="006C1EA8" w:rsidP="00217449">
      <w:pPr>
        <w:spacing w:after="0" w:line="240" w:lineRule="auto"/>
        <w:jc w:val="both"/>
        <w:rPr>
          <w:rFonts w:asciiTheme="minorHAnsi" w:hAnsiTheme="minorHAnsi" w:cstheme="minorHAnsi"/>
          <w:sz w:val="24"/>
          <w:u w:val="single"/>
        </w:rPr>
      </w:pPr>
    </w:p>
    <w:p w14:paraId="2916547C" w14:textId="77777777" w:rsidR="006C1EA8" w:rsidRPr="00217449" w:rsidRDefault="006C1EA8" w:rsidP="00217449">
      <w:pPr>
        <w:spacing w:after="0" w:line="240" w:lineRule="auto"/>
        <w:jc w:val="both"/>
        <w:rPr>
          <w:rFonts w:asciiTheme="minorHAnsi" w:hAnsiTheme="minorHAnsi" w:cstheme="minorHAnsi"/>
          <w:sz w:val="24"/>
          <w:u w:val="single"/>
        </w:rPr>
      </w:pPr>
    </w:p>
    <w:p w14:paraId="6C724CB8" w14:textId="13026E1D" w:rsidR="00217449" w:rsidRPr="00217449" w:rsidRDefault="004E73E4" w:rsidP="00217449">
      <w:pPr>
        <w:spacing w:after="0" w:line="240" w:lineRule="auto"/>
        <w:ind w:left="-567" w:right="-567"/>
        <w:jc w:val="center"/>
        <w:rPr>
          <w:rFonts w:asciiTheme="minorHAnsi" w:hAnsiTheme="minorHAnsi" w:cstheme="minorHAnsi"/>
          <w:b/>
          <w:sz w:val="36"/>
        </w:rPr>
      </w:pPr>
      <w:r>
        <w:rPr>
          <w:rFonts w:asciiTheme="minorHAnsi" w:hAnsiTheme="minorHAnsi" w:cstheme="minorHAnsi"/>
          <w:b/>
          <w:sz w:val="36"/>
        </w:rPr>
        <w:lastRenderedPageBreak/>
        <w:t>Smlouv</w:t>
      </w:r>
      <w:r w:rsidR="00217449" w:rsidRPr="00217449">
        <w:rPr>
          <w:rFonts w:asciiTheme="minorHAnsi" w:hAnsiTheme="minorHAnsi" w:cstheme="minorHAnsi"/>
          <w:b/>
          <w:sz w:val="36"/>
        </w:rPr>
        <w:t xml:space="preserve">a o dodávce hardware a software a </w:t>
      </w:r>
    </w:p>
    <w:p w14:paraId="4E2EE35A" w14:textId="19FBD049" w:rsidR="00217449" w:rsidRPr="00217449" w:rsidRDefault="00217449" w:rsidP="00217449">
      <w:pPr>
        <w:spacing w:after="0" w:line="240" w:lineRule="auto"/>
        <w:ind w:left="-567" w:right="-567"/>
        <w:jc w:val="center"/>
        <w:rPr>
          <w:rFonts w:asciiTheme="minorHAnsi" w:hAnsiTheme="minorHAnsi" w:cstheme="minorHAnsi"/>
          <w:sz w:val="24"/>
          <w:u w:val="single"/>
        </w:rPr>
      </w:pPr>
      <w:r w:rsidRPr="00217449">
        <w:rPr>
          <w:rFonts w:asciiTheme="minorHAnsi" w:hAnsiTheme="minorHAnsi" w:cstheme="minorHAnsi"/>
          <w:b/>
          <w:sz w:val="36"/>
        </w:rPr>
        <w:t>poskytnutí souvisejících služeb</w:t>
      </w:r>
    </w:p>
    <w:p w14:paraId="77D4D420" w14:textId="77777777" w:rsidR="00217449" w:rsidRPr="00217449" w:rsidRDefault="00217449" w:rsidP="00217449">
      <w:pPr>
        <w:spacing w:after="0" w:line="240" w:lineRule="auto"/>
        <w:jc w:val="both"/>
        <w:rPr>
          <w:rFonts w:asciiTheme="minorHAnsi" w:hAnsiTheme="minorHAnsi" w:cstheme="minorHAnsi"/>
          <w:sz w:val="24"/>
          <w:u w:val="single"/>
        </w:rPr>
      </w:pPr>
    </w:p>
    <w:p w14:paraId="3ADAC710" w14:textId="77777777" w:rsidR="00217449" w:rsidRPr="00217449" w:rsidRDefault="00217449" w:rsidP="0045369C">
      <w:pPr>
        <w:spacing w:after="0"/>
        <w:jc w:val="both"/>
        <w:rPr>
          <w:rFonts w:asciiTheme="minorHAnsi" w:hAnsiTheme="minorHAnsi" w:cstheme="minorHAnsi"/>
          <w:sz w:val="24"/>
          <w:u w:val="single"/>
        </w:rPr>
      </w:pPr>
    </w:p>
    <w:p w14:paraId="761378F7" w14:textId="77777777" w:rsidR="00217449" w:rsidRPr="00795A4F" w:rsidRDefault="00217449" w:rsidP="0045369C">
      <w:pPr>
        <w:pStyle w:val="Odstavecseseznamem"/>
        <w:numPr>
          <w:ilvl w:val="0"/>
          <w:numId w:val="14"/>
        </w:numPr>
        <w:autoSpaceDE w:val="0"/>
        <w:autoSpaceDN w:val="0"/>
        <w:spacing w:after="0"/>
        <w:ind w:left="0" w:firstLine="567"/>
        <w:contextualSpacing w:val="0"/>
        <w:jc w:val="center"/>
        <w:rPr>
          <w:rFonts w:asciiTheme="minorHAnsi" w:hAnsiTheme="minorHAnsi" w:cstheme="minorHAnsi"/>
          <w:b/>
        </w:rPr>
      </w:pPr>
      <w:r w:rsidRPr="00795A4F">
        <w:rPr>
          <w:rFonts w:asciiTheme="minorHAnsi" w:hAnsiTheme="minorHAnsi" w:cstheme="minorHAnsi"/>
          <w:b/>
        </w:rPr>
        <w:t>Smluvní strany</w:t>
      </w:r>
    </w:p>
    <w:p w14:paraId="641498DC" w14:textId="77777777" w:rsidR="00217449" w:rsidRPr="00795A4F" w:rsidRDefault="00217449" w:rsidP="0045369C">
      <w:pPr>
        <w:pStyle w:val="Bezmezer"/>
        <w:spacing w:line="276" w:lineRule="auto"/>
        <w:rPr>
          <w:rFonts w:asciiTheme="minorHAnsi" w:hAnsiTheme="minorHAnsi" w:cstheme="minorHAnsi"/>
          <w:sz w:val="22"/>
        </w:rPr>
      </w:pPr>
    </w:p>
    <w:p w14:paraId="053916F4" w14:textId="77777777" w:rsidR="00217449" w:rsidRPr="00795A4F" w:rsidRDefault="00217449" w:rsidP="0045369C">
      <w:pPr>
        <w:pStyle w:val="Bezmezer"/>
        <w:spacing w:after="120" w:line="276" w:lineRule="auto"/>
        <w:rPr>
          <w:rFonts w:asciiTheme="minorHAnsi" w:hAnsiTheme="minorHAnsi" w:cstheme="minorHAnsi"/>
          <w:b/>
          <w:sz w:val="22"/>
        </w:rPr>
      </w:pPr>
      <w:r w:rsidRPr="00795A4F">
        <w:rPr>
          <w:rFonts w:asciiTheme="minorHAnsi" w:hAnsiTheme="minorHAnsi" w:cstheme="minorHAnsi"/>
          <w:b/>
          <w:sz w:val="22"/>
        </w:rPr>
        <w:t>1.</w:t>
      </w:r>
      <w:r w:rsidRPr="00795A4F">
        <w:rPr>
          <w:rFonts w:asciiTheme="minorHAnsi" w:hAnsiTheme="minorHAnsi" w:cstheme="minorHAnsi"/>
          <w:b/>
          <w:sz w:val="22"/>
        </w:rPr>
        <w:tab/>
        <w:t xml:space="preserve">Objednatel: </w:t>
      </w:r>
    </w:p>
    <w:p w14:paraId="770AEF06" w14:textId="77777777" w:rsidR="00F53046" w:rsidRPr="00C55ECA" w:rsidRDefault="00F53046" w:rsidP="0045369C">
      <w:pPr>
        <w:spacing w:after="0"/>
        <w:rPr>
          <w:rFonts w:asciiTheme="minorHAnsi" w:hAnsiTheme="minorHAnsi" w:cstheme="minorHAnsi"/>
          <w:b/>
        </w:rPr>
      </w:pPr>
      <w:r w:rsidRPr="00C55ECA">
        <w:rPr>
          <w:rFonts w:asciiTheme="minorHAnsi" w:hAnsiTheme="minorHAnsi" w:cstheme="minorHAnsi"/>
        </w:rPr>
        <w:t>Název:</w:t>
      </w:r>
      <w:r w:rsidRPr="00C55ECA">
        <w:rPr>
          <w:rFonts w:asciiTheme="minorHAnsi" w:hAnsiTheme="minorHAnsi" w:cstheme="minorHAnsi"/>
        </w:rPr>
        <w:tab/>
      </w:r>
      <w:r w:rsidRPr="00C55ECA">
        <w:rPr>
          <w:rFonts w:asciiTheme="minorHAnsi" w:hAnsiTheme="minorHAnsi" w:cstheme="minorHAnsi"/>
        </w:rPr>
        <w:tab/>
      </w:r>
      <w:r w:rsidRPr="00C55ECA">
        <w:rPr>
          <w:rFonts w:asciiTheme="minorHAnsi" w:hAnsiTheme="minorHAnsi" w:cstheme="minorHAnsi"/>
        </w:rPr>
        <w:tab/>
      </w:r>
      <w:r w:rsidRPr="00C55ECA">
        <w:rPr>
          <w:rFonts w:asciiTheme="minorHAnsi" w:hAnsiTheme="minorHAnsi" w:cstheme="minorHAnsi"/>
          <w:b/>
        </w:rPr>
        <w:t>město Trutnov</w:t>
      </w:r>
    </w:p>
    <w:p w14:paraId="7980A140" w14:textId="77777777" w:rsidR="00F53046" w:rsidRPr="00C55ECA" w:rsidRDefault="00F53046" w:rsidP="0045369C">
      <w:pPr>
        <w:pStyle w:val="Bezmezer"/>
        <w:spacing w:line="276" w:lineRule="auto"/>
        <w:rPr>
          <w:rFonts w:asciiTheme="minorHAnsi" w:hAnsiTheme="minorHAnsi" w:cstheme="minorHAnsi"/>
          <w:sz w:val="22"/>
        </w:rPr>
      </w:pPr>
      <w:r w:rsidRPr="00C55ECA">
        <w:rPr>
          <w:rFonts w:asciiTheme="minorHAnsi" w:hAnsiTheme="minorHAnsi" w:cstheme="minorHAnsi"/>
          <w:sz w:val="22"/>
        </w:rPr>
        <w:t>Se sídlem:</w:t>
      </w:r>
      <w:r w:rsidRPr="00C55ECA">
        <w:rPr>
          <w:rFonts w:asciiTheme="minorHAnsi" w:hAnsiTheme="minorHAnsi" w:cstheme="minorHAnsi"/>
          <w:sz w:val="22"/>
        </w:rPr>
        <w:tab/>
      </w:r>
      <w:r w:rsidRPr="00C55ECA">
        <w:rPr>
          <w:rFonts w:asciiTheme="minorHAnsi" w:hAnsiTheme="minorHAnsi" w:cstheme="minorHAnsi"/>
          <w:sz w:val="22"/>
        </w:rPr>
        <w:tab/>
        <w:t>Slovanské náměstí 165, 541 16 Trutnov</w:t>
      </w:r>
    </w:p>
    <w:p w14:paraId="56B71FFD" w14:textId="77777777" w:rsidR="00F53046" w:rsidRPr="00C55ECA" w:rsidRDefault="00F53046" w:rsidP="0045369C">
      <w:pPr>
        <w:pStyle w:val="Bezmezer"/>
        <w:spacing w:line="276" w:lineRule="auto"/>
        <w:rPr>
          <w:rFonts w:asciiTheme="minorHAnsi" w:hAnsiTheme="minorHAnsi" w:cstheme="minorHAnsi"/>
          <w:sz w:val="22"/>
        </w:rPr>
      </w:pPr>
      <w:r w:rsidRPr="00C55ECA">
        <w:rPr>
          <w:rFonts w:asciiTheme="minorHAnsi" w:hAnsiTheme="minorHAnsi" w:cstheme="minorHAnsi"/>
          <w:sz w:val="22"/>
        </w:rPr>
        <w:t>Zastoupený:</w:t>
      </w:r>
      <w:r w:rsidRPr="00C55ECA">
        <w:rPr>
          <w:rFonts w:asciiTheme="minorHAnsi" w:hAnsiTheme="minorHAnsi" w:cstheme="minorHAnsi"/>
          <w:sz w:val="22"/>
        </w:rPr>
        <w:tab/>
      </w:r>
      <w:r w:rsidRPr="00C55ECA">
        <w:rPr>
          <w:rFonts w:asciiTheme="minorHAnsi" w:hAnsiTheme="minorHAnsi" w:cstheme="minorHAnsi"/>
          <w:sz w:val="22"/>
        </w:rPr>
        <w:tab/>
        <w:t>Ing. arch. Michal Rosa, starosta města</w:t>
      </w:r>
    </w:p>
    <w:p w14:paraId="4A5323F9" w14:textId="77777777" w:rsidR="00F53046" w:rsidRPr="00C55ECA" w:rsidRDefault="00F53046" w:rsidP="0045369C">
      <w:pPr>
        <w:pStyle w:val="Bezmezer"/>
        <w:spacing w:line="276" w:lineRule="auto"/>
        <w:rPr>
          <w:rFonts w:asciiTheme="minorHAnsi" w:hAnsiTheme="minorHAnsi" w:cstheme="minorHAnsi"/>
          <w:sz w:val="22"/>
        </w:rPr>
      </w:pPr>
      <w:r w:rsidRPr="00C55ECA">
        <w:rPr>
          <w:rFonts w:asciiTheme="minorHAnsi" w:hAnsiTheme="minorHAnsi" w:cstheme="minorHAnsi"/>
          <w:sz w:val="22"/>
        </w:rPr>
        <w:t>IČ:</w:t>
      </w:r>
      <w:r w:rsidRPr="00C55ECA">
        <w:rPr>
          <w:rFonts w:asciiTheme="minorHAnsi" w:hAnsiTheme="minorHAnsi" w:cstheme="minorHAnsi"/>
          <w:sz w:val="22"/>
        </w:rPr>
        <w:tab/>
      </w:r>
      <w:r w:rsidRPr="00C55ECA">
        <w:rPr>
          <w:rFonts w:asciiTheme="minorHAnsi" w:hAnsiTheme="minorHAnsi" w:cstheme="minorHAnsi"/>
          <w:sz w:val="22"/>
        </w:rPr>
        <w:tab/>
      </w:r>
      <w:r w:rsidRPr="00C55ECA">
        <w:rPr>
          <w:rFonts w:asciiTheme="minorHAnsi" w:hAnsiTheme="minorHAnsi" w:cstheme="minorHAnsi"/>
          <w:sz w:val="22"/>
        </w:rPr>
        <w:tab/>
        <w:t>00278360</w:t>
      </w:r>
      <w:r w:rsidRPr="00C55ECA">
        <w:rPr>
          <w:rFonts w:asciiTheme="minorHAnsi" w:hAnsiTheme="minorHAnsi" w:cstheme="minorHAnsi"/>
          <w:sz w:val="22"/>
        </w:rPr>
        <w:tab/>
      </w:r>
      <w:r w:rsidRPr="00C55ECA">
        <w:rPr>
          <w:rFonts w:asciiTheme="minorHAnsi" w:hAnsiTheme="minorHAnsi" w:cstheme="minorHAnsi"/>
          <w:sz w:val="22"/>
        </w:rPr>
        <w:tab/>
      </w:r>
    </w:p>
    <w:p w14:paraId="7297D2FB" w14:textId="77777777" w:rsidR="00F53046" w:rsidRPr="00C55ECA" w:rsidRDefault="00F53046" w:rsidP="0045369C">
      <w:pPr>
        <w:pStyle w:val="Bezmezer"/>
        <w:spacing w:line="276" w:lineRule="auto"/>
        <w:rPr>
          <w:rFonts w:asciiTheme="minorHAnsi" w:hAnsiTheme="minorHAnsi" w:cstheme="minorHAnsi"/>
          <w:sz w:val="22"/>
        </w:rPr>
      </w:pPr>
      <w:r w:rsidRPr="00C55ECA">
        <w:rPr>
          <w:rFonts w:asciiTheme="minorHAnsi" w:hAnsiTheme="minorHAnsi" w:cstheme="minorHAnsi"/>
          <w:sz w:val="22"/>
        </w:rPr>
        <w:t>DIČ:</w:t>
      </w:r>
      <w:r w:rsidRPr="00C55ECA">
        <w:rPr>
          <w:rFonts w:asciiTheme="minorHAnsi" w:hAnsiTheme="minorHAnsi" w:cstheme="minorHAnsi"/>
          <w:sz w:val="22"/>
        </w:rPr>
        <w:tab/>
      </w:r>
      <w:r w:rsidRPr="00C55ECA">
        <w:rPr>
          <w:rFonts w:asciiTheme="minorHAnsi" w:hAnsiTheme="minorHAnsi" w:cstheme="minorHAnsi"/>
          <w:sz w:val="22"/>
        </w:rPr>
        <w:tab/>
      </w:r>
      <w:r w:rsidRPr="00C55ECA">
        <w:rPr>
          <w:rFonts w:asciiTheme="minorHAnsi" w:hAnsiTheme="minorHAnsi" w:cstheme="minorHAnsi"/>
          <w:sz w:val="22"/>
        </w:rPr>
        <w:tab/>
        <w:t>CZ00278360</w:t>
      </w:r>
    </w:p>
    <w:p w14:paraId="4585EAFC" w14:textId="77777777" w:rsidR="00F53046" w:rsidRPr="00C55ECA" w:rsidRDefault="00F53046" w:rsidP="0045369C">
      <w:pPr>
        <w:pStyle w:val="Bezmezer"/>
        <w:spacing w:line="276" w:lineRule="auto"/>
        <w:rPr>
          <w:rFonts w:asciiTheme="minorHAnsi" w:hAnsiTheme="minorHAnsi" w:cstheme="minorHAnsi"/>
          <w:sz w:val="22"/>
        </w:rPr>
      </w:pPr>
      <w:r w:rsidRPr="00C55ECA">
        <w:rPr>
          <w:rFonts w:asciiTheme="minorHAnsi" w:hAnsiTheme="minorHAnsi" w:cstheme="minorHAnsi"/>
          <w:sz w:val="22"/>
        </w:rPr>
        <w:t xml:space="preserve">Bankovní spojení: </w:t>
      </w:r>
      <w:r w:rsidRPr="00C55ECA">
        <w:rPr>
          <w:rFonts w:asciiTheme="minorHAnsi" w:hAnsiTheme="minorHAnsi" w:cstheme="minorHAnsi"/>
          <w:sz w:val="22"/>
        </w:rPr>
        <w:tab/>
      </w:r>
      <w:bookmarkStart w:id="0" w:name="_Hlk138617063"/>
      <w:r w:rsidRPr="00C55ECA">
        <w:rPr>
          <w:rFonts w:asciiTheme="minorHAnsi" w:hAnsiTheme="minorHAnsi" w:cstheme="minorHAnsi"/>
          <w:sz w:val="22"/>
        </w:rPr>
        <w:t>Komerční banka, a.s</w:t>
      </w:r>
      <w:bookmarkEnd w:id="0"/>
      <w:r w:rsidRPr="00C55ECA">
        <w:rPr>
          <w:rFonts w:asciiTheme="minorHAnsi" w:hAnsiTheme="minorHAnsi" w:cstheme="minorHAnsi"/>
          <w:sz w:val="22"/>
        </w:rPr>
        <w:t>.</w:t>
      </w:r>
    </w:p>
    <w:p w14:paraId="3D948C81" w14:textId="77777777" w:rsidR="00F53046" w:rsidRPr="00C55ECA" w:rsidRDefault="00F53046" w:rsidP="0045369C">
      <w:pPr>
        <w:pStyle w:val="Bezmezer"/>
        <w:spacing w:line="276" w:lineRule="auto"/>
        <w:rPr>
          <w:rFonts w:asciiTheme="minorHAnsi" w:hAnsiTheme="minorHAnsi" w:cstheme="minorHAnsi"/>
          <w:b/>
          <w:sz w:val="22"/>
        </w:rPr>
      </w:pPr>
      <w:r w:rsidRPr="00C55ECA">
        <w:rPr>
          <w:rFonts w:asciiTheme="minorHAnsi" w:hAnsiTheme="minorHAnsi" w:cstheme="minorHAnsi"/>
          <w:sz w:val="22"/>
        </w:rPr>
        <w:t xml:space="preserve">Číslo účtu: </w:t>
      </w:r>
      <w:r w:rsidRPr="00C55ECA">
        <w:rPr>
          <w:rFonts w:asciiTheme="minorHAnsi" w:hAnsiTheme="minorHAnsi" w:cstheme="minorHAnsi"/>
          <w:sz w:val="22"/>
        </w:rPr>
        <w:tab/>
      </w:r>
      <w:r w:rsidRPr="00C55ECA">
        <w:rPr>
          <w:rFonts w:asciiTheme="minorHAnsi" w:hAnsiTheme="minorHAnsi" w:cstheme="minorHAnsi"/>
          <w:sz w:val="22"/>
        </w:rPr>
        <w:tab/>
        <w:t>19-124601/0100</w:t>
      </w:r>
    </w:p>
    <w:p w14:paraId="329D4EFE" w14:textId="77777777" w:rsidR="00217449" w:rsidRPr="00795A4F" w:rsidRDefault="00217449" w:rsidP="0045369C">
      <w:pPr>
        <w:pStyle w:val="Bezmezer"/>
        <w:spacing w:line="276" w:lineRule="auto"/>
        <w:rPr>
          <w:rFonts w:asciiTheme="minorHAnsi" w:hAnsiTheme="minorHAnsi" w:cstheme="minorHAnsi"/>
          <w:sz w:val="22"/>
        </w:rPr>
      </w:pPr>
    </w:p>
    <w:p w14:paraId="57EC45F5" w14:textId="77777777" w:rsidR="00217449" w:rsidRPr="00795A4F" w:rsidRDefault="00217449" w:rsidP="0045369C">
      <w:pPr>
        <w:pStyle w:val="Bezmezer"/>
        <w:spacing w:line="276" w:lineRule="auto"/>
        <w:rPr>
          <w:rFonts w:asciiTheme="minorHAnsi" w:hAnsiTheme="minorHAnsi" w:cstheme="minorHAnsi"/>
          <w:sz w:val="22"/>
        </w:rPr>
      </w:pPr>
      <w:r w:rsidRPr="00795A4F">
        <w:rPr>
          <w:rFonts w:asciiTheme="minorHAnsi" w:hAnsiTheme="minorHAnsi" w:cstheme="minorHAnsi"/>
          <w:sz w:val="22"/>
        </w:rPr>
        <w:t>(dále jen „Objednatel“)</w:t>
      </w:r>
    </w:p>
    <w:p w14:paraId="49BF901D" w14:textId="77777777" w:rsidR="00217449" w:rsidRPr="00795A4F" w:rsidRDefault="00217449" w:rsidP="0045369C">
      <w:pPr>
        <w:pStyle w:val="Bezmezer"/>
        <w:spacing w:before="120" w:after="120" w:line="276" w:lineRule="auto"/>
        <w:rPr>
          <w:rFonts w:asciiTheme="minorHAnsi" w:hAnsiTheme="minorHAnsi" w:cstheme="minorHAnsi"/>
          <w:sz w:val="22"/>
        </w:rPr>
      </w:pPr>
      <w:r w:rsidRPr="00795A4F">
        <w:rPr>
          <w:rFonts w:asciiTheme="minorHAnsi" w:hAnsiTheme="minorHAnsi" w:cstheme="minorHAnsi"/>
          <w:sz w:val="22"/>
        </w:rPr>
        <w:t>a</w:t>
      </w:r>
    </w:p>
    <w:p w14:paraId="4521F028" w14:textId="77777777" w:rsidR="00217449" w:rsidRPr="00795A4F" w:rsidRDefault="00217449" w:rsidP="0045369C">
      <w:pPr>
        <w:pStyle w:val="Bezmezer"/>
        <w:spacing w:after="120" w:line="276" w:lineRule="auto"/>
        <w:rPr>
          <w:rFonts w:asciiTheme="minorHAnsi" w:hAnsiTheme="minorHAnsi" w:cstheme="minorHAnsi"/>
          <w:b/>
          <w:sz w:val="22"/>
        </w:rPr>
      </w:pPr>
      <w:r w:rsidRPr="00795A4F">
        <w:rPr>
          <w:rFonts w:asciiTheme="minorHAnsi" w:hAnsiTheme="minorHAnsi" w:cstheme="minorHAnsi"/>
          <w:b/>
          <w:sz w:val="22"/>
        </w:rPr>
        <w:t>2.</w:t>
      </w:r>
      <w:r w:rsidRPr="00795A4F">
        <w:rPr>
          <w:rFonts w:asciiTheme="minorHAnsi" w:hAnsiTheme="minorHAnsi" w:cstheme="minorHAnsi"/>
          <w:b/>
          <w:sz w:val="22"/>
        </w:rPr>
        <w:tab/>
        <w:t xml:space="preserve">Dodavatel: </w:t>
      </w:r>
    </w:p>
    <w:p w14:paraId="21606721" w14:textId="77777777" w:rsidR="00217449" w:rsidRPr="00795A4F" w:rsidRDefault="00217449" w:rsidP="0045369C">
      <w:pPr>
        <w:pStyle w:val="Bezmezer"/>
        <w:spacing w:after="120" w:line="276" w:lineRule="auto"/>
        <w:rPr>
          <w:rFonts w:asciiTheme="minorHAnsi" w:hAnsiTheme="minorHAnsi" w:cstheme="minorHAnsi"/>
          <w:b/>
          <w:sz w:val="22"/>
        </w:rPr>
      </w:pPr>
      <w:r w:rsidRPr="00795A4F">
        <w:rPr>
          <w:rFonts w:asciiTheme="minorHAnsi" w:hAnsiTheme="minorHAnsi" w:cstheme="minorHAnsi"/>
          <w:sz w:val="22"/>
        </w:rPr>
        <w:t>Název:</w:t>
      </w:r>
      <w:r w:rsidRPr="00795A4F">
        <w:rPr>
          <w:rFonts w:asciiTheme="minorHAnsi" w:hAnsiTheme="minorHAnsi" w:cstheme="minorHAnsi"/>
          <w:sz w:val="22"/>
        </w:rPr>
        <w:tab/>
      </w:r>
      <w:r w:rsidRPr="00795A4F">
        <w:rPr>
          <w:rFonts w:asciiTheme="minorHAnsi" w:hAnsiTheme="minorHAnsi" w:cstheme="minorHAnsi"/>
          <w:b/>
          <w:sz w:val="22"/>
        </w:rPr>
        <w:tab/>
      </w:r>
      <w:r w:rsidRPr="00795A4F">
        <w:rPr>
          <w:rFonts w:asciiTheme="minorHAnsi" w:hAnsiTheme="minorHAnsi" w:cstheme="minorHAnsi"/>
          <w:b/>
          <w:sz w:val="22"/>
        </w:rPr>
        <w:tab/>
      </w:r>
      <w:r w:rsidRPr="00795A4F">
        <w:rPr>
          <w:rFonts w:asciiTheme="minorHAnsi" w:hAnsiTheme="minorHAnsi" w:cstheme="minorHAnsi"/>
          <w:b/>
          <w:sz w:val="22"/>
          <w:highlight w:val="yellow"/>
        </w:rPr>
        <w:t>…………………………………………………………………………….</w:t>
      </w:r>
    </w:p>
    <w:p w14:paraId="0A6112CA" w14:textId="77777777" w:rsidR="00217449" w:rsidRPr="00795A4F" w:rsidRDefault="00217449" w:rsidP="0045369C">
      <w:pPr>
        <w:pStyle w:val="Bezmezer"/>
        <w:spacing w:line="276" w:lineRule="auto"/>
        <w:rPr>
          <w:rFonts w:asciiTheme="minorHAnsi" w:hAnsiTheme="minorHAnsi" w:cstheme="minorHAnsi"/>
          <w:sz w:val="22"/>
        </w:rPr>
      </w:pPr>
      <w:r w:rsidRPr="00795A4F">
        <w:rPr>
          <w:rFonts w:asciiTheme="minorHAnsi" w:hAnsiTheme="minorHAnsi" w:cstheme="minorHAnsi"/>
          <w:sz w:val="22"/>
        </w:rPr>
        <w:t>Se sídlem:</w:t>
      </w:r>
      <w:r w:rsidRPr="00795A4F">
        <w:rPr>
          <w:rFonts w:asciiTheme="minorHAnsi" w:hAnsiTheme="minorHAnsi" w:cstheme="minorHAnsi"/>
          <w:sz w:val="22"/>
        </w:rPr>
        <w:tab/>
      </w:r>
      <w:r w:rsidRPr="00795A4F">
        <w:rPr>
          <w:rFonts w:asciiTheme="minorHAnsi" w:hAnsiTheme="minorHAnsi" w:cstheme="minorHAnsi"/>
          <w:sz w:val="22"/>
        </w:rPr>
        <w:tab/>
      </w:r>
      <w:r w:rsidRPr="00795A4F">
        <w:rPr>
          <w:rFonts w:asciiTheme="minorHAnsi" w:hAnsiTheme="minorHAnsi" w:cstheme="minorHAnsi"/>
          <w:sz w:val="22"/>
          <w:highlight w:val="yellow"/>
        </w:rPr>
        <w:t>………………………………………………………………………………</w:t>
      </w:r>
      <w:r w:rsidRPr="00795A4F">
        <w:rPr>
          <w:rFonts w:asciiTheme="minorHAnsi" w:hAnsiTheme="minorHAnsi" w:cstheme="minorHAnsi"/>
          <w:sz w:val="22"/>
        </w:rPr>
        <w:t>.</w:t>
      </w:r>
    </w:p>
    <w:p w14:paraId="491A92E5" w14:textId="4B653708" w:rsidR="00217449" w:rsidRPr="00795A4F" w:rsidRDefault="00217449" w:rsidP="0045369C">
      <w:pPr>
        <w:pStyle w:val="Bezmezer"/>
        <w:spacing w:line="276" w:lineRule="auto"/>
        <w:rPr>
          <w:rFonts w:asciiTheme="minorHAnsi" w:hAnsiTheme="minorHAnsi" w:cstheme="minorHAnsi"/>
          <w:sz w:val="22"/>
        </w:rPr>
      </w:pPr>
      <w:r w:rsidRPr="00795A4F">
        <w:rPr>
          <w:rFonts w:asciiTheme="minorHAnsi" w:hAnsiTheme="minorHAnsi" w:cstheme="minorHAnsi"/>
          <w:sz w:val="22"/>
        </w:rPr>
        <w:t>Zapsán v OR vedeném</w:t>
      </w:r>
      <w:r w:rsidR="005B2A80">
        <w:rPr>
          <w:rFonts w:asciiTheme="minorHAnsi" w:hAnsiTheme="minorHAnsi" w:cstheme="minorHAnsi"/>
          <w:sz w:val="22"/>
        </w:rPr>
        <w:t xml:space="preserve"> </w:t>
      </w:r>
      <w:r w:rsidRPr="00795A4F">
        <w:rPr>
          <w:rFonts w:asciiTheme="minorHAnsi" w:hAnsiTheme="minorHAnsi" w:cstheme="minorHAnsi"/>
          <w:sz w:val="22"/>
          <w:highlight w:val="yellow"/>
        </w:rPr>
        <w:t>……………………………</w:t>
      </w:r>
      <w:r w:rsidRPr="00795A4F">
        <w:rPr>
          <w:rFonts w:asciiTheme="minorHAnsi" w:hAnsiTheme="minorHAnsi" w:cstheme="minorHAnsi"/>
          <w:sz w:val="22"/>
        </w:rPr>
        <w:t xml:space="preserve"> soudem v </w:t>
      </w:r>
      <w:r w:rsidRPr="00795A4F">
        <w:rPr>
          <w:rFonts w:asciiTheme="minorHAnsi" w:hAnsiTheme="minorHAnsi" w:cstheme="minorHAnsi"/>
          <w:sz w:val="22"/>
          <w:highlight w:val="yellow"/>
        </w:rPr>
        <w:t>……………………………………</w:t>
      </w:r>
      <w:r w:rsidRPr="00795A4F">
        <w:rPr>
          <w:rFonts w:asciiTheme="minorHAnsi" w:hAnsiTheme="minorHAnsi" w:cstheme="minorHAnsi"/>
          <w:sz w:val="22"/>
        </w:rPr>
        <w:t xml:space="preserve">, </w:t>
      </w:r>
      <w:r w:rsidR="00595D77">
        <w:rPr>
          <w:rFonts w:asciiTheme="minorHAnsi" w:hAnsiTheme="minorHAnsi" w:cstheme="minorHAnsi"/>
          <w:sz w:val="22"/>
        </w:rPr>
        <w:t>spis. zn.</w:t>
      </w:r>
      <w:r w:rsidRPr="00795A4F">
        <w:rPr>
          <w:rFonts w:asciiTheme="minorHAnsi" w:hAnsiTheme="minorHAnsi" w:cstheme="minorHAnsi"/>
          <w:sz w:val="22"/>
        </w:rPr>
        <w:t xml:space="preserve"> </w:t>
      </w:r>
      <w:r w:rsidRPr="00795A4F">
        <w:rPr>
          <w:rFonts w:asciiTheme="minorHAnsi" w:hAnsiTheme="minorHAnsi" w:cstheme="minorHAnsi"/>
          <w:sz w:val="22"/>
          <w:highlight w:val="yellow"/>
        </w:rPr>
        <w:t>…………</w:t>
      </w:r>
    </w:p>
    <w:p w14:paraId="1B8227EC" w14:textId="77777777" w:rsidR="00217449" w:rsidRPr="00795A4F" w:rsidRDefault="00217449" w:rsidP="0045369C">
      <w:pPr>
        <w:pStyle w:val="Bezmezer"/>
        <w:spacing w:line="276" w:lineRule="auto"/>
        <w:rPr>
          <w:rFonts w:asciiTheme="minorHAnsi" w:hAnsiTheme="minorHAnsi" w:cstheme="minorHAnsi"/>
          <w:sz w:val="22"/>
        </w:rPr>
      </w:pPr>
      <w:r w:rsidRPr="00795A4F">
        <w:rPr>
          <w:rFonts w:asciiTheme="minorHAnsi" w:hAnsiTheme="minorHAnsi" w:cstheme="minorHAnsi"/>
          <w:sz w:val="22"/>
        </w:rPr>
        <w:t>Zastoupený:</w:t>
      </w:r>
      <w:r w:rsidRPr="00795A4F">
        <w:rPr>
          <w:rFonts w:asciiTheme="minorHAnsi" w:hAnsiTheme="minorHAnsi" w:cstheme="minorHAnsi"/>
          <w:sz w:val="22"/>
        </w:rPr>
        <w:tab/>
      </w:r>
      <w:r w:rsidRPr="00795A4F">
        <w:rPr>
          <w:rFonts w:asciiTheme="minorHAnsi" w:hAnsiTheme="minorHAnsi" w:cstheme="minorHAnsi"/>
          <w:sz w:val="22"/>
        </w:rPr>
        <w:tab/>
      </w:r>
      <w:r w:rsidRPr="00795A4F">
        <w:rPr>
          <w:rFonts w:asciiTheme="minorHAnsi" w:hAnsiTheme="minorHAnsi" w:cstheme="minorHAnsi"/>
          <w:sz w:val="22"/>
          <w:highlight w:val="yellow"/>
        </w:rPr>
        <w:t>………………………………………………………………………......</w:t>
      </w:r>
    </w:p>
    <w:p w14:paraId="6B423C35" w14:textId="6B704F9A" w:rsidR="00217449" w:rsidRPr="00795A4F" w:rsidRDefault="00217449" w:rsidP="0045369C">
      <w:pPr>
        <w:pStyle w:val="Bezmezer"/>
        <w:spacing w:line="276" w:lineRule="auto"/>
        <w:rPr>
          <w:rFonts w:asciiTheme="minorHAnsi" w:hAnsiTheme="minorHAnsi" w:cstheme="minorHAnsi"/>
          <w:sz w:val="22"/>
        </w:rPr>
      </w:pPr>
      <w:r w:rsidRPr="00795A4F">
        <w:rPr>
          <w:rFonts w:asciiTheme="minorHAnsi" w:hAnsiTheme="minorHAnsi" w:cstheme="minorHAnsi"/>
          <w:sz w:val="22"/>
        </w:rPr>
        <w:t>IČ</w:t>
      </w:r>
      <w:r w:rsidR="00595D77">
        <w:rPr>
          <w:rFonts w:asciiTheme="minorHAnsi" w:hAnsiTheme="minorHAnsi" w:cstheme="minorHAnsi"/>
          <w:sz w:val="22"/>
        </w:rPr>
        <w:t>O</w:t>
      </w:r>
      <w:r w:rsidRPr="00795A4F">
        <w:rPr>
          <w:rFonts w:asciiTheme="minorHAnsi" w:hAnsiTheme="minorHAnsi" w:cstheme="minorHAnsi"/>
          <w:sz w:val="22"/>
        </w:rPr>
        <w:t>:</w:t>
      </w:r>
      <w:r w:rsidRPr="00795A4F">
        <w:rPr>
          <w:rFonts w:asciiTheme="minorHAnsi" w:hAnsiTheme="minorHAnsi" w:cstheme="minorHAnsi"/>
          <w:sz w:val="22"/>
        </w:rPr>
        <w:tab/>
      </w:r>
      <w:r w:rsidRPr="00795A4F">
        <w:rPr>
          <w:rFonts w:asciiTheme="minorHAnsi" w:hAnsiTheme="minorHAnsi" w:cstheme="minorHAnsi"/>
          <w:sz w:val="22"/>
        </w:rPr>
        <w:tab/>
      </w:r>
      <w:r w:rsidRPr="00795A4F">
        <w:rPr>
          <w:rFonts w:asciiTheme="minorHAnsi" w:hAnsiTheme="minorHAnsi" w:cstheme="minorHAnsi"/>
          <w:sz w:val="22"/>
        </w:rPr>
        <w:tab/>
      </w:r>
      <w:r w:rsidRPr="00795A4F">
        <w:rPr>
          <w:rFonts w:asciiTheme="minorHAnsi" w:hAnsiTheme="minorHAnsi" w:cstheme="minorHAnsi"/>
          <w:sz w:val="22"/>
          <w:highlight w:val="yellow"/>
        </w:rPr>
        <w:t>…………….……</w:t>
      </w:r>
      <w:r w:rsidRPr="00795A4F">
        <w:rPr>
          <w:rFonts w:asciiTheme="minorHAnsi" w:hAnsiTheme="minorHAnsi" w:cstheme="minorHAnsi"/>
          <w:sz w:val="22"/>
        </w:rPr>
        <w:tab/>
      </w:r>
    </w:p>
    <w:p w14:paraId="670CB549" w14:textId="77777777" w:rsidR="00217449" w:rsidRPr="00795A4F" w:rsidRDefault="00217449" w:rsidP="0045369C">
      <w:pPr>
        <w:pStyle w:val="Bezmezer"/>
        <w:spacing w:line="276" w:lineRule="auto"/>
        <w:rPr>
          <w:rFonts w:asciiTheme="minorHAnsi" w:hAnsiTheme="minorHAnsi" w:cstheme="minorHAnsi"/>
          <w:sz w:val="22"/>
        </w:rPr>
      </w:pPr>
      <w:r w:rsidRPr="00795A4F">
        <w:rPr>
          <w:rFonts w:asciiTheme="minorHAnsi" w:hAnsiTheme="minorHAnsi" w:cstheme="minorHAnsi"/>
          <w:sz w:val="22"/>
        </w:rPr>
        <w:t>DIČ:</w:t>
      </w:r>
      <w:r w:rsidRPr="00795A4F">
        <w:rPr>
          <w:rFonts w:asciiTheme="minorHAnsi" w:hAnsiTheme="minorHAnsi" w:cstheme="minorHAnsi"/>
          <w:sz w:val="22"/>
        </w:rPr>
        <w:tab/>
      </w:r>
      <w:r w:rsidRPr="00795A4F">
        <w:rPr>
          <w:rFonts w:asciiTheme="minorHAnsi" w:hAnsiTheme="minorHAnsi" w:cstheme="minorHAnsi"/>
          <w:sz w:val="22"/>
        </w:rPr>
        <w:tab/>
      </w:r>
      <w:r w:rsidRPr="00795A4F">
        <w:rPr>
          <w:rFonts w:asciiTheme="minorHAnsi" w:hAnsiTheme="minorHAnsi" w:cstheme="minorHAnsi"/>
          <w:sz w:val="22"/>
        </w:rPr>
        <w:tab/>
      </w:r>
      <w:r w:rsidRPr="00795A4F">
        <w:rPr>
          <w:rFonts w:asciiTheme="minorHAnsi" w:hAnsiTheme="minorHAnsi" w:cstheme="minorHAnsi"/>
          <w:sz w:val="22"/>
          <w:highlight w:val="yellow"/>
        </w:rPr>
        <w:t>……………….…</w:t>
      </w:r>
    </w:p>
    <w:p w14:paraId="6D93B16B" w14:textId="77777777" w:rsidR="00217449" w:rsidRPr="00795A4F" w:rsidRDefault="00217449" w:rsidP="0045369C">
      <w:pPr>
        <w:pStyle w:val="Bezmezer"/>
        <w:spacing w:line="276" w:lineRule="auto"/>
        <w:rPr>
          <w:rFonts w:asciiTheme="minorHAnsi" w:hAnsiTheme="minorHAnsi" w:cstheme="minorHAnsi"/>
          <w:sz w:val="22"/>
        </w:rPr>
      </w:pPr>
      <w:r w:rsidRPr="00795A4F">
        <w:rPr>
          <w:rFonts w:asciiTheme="minorHAnsi" w:hAnsiTheme="minorHAnsi" w:cstheme="minorHAnsi"/>
          <w:sz w:val="22"/>
        </w:rPr>
        <w:t xml:space="preserve">Bankovní spojení: </w:t>
      </w:r>
      <w:r w:rsidRPr="00795A4F">
        <w:rPr>
          <w:rFonts w:asciiTheme="minorHAnsi" w:hAnsiTheme="minorHAnsi" w:cstheme="minorHAnsi"/>
          <w:sz w:val="22"/>
        </w:rPr>
        <w:tab/>
      </w:r>
      <w:r w:rsidRPr="00795A4F">
        <w:rPr>
          <w:rFonts w:asciiTheme="minorHAnsi" w:hAnsiTheme="minorHAnsi" w:cstheme="minorHAnsi"/>
          <w:sz w:val="22"/>
          <w:highlight w:val="yellow"/>
        </w:rPr>
        <w:t>……………………………………………………………………………</w:t>
      </w:r>
    </w:p>
    <w:p w14:paraId="560A5865" w14:textId="77777777" w:rsidR="00217449" w:rsidRPr="00795A4F" w:rsidRDefault="00217449" w:rsidP="0045369C">
      <w:pPr>
        <w:pStyle w:val="Bezmezer"/>
        <w:spacing w:line="276" w:lineRule="auto"/>
        <w:rPr>
          <w:rFonts w:asciiTheme="minorHAnsi" w:hAnsiTheme="minorHAnsi" w:cstheme="minorHAnsi"/>
          <w:sz w:val="22"/>
        </w:rPr>
      </w:pPr>
      <w:r w:rsidRPr="00795A4F">
        <w:rPr>
          <w:rFonts w:asciiTheme="minorHAnsi" w:hAnsiTheme="minorHAnsi" w:cstheme="minorHAnsi"/>
          <w:sz w:val="22"/>
        </w:rPr>
        <w:t xml:space="preserve">Číslo účtu: </w:t>
      </w:r>
      <w:r w:rsidRPr="00795A4F">
        <w:rPr>
          <w:rFonts w:asciiTheme="minorHAnsi" w:hAnsiTheme="minorHAnsi" w:cstheme="minorHAnsi"/>
          <w:sz w:val="22"/>
        </w:rPr>
        <w:tab/>
      </w:r>
      <w:r w:rsidRPr="00795A4F">
        <w:rPr>
          <w:rFonts w:asciiTheme="minorHAnsi" w:hAnsiTheme="minorHAnsi" w:cstheme="minorHAnsi"/>
          <w:sz w:val="22"/>
        </w:rPr>
        <w:tab/>
      </w:r>
      <w:r w:rsidRPr="00795A4F">
        <w:rPr>
          <w:rFonts w:asciiTheme="minorHAnsi" w:hAnsiTheme="minorHAnsi" w:cstheme="minorHAnsi"/>
          <w:sz w:val="22"/>
          <w:highlight w:val="yellow"/>
        </w:rPr>
        <w:t>………………………………………</w:t>
      </w:r>
    </w:p>
    <w:p w14:paraId="65EE04B7" w14:textId="77777777" w:rsidR="00217449" w:rsidRPr="00795A4F" w:rsidRDefault="00217449" w:rsidP="0045369C">
      <w:pPr>
        <w:pStyle w:val="Bezmezer"/>
        <w:spacing w:line="276" w:lineRule="auto"/>
        <w:rPr>
          <w:rFonts w:asciiTheme="minorHAnsi" w:hAnsiTheme="minorHAnsi" w:cstheme="minorHAnsi"/>
          <w:sz w:val="22"/>
        </w:rPr>
      </w:pPr>
      <w:r w:rsidRPr="00795A4F">
        <w:rPr>
          <w:rFonts w:asciiTheme="minorHAnsi" w:hAnsiTheme="minorHAnsi" w:cstheme="minorHAnsi"/>
          <w:sz w:val="22"/>
        </w:rPr>
        <w:t>Plátce DPH:</w:t>
      </w:r>
      <w:r w:rsidRPr="00795A4F">
        <w:rPr>
          <w:rFonts w:asciiTheme="minorHAnsi" w:hAnsiTheme="minorHAnsi" w:cstheme="minorHAnsi"/>
          <w:sz w:val="22"/>
        </w:rPr>
        <w:tab/>
      </w:r>
      <w:r w:rsidRPr="00795A4F">
        <w:rPr>
          <w:rFonts w:asciiTheme="minorHAnsi" w:hAnsiTheme="minorHAnsi" w:cstheme="minorHAnsi"/>
          <w:sz w:val="22"/>
        </w:rPr>
        <w:tab/>
      </w:r>
      <w:r w:rsidRPr="00795A4F">
        <w:rPr>
          <w:rFonts w:asciiTheme="minorHAnsi" w:hAnsiTheme="minorHAnsi" w:cstheme="minorHAnsi"/>
          <w:sz w:val="22"/>
          <w:highlight w:val="yellow"/>
        </w:rPr>
        <w:t>ANO / NE</w:t>
      </w:r>
    </w:p>
    <w:p w14:paraId="7737BB24" w14:textId="77777777" w:rsidR="00217449" w:rsidRPr="00795A4F" w:rsidRDefault="00217449" w:rsidP="0045369C">
      <w:pPr>
        <w:pStyle w:val="Bezmezer"/>
        <w:spacing w:line="276" w:lineRule="auto"/>
        <w:rPr>
          <w:rFonts w:asciiTheme="minorHAnsi" w:hAnsiTheme="minorHAnsi" w:cstheme="minorHAnsi"/>
          <w:b/>
          <w:sz w:val="22"/>
        </w:rPr>
      </w:pPr>
    </w:p>
    <w:p w14:paraId="30134C0A" w14:textId="04FCF8EA" w:rsidR="00217449" w:rsidRPr="00795A4F" w:rsidRDefault="00217449" w:rsidP="0045369C">
      <w:pPr>
        <w:pStyle w:val="Bezmezer"/>
        <w:spacing w:line="276" w:lineRule="auto"/>
        <w:rPr>
          <w:rFonts w:asciiTheme="minorHAnsi" w:hAnsiTheme="minorHAnsi" w:cstheme="minorHAnsi"/>
          <w:sz w:val="22"/>
        </w:rPr>
      </w:pPr>
      <w:r w:rsidRPr="00795A4F">
        <w:rPr>
          <w:rFonts w:asciiTheme="minorHAnsi" w:hAnsiTheme="minorHAnsi" w:cstheme="minorHAnsi"/>
          <w:sz w:val="22"/>
        </w:rPr>
        <w:t>(dále jen „Dodavatel“)</w:t>
      </w:r>
    </w:p>
    <w:p w14:paraId="6F58EE20" w14:textId="77777777" w:rsidR="00217449" w:rsidRPr="00795A4F" w:rsidRDefault="00217449" w:rsidP="0045369C">
      <w:pPr>
        <w:pStyle w:val="Bezmezer"/>
        <w:spacing w:line="276" w:lineRule="auto"/>
        <w:rPr>
          <w:rFonts w:asciiTheme="minorHAnsi" w:hAnsiTheme="minorHAnsi" w:cstheme="minorHAnsi"/>
          <w:sz w:val="22"/>
        </w:rPr>
      </w:pPr>
    </w:p>
    <w:p w14:paraId="41B4414E" w14:textId="6367281D" w:rsidR="00217449" w:rsidRPr="00795A4F" w:rsidRDefault="00217449" w:rsidP="0045369C">
      <w:pPr>
        <w:pStyle w:val="Bezmezer"/>
        <w:spacing w:line="276" w:lineRule="auto"/>
        <w:jc w:val="both"/>
        <w:rPr>
          <w:rFonts w:asciiTheme="minorHAnsi" w:hAnsiTheme="minorHAnsi" w:cstheme="minorHAnsi"/>
          <w:b/>
          <w:sz w:val="22"/>
        </w:rPr>
      </w:pPr>
      <w:r w:rsidRPr="00795A4F">
        <w:rPr>
          <w:rFonts w:asciiTheme="minorHAnsi" w:hAnsiTheme="minorHAnsi" w:cstheme="minorHAnsi"/>
          <w:sz w:val="22"/>
        </w:rPr>
        <w:t xml:space="preserve">uzavírají níže uvedeného dne, měsíce a roku podle příslušných ustanovení zákona č. 89/2012 Sb., občanský zákoník, ve znění pozdějších předpisů (dále jen „NOZ“), zejména § 2085 a násl. a 2586 a násl. Občanského zákoníku, tuto </w:t>
      </w:r>
      <w:r w:rsidR="00CE22B4">
        <w:rPr>
          <w:rFonts w:asciiTheme="minorHAnsi" w:hAnsiTheme="minorHAnsi" w:cstheme="minorHAnsi"/>
          <w:sz w:val="22"/>
        </w:rPr>
        <w:t>s</w:t>
      </w:r>
      <w:r w:rsidR="004E73E4">
        <w:rPr>
          <w:rFonts w:asciiTheme="minorHAnsi" w:hAnsiTheme="minorHAnsi" w:cstheme="minorHAnsi"/>
          <w:sz w:val="22"/>
        </w:rPr>
        <w:t>mlouv</w:t>
      </w:r>
      <w:r w:rsidRPr="00795A4F">
        <w:rPr>
          <w:rFonts w:asciiTheme="minorHAnsi" w:hAnsiTheme="minorHAnsi" w:cstheme="minorHAnsi"/>
          <w:sz w:val="22"/>
        </w:rPr>
        <w:t xml:space="preserve">u o dodávce hardware a </w:t>
      </w:r>
      <w:r w:rsidR="00795A4F">
        <w:rPr>
          <w:rFonts w:asciiTheme="minorHAnsi" w:hAnsiTheme="minorHAnsi" w:cstheme="minorHAnsi"/>
          <w:sz w:val="22"/>
        </w:rPr>
        <w:t xml:space="preserve">software a </w:t>
      </w:r>
      <w:r w:rsidRPr="00795A4F">
        <w:rPr>
          <w:rFonts w:asciiTheme="minorHAnsi" w:hAnsiTheme="minorHAnsi" w:cstheme="minorHAnsi"/>
          <w:sz w:val="22"/>
        </w:rPr>
        <w:t>poskytnutí souvisejících služeb (dále jen „</w:t>
      </w:r>
      <w:r w:rsidR="004E73E4">
        <w:rPr>
          <w:rFonts w:asciiTheme="minorHAnsi" w:hAnsiTheme="minorHAnsi" w:cstheme="minorHAnsi"/>
          <w:sz w:val="22"/>
        </w:rPr>
        <w:t>Smlouv</w:t>
      </w:r>
      <w:r w:rsidRPr="00795A4F">
        <w:rPr>
          <w:rFonts w:asciiTheme="minorHAnsi" w:hAnsiTheme="minorHAnsi" w:cstheme="minorHAnsi"/>
          <w:sz w:val="22"/>
        </w:rPr>
        <w:t>a“).</w:t>
      </w:r>
    </w:p>
    <w:p w14:paraId="3B3A1498" w14:textId="1E9FE17E" w:rsidR="00217449" w:rsidRDefault="00217449" w:rsidP="0045369C">
      <w:pPr>
        <w:pStyle w:val="Bezmezer"/>
        <w:spacing w:line="276" w:lineRule="auto"/>
        <w:rPr>
          <w:rFonts w:asciiTheme="minorHAnsi" w:hAnsiTheme="minorHAnsi" w:cstheme="minorHAnsi"/>
          <w:sz w:val="22"/>
        </w:rPr>
      </w:pPr>
    </w:p>
    <w:p w14:paraId="769A6581" w14:textId="1C34F1B0" w:rsidR="0045369C" w:rsidRDefault="0045369C" w:rsidP="0045369C">
      <w:pPr>
        <w:pStyle w:val="Bezmezer"/>
        <w:spacing w:line="276" w:lineRule="auto"/>
        <w:rPr>
          <w:rFonts w:asciiTheme="minorHAnsi" w:hAnsiTheme="minorHAnsi" w:cstheme="minorHAnsi"/>
          <w:sz w:val="22"/>
        </w:rPr>
      </w:pPr>
    </w:p>
    <w:p w14:paraId="3628AF1A" w14:textId="77777777" w:rsidR="0045369C" w:rsidRPr="00795A4F" w:rsidRDefault="0045369C" w:rsidP="0045369C">
      <w:pPr>
        <w:pStyle w:val="Bezmezer"/>
        <w:spacing w:line="276" w:lineRule="auto"/>
        <w:rPr>
          <w:rFonts w:asciiTheme="minorHAnsi" w:hAnsiTheme="minorHAnsi" w:cstheme="minorHAnsi"/>
          <w:sz w:val="22"/>
        </w:rPr>
      </w:pPr>
    </w:p>
    <w:p w14:paraId="3E34DB18" w14:textId="77777777" w:rsidR="00217449" w:rsidRPr="00795A4F" w:rsidRDefault="00217449" w:rsidP="0045369C">
      <w:pPr>
        <w:pStyle w:val="Odstavecseseznamem"/>
        <w:numPr>
          <w:ilvl w:val="0"/>
          <w:numId w:val="14"/>
        </w:numPr>
        <w:autoSpaceDE w:val="0"/>
        <w:autoSpaceDN w:val="0"/>
        <w:spacing w:after="60"/>
        <w:ind w:left="0" w:firstLine="567"/>
        <w:contextualSpacing w:val="0"/>
        <w:jc w:val="center"/>
        <w:rPr>
          <w:rFonts w:asciiTheme="minorHAnsi" w:hAnsiTheme="minorHAnsi" w:cstheme="minorHAnsi"/>
          <w:b/>
        </w:rPr>
      </w:pPr>
      <w:r w:rsidRPr="00795A4F">
        <w:rPr>
          <w:rFonts w:asciiTheme="minorHAnsi" w:hAnsiTheme="minorHAnsi" w:cstheme="minorHAnsi"/>
          <w:b/>
        </w:rPr>
        <w:lastRenderedPageBreak/>
        <w:t>Preambule</w:t>
      </w:r>
    </w:p>
    <w:p w14:paraId="1EDDA221" w14:textId="445C7F72" w:rsidR="00E6610C" w:rsidRDefault="004E73E4" w:rsidP="0045369C">
      <w:pPr>
        <w:pStyle w:val="Odstavecseseznamem"/>
        <w:numPr>
          <w:ilvl w:val="1"/>
          <w:numId w:val="14"/>
        </w:numPr>
        <w:autoSpaceDE w:val="0"/>
        <w:autoSpaceDN w:val="0"/>
        <w:spacing w:after="120"/>
        <w:ind w:left="567" w:hanging="567"/>
        <w:contextualSpacing w:val="0"/>
        <w:jc w:val="both"/>
        <w:rPr>
          <w:rFonts w:asciiTheme="minorHAnsi" w:hAnsiTheme="minorHAnsi" w:cstheme="minorHAnsi"/>
        </w:rPr>
      </w:pPr>
      <w:r>
        <w:rPr>
          <w:rFonts w:asciiTheme="minorHAnsi" w:hAnsiTheme="minorHAnsi" w:cstheme="minorHAnsi"/>
        </w:rPr>
        <w:t>Smlouv</w:t>
      </w:r>
      <w:r w:rsidR="00217449" w:rsidRPr="00E6610C">
        <w:rPr>
          <w:rFonts w:asciiTheme="minorHAnsi" w:hAnsiTheme="minorHAnsi" w:cstheme="minorHAnsi"/>
        </w:rPr>
        <w:t xml:space="preserve">a se uzavírá v souladu se zadávací dokumentací Objednatele, a to na základě výsledku </w:t>
      </w:r>
      <w:r w:rsidR="00795A4F" w:rsidRPr="00E6610C">
        <w:rPr>
          <w:rFonts w:asciiTheme="minorHAnsi" w:hAnsiTheme="minorHAnsi" w:cstheme="minorHAnsi"/>
        </w:rPr>
        <w:t xml:space="preserve">nadlimitní </w:t>
      </w:r>
      <w:r w:rsidR="00217449" w:rsidRPr="00E6610C">
        <w:rPr>
          <w:rFonts w:asciiTheme="minorHAnsi" w:hAnsiTheme="minorHAnsi" w:cstheme="minorHAnsi"/>
        </w:rPr>
        <w:t>veřejné zakázky na dodávky s názvem: „</w:t>
      </w:r>
      <w:r w:rsidR="00913007" w:rsidRPr="00913007">
        <w:rPr>
          <w:rFonts w:asciiTheme="minorHAnsi" w:hAnsiTheme="minorHAnsi" w:cstheme="minorHAnsi"/>
        </w:rPr>
        <w:t>Dodávka HW zařízení a SW aplikací – Městský úřad Trutnov</w:t>
      </w:r>
      <w:r w:rsidR="00217449" w:rsidRPr="00E6610C">
        <w:rPr>
          <w:rFonts w:asciiTheme="minorHAnsi" w:hAnsiTheme="minorHAnsi" w:cstheme="minorHAnsi"/>
        </w:rPr>
        <w:t xml:space="preserve">“ (dále jen „Veřejná zakázka“) a dále v souladu s cenovou nabídkou </w:t>
      </w:r>
      <w:r w:rsidR="00CE22B4">
        <w:rPr>
          <w:rFonts w:asciiTheme="minorHAnsi" w:hAnsiTheme="minorHAnsi" w:cstheme="minorHAnsi"/>
        </w:rPr>
        <w:t>D</w:t>
      </w:r>
      <w:r>
        <w:rPr>
          <w:rFonts w:asciiTheme="minorHAnsi" w:hAnsiTheme="minorHAnsi" w:cstheme="minorHAnsi"/>
        </w:rPr>
        <w:t>odavatele, jejíž součásti „Technická specifikace“ a</w:t>
      </w:r>
      <w:r w:rsidR="00C82D64" w:rsidRPr="00C82D64">
        <w:rPr>
          <w:rFonts w:asciiTheme="minorHAnsi" w:hAnsiTheme="minorHAnsi" w:cstheme="minorHAnsi"/>
        </w:rPr>
        <w:t xml:space="preserve"> „</w:t>
      </w:r>
      <w:r w:rsidR="00C82D64">
        <w:rPr>
          <w:rFonts w:asciiTheme="minorHAnsi" w:hAnsiTheme="minorHAnsi" w:cstheme="minorHAnsi"/>
        </w:rPr>
        <w:t>Tabulka k ocenění</w:t>
      </w:r>
      <w:r w:rsidR="00C82D64" w:rsidRPr="00C82D64">
        <w:rPr>
          <w:rFonts w:asciiTheme="minorHAnsi" w:hAnsiTheme="minorHAnsi" w:cstheme="minorHAnsi"/>
        </w:rPr>
        <w:t>“</w:t>
      </w:r>
      <w:r w:rsidR="00217449" w:rsidRPr="00E6610C">
        <w:rPr>
          <w:rFonts w:asciiTheme="minorHAnsi" w:hAnsiTheme="minorHAnsi" w:cstheme="minorHAnsi"/>
        </w:rPr>
        <w:t xml:space="preserve"> tvoří příloh</w:t>
      </w:r>
      <w:r>
        <w:rPr>
          <w:rFonts w:asciiTheme="minorHAnsi" w:hAnsiTheme="minorHAnsi" w:cstheme="minorHAnsi"/>
        </w:rPr>
        <w:t>y</w:t>
      </w:r>
      <w:r w:rsidR="00217449" w:rsidRPr="00E6610C">
        <w:rPr>
          <w:rFonts w:asciiTheme="minorHAnsi" w:hAnsiTheme="minorHAnsi" w:cstheme="minorHAnsi"/>
        </w:rPr>
        <w:t xml:space="preserve"> č. </w:t>
      </w:r>
      <w:r>
        <w:rPr>
          <w:rFonts w:asciiTheme="minorHAnsi" w:hAnsiTheme="minorHAnsi" w:cstheme="minorHAnsi"/>
        </w:rPr>
        <w:t xml:space="preserve">1 a </w:t>
      </w:r>
      <w:r w:rsidR="00C82D64">
        <w:rPr>
          <w:rFonts w:asciiTheme="minorHAnsi" w:hAnsiTheme="minorHAnsi" w:cstheme="minorHAnsi"/>
        </w:rPr>
        <w:t>2</w:t>
      </w:r>
      <w:r w:rsidR="00217449" w:rsidRPr="00E6610C">
        <w:rPr>
          <w:rFonts w:asciiTheme="minorHAnsi" w:hAnsiTheme="minorHAnsi" w:cstheme="minorHAnsi"/>
        </w:rPr>
        <w:t xml:space="preserve"> </w:t>
      </w:r>
      <w:r>
        <w:rPr>
          <w:rFonts w:asciiTheme="minorHAnsi" w:hAnsiTheme="minorHAnsi" w:cstheme="minorHAnsi"/>
        </w:rPr>
        <w:t>Smlouv</w:t>
      </w:r>
      <w:r w:rsidR="00217449" w:rsidRPr="00E6610C">
        <w:rPr>
          <w:rFonts w:asciiTheme="minorHAnsi" w:hAnsiTheme="minorHAnsi" w:cstheme="minorHAnsi"/>
        </w:rPr>
        <w:t>y jako její nedíln</w:t>
      </w:r>
      <w:r w:rsidR="00595D77">
        <w:rPr>
          <w:rFonts w:asciiTheme="minorHAnsi" w:hAnsiTheme="minorHAnsi" w:cstheme="minorHAnsi"/>
        </w:rPr>
        <w:t>á</w:t>
      </w:r>
      <w:r w:rsidR="00217449" w:rsidRPr="00E6610C">
        <w:rPr>
          <w:rFonts w:asciiTheme="minorHAnsi" w:hAnsiTheme="minorHAnsi" w:cstheme="minorHAnsi"/>
        </w:rPr>
        <w:t xml:space="preserve"> součást. Dodavatel prohlašuje, že je držitelem všech potřebných oprávnění a povolení k realizaci předmětu Veřejné zakázky a že disponuje vybavením, zkušenostmi a schopnostmi potřebnými k včasné a řádné realizaci předmětu </w:t>
      </w:r>
      <w:r>
        <w:rPr>
          <w:rFonts w:asciiTheme="minorHAnsi" w:hAnsiTheme="minorHAnsi" w:cstheme="minorHAnsi"/>
        </w:rPr>
        <w:t>Smlouv</w:t>
      </w:r>
      <w:r w:rsidR="00217449" w:rsidRPr="00E6610C">
        <w:rPr>
          <w:rFonts w:asciiTheme="minorHAnsi" w:hAnsiTheme="minorHAnsi" w:cstheme="minorHAnsi"/>
        </w:rPr>
        <w:t>y</w:t>
      </w:r>
      <w:r w:rsidR="00E6610C">
        <w:rPr>
          <w:rFonts w:asciiTheme="minorHAnsi" w:hAnsiTheme="minorHAnsi" w:cstheme="minorHAnsi"/>
        </w:rPr>
        <w:t>.</w:t>
      </w:r>
    </w:p>
    <w:p w14:paraId="134CC303" w14:textId="3C34C820" w:rsidR="00E6610C" w:rsidRDefault="004E73E4" w:rsidP="0045369C">
      <w:pPr>
        <w:pStyle w:val="Odstavecseseznamem"/>
        <w:numPr>
          <w:ilvl w:val="1"/>
          <w:numId w:val="14"/>
        </w:numPr>
        <w:autoSpaceDE w:val="0"/>
        <w:autoSpaceDN w:val="0"/>
        <w:spacing w:after="120"/>
        <w:ind w:left="567" w:hanging="567"/>
        <w:contextualSpacing w:val="0"/>
        <w:jc w:val="both"/>
        <w:rPr>
          <w:rFonts w:asciiTheme="minorHAnsi" w:hAnsiTheme="minorHAnsi" w:cstheme="minorHAnsi"/>
        </w:rPr>
      </w:pPr>
      <w:r>
        <w:rPr>
          <w:rFonts w:asciiTheme="minorHAnsi" w:hAnsiTheme="minorHAnsi" w:cstheme="minorHAnsi"/>
        </w:rPr>
        <w:t>Smlouv</w:t>
      </w:r>
      <w:r w:rsidR="00303953" w:rsidRPr="00E6610C">
        <w:rPr>
          <w:rFonts w:asciiTheme="minorHAnsi" w:hAnsiTheme="minorHAnsi" w:cstheme="minorHAnsi"/>
        </w:rPr>
        <w:t>ou je realizován projekt Objednatele „</w:t>
      </w:r>
      <w:r w:rsidR="00913007" w:rsidRPr="00913007">
        <w:rPr>
          <w:rFonts w:asciiTheme="minorHAnsi" w:hAnsiTheme="minorHAnsi" w:cstheme="minorHAnsi"/>
        </w:rPr>
        <w:t>Rozvoj kybernetické bezpečnosti města Trutnova</w:t>
      </w:r>
      <w:r w:rsidR="00303953" w:rsidRPr="00E6610C">
        <w:rPr>
          <w:rFonts w:asciiTheme="minorHAnsi" w:hAnsiTheme="minorHAnsi" w:cstheme="minorHAnsi"/>
        </w:rPr>
        <w:t xml:space="preserve">“, </w:t>
      </w:r>
      <w:proofErr w:type="spellStart"/>
      <w:r w:rsidR="00303953" w:rsidRPr="00E6610C">
        <w:rPr>
          <w:rFonts w:asciiTheme="minorHAnsi" w:hAnsiTheme="minorHAnsi" w:cstheme="minorHAnsi"/>
        </w:rPr>
        <w:t>reg</w:t>
      </w:r>
      <w:proofErr w:type="spellEnd"/>
      <w:r w:rsidR="00303953" w:rsidRPr="00E6610C">
        <w:rPr>
          <w:rFonts w:asciiTheme="minorHAnsi" w:hAnsiTheme="minorHAnsi" w:cstheme="minorHAnsi"/>
        </w:rPr>
        <w:t xml:space="preserve">. č. </w:t>
      </w:r>
      <w:r w:rsidR="00913007" w:rsidRPr="00913007">
        <w:rPr>
          <w:rFonts w:asciiTheme="minorHAnsi" w:hAnsiTheme="minorHAnsi" w:cstheme="minorHAnsi"/>
        </w:rPr>
        <w:t>CZ.31.2.0/0.0/0.0/23_093/0008360</w:t>
      </w:r>
      <w:r w:rsidR="005B2A80">
        <w:rPr>
          <w:rFonts w:asciiTheme="minorHAnsi" w:hAnsiTheme="minorHAnsi" w:cstheme="minorHAnsi"/>
        </w:rPr>
        <w:t xml:space="preserve"> </w:t>
      </w:r>
      <w:r w:rsidR="005B2A80" w:rsidRPr="00E6610C">
        <w:rPr>
          <w:rFonts w:asciiTheme="minorHAnsi" w:hAnsiTheme="minorHAnsi" w:cstheme="minorHAnsi"/>
        </w:rPr>
        <w:t xml:space="preserve">(dále jen </w:t>
      </w:r>
      <w:r w:rsidR="007678C8">
        <w:rPr>
          <w:rFonts w:asciiTheme="minorHAnsi" w:hAnsiTheme="minorHAnsi" w:cstheme="minorHAnsi"/>
        </w:rPr>
        <w:t>„</w:t>
      </w:r>
      <w:r w:rsidR="005B2A80" w:rsidRPr="00E6610C">
        <w:rPr>
          <w:rFonts w:asciiTheme="minorHAnsi" w:hAnsiTheme="minorHAnsi" w:cstheme="minorHAnsi"/>
        </w:rPr>
        <w:t>Projekt</w:t>
      </w:r>
      <w:r w:rsidR="007678C8">
        <w:rPr>
          <w:rFonts w:asciiTheme="minorHAnsi" w:hAnsiTheme="minorHAnsi" w:cstheme="minorHAnsi"/>
        </w:rPr>
        <w:t>“</w:t>
      </w:r>
      <w:r w:rsidR="005B2A80" w:rsidRPr="00E6610C">
        <w:rPr>
          <w:rFonts w:asciiTheme="minorHAnsi" w:hAnsiTheme="minorHAnsi" w:cstheme="minorHAnsi"/>
        </w:rPr>
        <w:t>)</w:t>
      </w:r>
      <w:r w:rsidR="00303953" w:rsidRPr="00E6610C">
        <w:rPr>
          <w:rFonts w:asciiTheme="minorHAnsi" w:hAnsiTheme="minorHAnsi" w:cstheme="minorHAnsi"/>
        </w:rPr>
        <w:t>, spolufinancovan</w:t>
      </w:r>
      <w:r w:rsidR="00415495">
        <w:rPr>
          <w:rFonts w:asciiTheme="minorHAnsi" w:hAnsiTheme="minorHAnsi" w:cstheme="minorHAnsi"/>
        </w:rPr>
        <w:t>ý</w:t>
      </w:r>
      <w:r w:rsidR="00303953" w:rsidRPr="00E6610C">
        <w:rPr>
          <w:rFonts w:asciiTheme="minorHAnsi" w:hAnsiTheme="minorHAnsi" w:cstheme="minorHAnsi"/>
        </w:rPr>
        <w:t xml:space="preserve"> ze strukturálních fondů EU prostřednictvím Národního plánu obnovy (NPO), výzva č. 41 (Výzva č. 41 - Kybernetická </w:t>
      </w:r>
      <w:proofErr w:type="gramStart"/>
      <w:r w:rsidR="00303953" w:rsidRPr="00E6610C">
        <w:rPr>
          <w:rFonts w:asciiTheme="minorHAnsi" w:hAnsiTheme="minorHAnsi" w:cstheme="minorHAnsi"/>
        </w:rPr>
        <w:t>bezpečnost - obce</w:t>
      </w:r>
      <w:proofErr w:type="gramEnd"/>
      <w:r w:rsidR="00303953" w:rsidRPr="00E6610C">
        <w:rPr>
          <w:rFonts w:asciiTheme="minorHAnsi" w:hAnsiTheme="minorHAnsi" w:cstheme="minorHAnsi"/>
        </w:rPr>
        <w:t xml:space="preserve">) (dále jen </w:t>
      </w:r>
      <w:r w:rsidR="007678C8">
        <w:rPr>
          <w:rFonts w:asciiTheme="minorHAnsi" w:hAnsiTheme="minorHAnsi" w:cstheme="minorHAnsi"/>
        </w:rPr>
        <w:t>„</w:t>
      </w:r>
      <w:r w:rsidR="00303953" w:rsidRPr="00E6610C">
        <w:rPr>
          <w:rFonts w:asciiTheme="minorHAnsi" w:hAnsiTheme="minorHAnsi" w:cstheme="minorHAnsi"/>
        </w:rPr>
        <w:t>Program</w:t>
      </w:r>
      <w:r w:rsidR="007678C8">
        <w:rPr>
          <w:rFonts w:asciiTheme="minorHAnsi" w:hAnsiTheme="minorHAnsi" w:cstheme="minorHAnsi"/>
        </w:rPr>
        <w:t>“</w:t>
      </w:r>
      <w:r w:rsidR="00303953" w:rsidRPr="00E6610C">
        <w:rPr>
          <w:rFonts w:asciiTheme="minorHAnsi" w:hAnsiTheme="minorHAnsi" w:cstheme="minorHAnsi"/>
        </w:rPr>
        <w:t>).</w:t>
      </w:r>
    </w:p>
    <w:p w14:paraId="217AA070" w14:textId="77777777" w:rsidR="00E6610C" w:rsidRDefault="00303953" w:rsidP="0045369C">
      <w:pPr>
        <w:pStyle w:val="Odstavecseseznamem"/>
        <w:numPr>
          <w:ilvl w:val="1"/>
          <w:numId w:val="14"/>
        </w:numPr>
        <w:autoSpaceDE w:val="0"/>
        <w:autoSpaceDN w:val="0"/>
        <w:spacing w:after="120"/>
        <w:ind w:left="567" w:hanging="567"/>
        <w:contextualSpacing w:val="0"/>
        <w:jc w:val="both"/>
        <w:rPr>
          <w:rFonts w:asciiTheme="minorHAnsi" w:hAnsiTheme="minorHAnsi" w:cstheme="minorHAnsi"/>
        </w:rPr>
      </w:pPr>
      <w:r w:rsidRPr="00E6610C">
        <w:rPr>
          <w:rFonts w:asciiTheme="minorHAnsi" w:hAnsiTheme="minorHAnsi" w:cstheme="minorHAnsi"/>
        </w:rPr>
        <w:t xml:space="preserve">Podmínky čerpání dotace upravují pravidla pro žadatele a příjemce podpory v NPO, aktuálně účinná verze dostupná na: </w:t>
      </w:r>
      <w:r w:rsidRPr="00E6610C">
        <w:rPr>
          <w:rFonts w:asciiTheme="minorHAnsi" w:hAnsiTheme="minorHAnsi" w:cstheme="minorHAnsi"/>
          <w:i/>
          <w:iCs/>
        </w:rPr>
        <w:t>https://www.mvcr.cz/npo/narodni-plan-obnovy-web-dokumenty.aspx</w:t>
      </w:r>
      <w:r w:rsidRPr="00E6610C">
        <w:rPr>
          <w:rFonts w:asciiTheme="minorHAnsi" w:hAnsiTheme="minorHAnsi" w:cstheme="minorHAnsi"/>
        </w:rPr>
        <w:t xml:space="preserve"> (dále jen „Dotační pravidla“).</w:t>
      </w:r>
    </w:p>
    <w:p w14:paraId="48468FE3" w14:textId="07A84146" w:rsidR="00303953" w:rsidRPr="00E6610C" w:rsidRDefault="00303953" w:rsidP="0045369C">
      <w:pPr>
        <w:pStyle w:val="Odstavecseseznamem"/>
        <w:numPr>
          <w:ilvl w:val="1"/>
          <w:numId w:val="14"/>
        </w:numPr>
        <w:autoSpaceDE w:val="0"/>
        <w:autoSpaceDN w:val="0"/>
        <w:spacing w:after="120"/>
        <w:ind w:left="567" w:hanging="567"/>
        <w:contextualSpacing w:val="0"/>
        <w:jc w:val="both"/>
        <w:rPr>
          <w:rFonts w:asciiTheme="minorHAnsi" w:hAnsiTheme="minorHAnsi" w:cstheme="minorHAnsi"/>
        </w:rPr>
      </w:pPr>
      <w:r w:rsidRPr="00E6610C">
        <w:rPr>
          <w:rFonts w:asciiTheme="minorHAnsi" w:hAnsiTheme="minorHAnsi" w:cstheme="minorHAnsi"/>
        </w:rPr>
        <w:t xml:space="preserve">Dodavatel byl Objednatelem výslovně upozorněn na to, že pro čerpání dotace Objednatelem k úhradě ceny dle </w:t>
      </w:r>
      <w:r w:rsidR="004E73E4">
        <w:rPr>
          <w:rFonts w:asciiTheme="minorHAnsi" w:hAnsiTheme="minorHAnsi" w:cstheme="minorHAnsi"/>
        </w:rPr>
        <w:t>Smlouv</w:t>
      </w:r>
      <w:r w:rsidRPr="00E6610C">
        <w:rPr>
          <w:rFonts w:asciiTheme="minorHAnsi" w:hAnsiTheme="minorHAnsi" w:cstheme="minorHAnsi"/>
        </w:rPr>
        <w:t xml:space="preserve">y je nutné splnit zejména následující povinnosti: </w:t>
      </w:r>
    </w:p>
    <w:p w14:paraId="560ADC05" w14:textId="1F46DE46" w:rsidR="00303953" w:rsidRPr="00303953" w:rsidRDefault="00303953" w:rsidP="0045369C">
      <w:pPr>
        <w:pStyle w:val="Odstavecseseznamem"/>
        <w:spacing w:after="120"/>
        <w:ind w:left="872"/>
        <w:contextualSpacing w:val="0"/>
        <w:jc w:val="both"/>
        <w:rPr>
          <w:rFonts w:asciiTheme="minorHAnsi" w:hAnsiTheme="minorHAnsi" w:cstheme="minorHAnsi"/>
        </w:rPr>
      </w:pPr>
      <w:r w:rsidRPr="00303953">
        <w:rPr>
          <w:rFonts w:asciiTheme="minorHAnsi" w:hAnsiTheme="minorHAnsi" w:cstheme="minorHAnsi"/>
        </w:rPr>
        <w:t xml:space="preserve">• dodržet způsob fakturace sjednaný </w:t>
      </w:r>
      <w:r w:rsidR="004E73E4">
        <w:rPr>
          <w:rFonts w:asciiTheme="minorHAnsi" w:hAnsiTheme="minorHAnsi" w:cstheme="minorHAnsi"/>
        </w:rPr>
        <w:t>Smlouv</w:t>
      </w:r>
      <w:r w:rsidRPr="00303953">
        <w:rPr>
          <w:rFonts w:asciiTheme="minorHAnsi" w:hAnsiTheme="minorHAnsi" w:cstheme="minorHAnsi"/>
        </w:rPr>
        <w:t>ou,</w:t>
      </w:r>
    </w:p>
    <w:p w14:paraId="79A77C83" w14:textId="6706EB49" w:rsidR="00303953" w:rsidRPr="00303953" w:rsidRDefault="00303953" w:rsidP="0045369C">
      <w:pPr>
        <w:pStyle w:val="Odstavecseseznamem"/>
        <w:spacing w:after="120"/>
        <w:ind w:left="873"/>
        <w:contextualSpacing w:val="0"/>
        <w:jc w:val="both"/>
        <w:rPr>
          <w:rFonts w:asciiTheme="minorHAnsi" w:hAnsiTheme="minorHAnsi" w:cstheme="minorHAnsi"/>
        </w:rPr>
      </w:pPr>
      <w:r w:rsidRPr="00303953">
        <w:rPr>
          <w:rFonts w:asciiTheme="minorHAnsi" w:hAnsiTheme="minorHAnsi" w:cstheme="minorHAnsi"/>
        </w:rPr>
        <w:t xml:space="preserve">• dodržet sjednaný termín předání a převzetí předmětu plnění </w:t>
      </w:r>
      <w:r w:rsidR="004E73E4">
        <w:rPr>
          <w:rFonts w:asciiTheme="minorHAnsi" w:hAnsiTheme="minorHAnsi" w:cstheme="minorHAnsi"/>
        </w:rPr>
        <w:t>Smlouv</w:t>
      </w:r>
      <w:r w:rsidRPr="00303953">
        <w:rPr>
          <w:rFonts w:asciiTheme="minorHAnsi" w:hAnsiTheme="minorHAnsi" w:cstheme="minorHAnsi"/>
        </w:rPr>
        <w:t xml:space="preserve">y.   </w:t>
      </w:r>
    </w:p>
    <w:p w14:paraId="23A9D730" w14:textId="6956AAEE" w:rsidR="00E6610C" w:rsidRDefault="00303953" w:rsidP="0045369C">
      <w:pPr>
        <w:pStyle w:val="Odstavecseseznamem"/>
        <w:numPr>
          <w:ilvl w:val="1"/>
          <w:numId w:val="14"/>
        </w:numPr>
        <w:spacing w:after="120"/>
        <w:ind w:left="567" w:hanging="567"/>
        <w:contextualSpacing w:val="0"/>
        <w:jc w:val="both"/>
        <w:rPr>
          <w:rFonts w:asciiTheme="minorHAnsi" w:hAnsiTheme="minorHAnsi" w:cstheme="minorHAnsi"/>
        </w:rPr>
      </w:pPr>
      <w:r w:rsidRPr="00E6610C">
        <w:rPr>
          <w:rFonts w:asciiTheme="minorHAnsi" w:hAnsiTheme="minorHAnsi" w:cstheme="minorHAnsi"/>
        </w:rPr>
        <w:t xml:space="preserve">Dodavatel prohlašuje, že byl s Dotačními pravidly před podpisem </w:t>
      </w:r>
      <w:r w:rsidR="004E73E4">
        <w:rPr>
          <w:rFonts w:asciiTheme="minorHAnsi" w:hAnsiTheme="minorHAnsi" w:cstheme="minorHAnsi"/>
        </w:rPr>
        <w:t>Smlouv</w:t>
      </w:r>
      <w:r w:rsidRPr="00E6610C">
        <w:rPr>
          <w:rFonts w:asciiTheme="minorHAnsi" w:hAnsiTheme="minorHAnsi" w:cstheme="minorHAnsi"/>
        </w:rPr>
        <w:t xml:space="preserve">y seznámen. Dodavatel se zavazuje postupovat při plnění </w:t>
      </w:r>
      <w:r w:rsidR="004E73E4">
        <w:rPr>
          <w:rFonts w:asciiTheme="minorHAnsi" w:hAnsiTheme="minorHAnsi" w:cstheme="minorHAnsi"/>
        </w:rPr>
        <w:t>Smlouv</w:t>
      </w:r>
      <w:r w:rsidRPr="00E6610C">
        <w:rPr>
          <w:rFonts w:asciiTheme="minorHAnsi" w:hAnsiTheme="minorHAnsi" w:cstheme="minorHAnsi"/>
        </w:rPr>
        <w:t xml:space="preserve">y tak, aby </w:t>
      </w:r>
      <w:r w:rsidR="00604B04">
        <w:rPr>
          <w:rFonts w:asciiTheme="minorHAnsi" w:hAnsiTheme="minorHAnsi" w:cstheme="minorHAnsi"/>
        </w:rPr>
        <w:t>O</w:t>
      </w:r>
      <w:r w:rsidRPr="00E6610C">
        <w:rPr>
          <w:rFonts w:asciiTheme="minorHAnsi" w:hAnsiTheme="minorHAnsi" w:cstheme="minorHAnsi"/>
        </w:rPr>
        <w:t xml:space="preserve">bjednatel Dotační pravidla mohl dodržet. Dodavatel bere na vědomí, že nedodržení jakékoli z výše uvedených povinností může ohrozit a/nebo znemožnit čerpání dotace Objednatelem a/nebo Objednatel bude povinen již poskytnutou dotaci či její část vrátit a dále zaplatit sankce v podobě úroku z prodlení či jiné sankce, a to i nad rámec části ceny dle </w:t>
      </w:r>
      <w:r w:rsidR="004E73E4">
        <w:rPr>
          <w:rFonts w:asciiTheme="minorHAnsi" w:hAnsiTheme="minorHAnsi" w:cstheme="minorHAnsi"/>
        </w:rPr>
        <w:t>Smlouv</w:t>
      </w:r>
      <w:r w:rsidRPr="00E6610C">
        <w:rPr>
          <w:rFonts w:asciiTheme="minorHAnsi" w:hAnsiTheme="minorHAnsi" w:cstheme="minorHAnsi"/>
        </w:rPr>
        <w:t xml:space="preserve">y hrazené z dotace. </w:t>
      </w:r>
    </w:p>
    <w:p w14:paraId="3AD68A15" w14:textId="3A6CD524" w:rsidR="00E6610C" w:rsidRDefault="00303953" w:rsidP="0045369C">
      <w:pPr>
        <w:pStyle w:val="Odstavecseseznamem"/>
        <w:numPr>
          <w:ilvl w:val="1"/>
          <w:numId w:val="14"/>
        </w:numPr>
        <w:spacing w:after="120"/>
        <w:ind w:left="567" w:hanging="567"/>
        <w:contextualSpacing w:val="0"/>
        <w:jc w:val="both"/>
        <w:rPr>
          <w:rFonts w:asciiTheme="minorHAnsi" w:hAnsiTheme="minorHAnsi" w:cstheme="minorHAnsi"/>
        </w:rPr>
      </w:pPr>
      <w:r w:rsidRPr="00E6610C">
        <w:rPr>
          <w:rFonts w:asciiTheme="minorHAnsi" w:hAnsiTheme="minorHAnsi" w:cstheme="minorHAnsi"/>
        </w:rPr>
        <w:t xml:space="preserve">Pokud dojde pro porušení jakékoli z povinností </w:t>
      </w:r>
      <w:r w:rsidR="00604B04">
        <w:rPr>
          <w:rFonts w:asciiTheme="minorHAnsi" w:hAnsiTheme="minorHAnsi" w:cstheme="minorHAnsi"/>
        </w:rPr>
        <w:t>Dodavatele</w:t>
      </w:r>
      <w:r w:rsidR="00604B04" w:rsidRPr="00E6610C">
        <w:rPr>
          <w:rFonts w:asciiTheme="minorHAnsi" w:hAnsiTheme="minorHAnsi" w:cstheme="minorHAnsi"/>
        </w:rPr>
        <w:t xml:space="preserve"> </w:t>
      </w:r>
      <w:r w:rsidRPr="00E6610C">
        <w:rPr>
          <w:rFonts w:asciiTheme="minorHAnsi" w:hAnsiTheme="minorHAnsi" w:cstheme="minorHAnsi"/>
        </w:rPr>
        <w:t xml:space="preserve">sjednaných </w:t>
      </w:r>
      <w:r w:rsidR="004E73E4">
        <w:rPr>
          <w:rFonts w:asciiTheme="minorHAnsi" w:hAnsiTheme="minorHAnsi" w:cstheme="minorHAnsi"/>
        </w:rPr>
        <w:t>Smlouv</w:t>
      </w:r>
      <w:r w:rsidRPr="00E6610C">
        <w:rPr>
          <w:rFonts w:asciiTheme="minorHAnsi" w:hAnsiTheme="minorHAnsi" w:cstheme="minorHAnsi"/>
        </w:rPr>
        <w:t xml:space="preserve">ou z důvodu přičitatelného </w:t>
      </w:r>
      <w:r w:rsidR="00604B04">
        <w:rPr>
          <w:rFonts w:asciiTheme="minorHAnsi" w:hAnsiTheme="minorHAnsi" w:cstheme="minorHAnsi"/>
        </w:rPr>
        <w:t>Dodavateli</w:t>
      </w:r>
      <w:r w:rsidR="00604B04" w:rsidRPr="00E6610C">
        <w:rPr>
          <w:rFonts w:asciiTheme="minorHAnsi" w:hAnsiTheme="minorHAnsi" w:cstheme="minorHAnsi"/>
        </w:rPr>
        <w:t xml:space="preserve"> </w:t>
      </w:r>
      <w:r w:rsidRPr="00E6610C">
        <w:rPr>
          <w:rFonts w:asciiTheme="minorHAnsi" w:hAnsiTheme="minorHAnsi" w:cstheme="minorHAnsi"/>
        </w:rPr>
        <w:t xml:space="preserve">k některému z důsledků popsaných v předchozí větě, zavazuje se </w:t>
      </w:r>
      <w:r w:rsidR="00604B04">
        <w:rPr>
          <w:rFonts w:asciiTheme="minorHAnsi" w:hAnsiTheme="minorHAnsi" w:cstheme="minorHAnsi"/>
        </w:rPr>
        <w:t>Dodavatel</w:t>
      </w:r>
      <w:r w:rsidR="00604B04" w:rsidRPr="00E6610C">
        <w:rPr>
          <w:rFonts w:asciiTheme="minorHAnsi" w:hAnsiTheme="minorHAnsi" w:cstheme="minorHAnsi"/>
        </w:rPr>
        <w:t xml:space="preserve"> </w:t>
      </w:r>
      <w:r w:rsidRPr="00E6610C">
        <w:rPr>
          <w:rFonts w:asciiTheme="minorHAnsi" w:hAnsiTheme="minorHAnsi" w:cstheme="minorHAnsi"/>
        </w:rPr>
        <w:t xml:space="preserve">uhradit </w:t>
      </w:r>
      <w:r w:rsidR="00604B04">
        <w:rPr>
          <w:rFonts w:asciiTheme="minorHAnsi" w:hAnsiTheme="minorHAnsi" w:cstheme="minorHAnsi"/>
        </w:rPr>
        <w:t>O</w:t>
      </w:r>
      <w:r w:rsidRPr="00E6610C">
        <w:rPr>
          <w:rFonts w:asciiTheme="minorHAnsi" w:hAnsiTheme="minorHAnsi" w:cstheme="minorHAnsi"/>
        </w:rPr>
        <w:t xml:space="preserve">bjednateli veškeré újmy, zejména zaplatit neposkytnutou dotaci, její část či vrácenou dotaci či její část a náklady vynaložené na projektového manažera, které </w:t>
      </w:r>
      <w:r w:rsidR="00604B04">
        <w:rPr>
          <w:rFonts w:asciiTheme="minorHAnsi" w:hAnsiTheme="minorHAnsi" w:cstheme="minorHAnsi"/>
        </w:rPr>
        <w:t>O</w:t>
      </w:r>
      <w:r w:rsidRPr="00E6610C">
        <w:rPr>
          <w:rFonts w:asciiTheme="minorHAnsi" w:hAnsiTheme="minorHAnsi" w:cstheme="minorHAnsi"/>
        </w:rPr>
        <w:t xml:space="preserve">bjednateli v důsledku porušení povinností </w:t>
      </w:r>
      <w:r w:rsidR="00604B04">
        <w:rPr>
          <w:rFonts w:asciiTheme="minorHAnsi" w:hAnsiTheme="minorHAnsi" w:cstheme="minorHAnsi"/>
        </w:rPr>
        <w:t>D</w:t>
      </w:r>
      <w:r w:rsidRPr="00E6610C">
        <w:rPr>
          <w:rFonts w:asciiTheme="minorHAnsi" w:hAnsiTheme="minorHAnsi" w:cstheme="minorHAnsi"/>
        </w:rPr>
        <w:t>odavatele vzniknou.</w:t>
      </w:r>
    </w:p>
    <w:p w14:paraId="567AB260" w14:textId="4620F56D" w:rsidR="00E6610C" w:rsidRPr="00E6610C" w:rsidRDefault="00303953" w:rsidP="0045369C">
      <w:pPr>
        <w:pStyle w:val="Odstavecseseznamem"/>
        <w:numPr>
          <w:ilvl w:val="1"/>
          <w:numId w:val="14"/>
        </w:numPr>
        <w:spacing w:after="120"/>
        <w:ind w:left="567" w:hanging="567"/>
        <w:contextualSpacing w:val="0"/>
        <w:jc w:val="both"/>
        <w:rPr>
          <w:rFonts w:asciiTheme="minorHAnsi" w:hAnsiTheme="minorHAnsi" w:cstheme="minorHAnsi"/>
        </w:rPr>
      </w:pPr>
      <w:r w:rsidRPr="00E6610C">
        <w:rPr>
          <w:rFonts w:asciiTheme="minorHAnsi" w:hAnsiTheme="minorHAnsi" w:cstheme="minorHAnsi"/>
        </w:rPr>
        <w:t xml:space="preserve">Dodavatel prohlašuje, že </w:t>
      </w:r>
      <w:r w:rsidRPr="00E6610C">
        <w:rPr>
          <w:rFonts w:asciiTheme="minorHAnsi" w:hAnsiTheme="minorHAnsi" w:cstheme="minorHAnsi"/>
          <w:color w:val="000000"/>
        </w:rPr>
        <w:t xml:space="preserve">je přímo či prostřednictvím svých poddodavatelů držitelem všech potřebných oprávnění k provedení díla a že disponuje vybavením, zkušenostmi a schopnostmi potřebnými k včasnému a řádnému plnění </w:t>
      </w:r>
      <w:r w:rsidR="004E73E4">
        <w:rPr>
          <w:rFonts w:asciiTheme="minorHAnsi" w:hAnsiTheme="minorHAnsi" w:cstheme="minorHAnsi"/>
          <w:color w:val="000000"/>
        </w:rPr>
        <w:t>Smlouv</w:t>
      </w:r>
      <w:r w:rsidRPr="00E6610C">
        <w:rPr>
          <w:rFonts w:asciiTheme="minorHAnsi" w:hAnsiTheme="minorHAnsi" w:cstheme="minorHAnsi"/>
          <w:color w:val="000000"/>
        </w:rPr>
        <w:t>y.</w:t>
      </w:r>
    </w:p>
    <w:p w14:paraId="0B0EAFCA" w14:textId="380ABEBE" w:rsidR="00E6610C" w:rsidRDefault="00217449" w:rsidP="0045369C">
      <w:pPr>
        <w:pStyle w:val="Odstavecseseznamem"/>
        <w:numPr>
          <w:ilvl w:val="1"/>
          <w:numId w:val="14"/>
        </w:numPr>
        <w:spacing w:after="120"/>
        <w:ind w:left="567" w:hanging="567"/>
        <w:contextualSpacing w:val="0"/>
        <w:jc w:val="both"/>
        <w:rPr>
          <w:rFonts w:asciiTheme="minorHAnsi" w:hAnsiTheme="minorHAnsi" w:cstheme="minorHAnsi"/>
        </w:rPr>
      </w:pPr>
      <w:r w:rsidRPr="00E6610C">
        <w:rPr>
          <w:rFonts w:asciiTheme="minorHAnsi" w:hAnsiTheme="minorHAnsi" w:cstheme="minorHAnsi"/>
        </w:rPr>
        <w:t xml:space="preserve">Dodavatel dále prohlašuje, že před podáním nabídky na plnění Veřejné zakázky realizované </w:t>
      </w:r>
      <w:r w:rsidR="004E73E4">
        <w:rPr>
          <w:rFonts w:asciiTheme="minorHAnsi" w:hAnsiTheme="minorHAnsi" w:cstheme="minorHAnsi"/>
        </w:rPr>
        <w:t>Smlouv</w:t>
      </w:r>
      <w:r w:rsidRPr="00E6610C">
        <w:rPr>
          <w:rFonts w:asciiTheme="minorHAnsi" w:hAnsiTheme="minorHAnsi" w:cstheme="minorHAnsi"/>
        </w:rPr>
        <w:t xml:space="preserve">ou prověřil, že předložené podklady týkající se předmětu </w:t>
      </w:r>
      <w:r w:rsidR="004E73E4">
        <w:rPr>
          <w:rFonts w:asciiTheme="minorHAnsi" w:hAnsiTheme="minorHAnsi" w:cstheme="minorHAnsi"/>
        </w:rPr>
        <w:t>Smlouv</w:t>
      </w:r>
      <w:r w:rsidRPr="00E6610C">
        <w:rPr>
          <w:rFonts w:asciiTheme="minorHAnsi" w:hAnsiTheme="minorHAnsi" w:cstheme="minorHAnsi"/>
        </w:rPr>
        <w:t xml:space="preserve">y nemají zjevné vady a nedostatky, neobsahují nevhodná řešení, materiály a technologie, a že předmět </w:t>
      </w:r>
      <w:r w:rsidR="004E73E4">
        <w:rPr>
          <w:rFonts w:asciiTheme="minorHAnsi" w:hAnsiTheme="minorHAnsi" w:cstheme="minorHAnsi"/>
        </w:rPr>
        <w:t>Smlouv</w:t>
      </w:r>
      <w:r w:rsidRPr="00E6610C">
        <w:rPr>
          <w:rFonts w:asciiTheme="minorHAnsi" w:hAnsiTheme="minorHAnsi" w:cstheme="minorHAnsi"/>
        </w:rPr>
        <w:t xml:space="preserve">y dle čl. II. </w:t>
      </w:r>
      <w:r w:rsidR="004E73E4">
        <w:rPr>
          <w:rFonts w:asciiTheme="minorHAnsi" w:hAnsiTheme="minorHAnsi" w:cstheme="minorHAnsi"/>
        </w:rPr>
        <w:t>Smlouv</w:t>
      </w:r>
      <w:r w:rsidRPr="00E6610C">
        <w:rPr>
          <w:rFonts w:asciiTheme="minorHAnsi" w:hAnsiTheme="minorHAnsi" w:cstheme="minorHAnsi"/>
        </w:rPr>
        <w:t xml:space="preserve">y lze realizovat za smluvní cenu uvedenou v článku IV. </w:t>
      </w:r>
      <w:r w:rsidR="004E73E4">
        <w:rPr>
          <w:rFonts w:asciiTheme="minorHAnsi" w:hAnsiTheme="minorHAnsi" w:cstheme="minorHAnsi"/>
        </w:rPr>
        <w:t>Smlouv</w:t>
      </w:r>
      <w:r w:rsidRPr="00E6610C">
        <w:rPr>
          <w:rFonts w:asciiTheme="minorHAnsi" w:hAnsiTheme="minorHAnsi" w:cstheme="minorHAnsi"/>
        </w:rPr>
        <w:t xml:space="preserve">y. </w:t>
      </w:r>
    </w:p>
    <w:p w14:paraId="3060835A" w14:textId="11F9D464" w:rsidR="00E6610C" w:rsidRDefault="00217449" w:rsidP="00E6610C">
      <w:pPr>
        <w:pStyle w:val="Odstavecseseznamem"/>
        <w:numPr>
          <w:ilvl w:val="1"/>
          <w:numId w:val="14"/>
        </w:numPr>
        <w:spacing w:after="120"/>
        <w:ind w:left="567" w:hanging="567"/>
        <w:contextualSpacing w:val="0"/>
        <w:jc w:val="both"/>
        <w:rPr>
          <w:rFonts w:asciiTheme="minorHAnsi" w:hAnsiTheme="minorHAnsi" w:cstheme="minorHAnsi"/>
        </w:rPr>
      </w:pPr>
      <w:r w:rsidRPr="00E6610C">
        <w:rPr>
          <w:rFonts w:asciiTheme="minorHAnsi" w:hAnsiTheme="minorHAnsi" w:cstheme="minorHAnsi"/>
        </w:rPr>
        <w:t xml:space="preserve">Dodavatel rovněž prohlašuje, že se před uzavřením </w:t>
      </w:r>
      <w:r w:rsidR="004E73E4">
        <w:rPr>
          <w:rFonts w:asciiTheme="minorHAnsi" w:hAnsiTheme="minorHAnsi" w:cstheme="minorHAnsi"/>
        </w:rPr>
        <w:t>Smlouv</w:t>
      </w:r>
      <w:r w:rsidRPr="00E6610C">
        <w:rPr>
          <w:rFonts w:asciiTheme="minorHAnsi" w:hAnsiTheme="minorHAnsi" w:cstheme="minorHAnsi"/>
        </w:rPr>
        <w:t xml:space="preserve">y v plném rozsahu seznámil s místními podmínkami v místě dodání zboží, zejména se stávajícím rozmístěním elektrorozvodů </w:t>
      </w:r>
      <w:r w:rsidRPr="00E6610C">
        <w:rPr>
          <w:rFonts w:asciiTheme="minorHAnsi" w:hAnsiTheme="minorHAnsi" w:cstheme="minorHAnsi"/>
        </w:rPr>
        <w:lastRenderedPageBreak/>
        <w:t>a datových rozvodů pro napojení dodávaných zařízení v budově, kde j</w:t>
      </w:r>
      <w:r w:rsidR="00415495">
        <w:rPr>
          <w:rFonts w:asciiTheme="minorHAnsi" w:hAnsiTheme="minorHAnsi" w:cstheme="minorHAnsi"/>
        </w:rPr>
        <w:t>e</w:t>
      </w:r>
      <w:r w:rsidRPr="00E6610C">
        <w:rPr>
          <w:rFonts w:asciiTheme="minorHAnsi" w:hAnsiTheme="minorHAnsi" w:cstheme="minorHAnsi"/>
        </w:rPr>
        <w:t xml:space="preserve"> umístěno technologické centrum Objednatele, že toto rozmístění shledává pro plnění </w:t>
      </w:r>
      <w:r w:rsidR="004E73E4">
        <w:rPr>
          <w:rFonts w:asciiTheme="minorHAnsi" w:hAnsiTheme="minorHAnsi" w:cstheme="minorHAnsi"/>
        </w:rPr>
        <w:t>Smlouv</w:t>
      </w:r>
      <w:r w:rsidRPr="00E6610C">
        <w:rPr>
          <w:rFonts w:asciiTheme="minorHAnsi" w:hAnsiTheme="minorHAnsi" w:cstheme="minorHAnsi"/>
        </w:rPr>
        <w:t>y zcela vyhovujícím a že jsou mu známy veškeré technické, kvalitativní a jiné podmínky nezbytné k dodání zboží a má všechna potřebná oprávnění nezbytná k provedení a dodání díla.</w:t>
      </w:r>
    </w:p>
    <w:p w14:paraId="3B632DFE" w14:textId="77777777" w:rsidR="00E6610C" w:rsidRDefault="00217449" w:rsidP="00E6610C">
      <w:pPr>
        <w:pStyle w:val="Odstavecseseznamem"/>
        <w:numPr>
          <w:ilvl w:val="1"/>
          <w:numId w:val="14"/>
        </w:numPr>
        <w:spacing w:after="120"/>
        <w:ind w:left="567" w:hanging="567"/>
        <w:contextualSpacing w:val="0"/>
        <w:jc w:val="both"/>
        <w:rPr>
          <w:rFonts w:asciiTheme="minorHAnsi" w:hAnsiTheme="minorHAnsi" w:cstheme="minorHAnsi"/>
        </w:rPr>
      </w:pPr>
      <w:r w:rsidRPr="00E6610C">
        <w:rPr>
          <w:rFonts w:asciiTheme="minorHAnsi" w:hAnsiTheme="minorHAnsi" w:cstheme="minorHAnsi"/>
        </w:rPr>
        <w:t>Objednatel provozuje pro své vlastní potřeby technologické centrum a potřebuje jej modernizovat</w:t>
      </w:r>
      <w:r w:rsidR="00795A4F" w:rsidRPr="00E6610C">
        <w:rPr>
          <w:rFonts w:asciiTheme="minorHAnsi" w:hAnsiTheme="minorHAnsi" w:cstheme="minorHAnsi"/>
        </w:rPr>
        <w:t xml:space="preserve"> v rámci zajištění potřebné úrovně kybernetické bezpečnosti na úrovni požadavků, vyplývající z </w:t>
      </w:r>
      <w:proofErr w:type="spellStart"/>
      <w:r w:rsidR="00795A4F" w:rsidRPr="00E6610C">
        <w:rPr>
          <w:rFonts w:asciiTheme="minorHAnsi" w:hAnsiTheme="minorHAnsi" w:cstheme="minorHAnsi"/>
        </w:rPr>
        <w:t>ust</w:t>
      </w:r>
      <w:proofErr w:type="spellEnd"/>
      <w:r w:rsidR="00795A4F" w:rsidRPr="00E6610C">
        <w:rPr>
          <w:rFonts w:asciiTheme="minorHAnsi" w:hAnsiTheme="minorHAnsi" w:cstheme="minorHAnsi"/>
        </w:rPr>
        <w:t>. Vyhlášky č. 82/2018 Sb. (vyhláška o kybernetické bezpečnosti)</w:t>
      </w:r>
      <w:r w:rsidR="007B389C" w:rsidRPr="00E6610C">
        <w:rPr>
          <w:rFonts w:asciiTheme="minorHAnsi" w:hAnsiTheme="minorHAnsi" w:cstheme="minorHAnsi"/>
        </w:rPr>
        <w:t>, ve znění pozdějších předpisů (dále jen „Vyhláška“)</w:t>
      </w:r>
      <w:r w:rsidR="00795A4F" w:rsidRPr="00E6610C">
        <w:rPr>
          <w:rFonts w:asciiTheme="minorHAnsi" w:hAnsiTheme="minorHAnsi" w:cstheme="minorHAnsi"/>
        </w:rPr>
        <w:t>.</w:t>
      </w:r>
    </w:p>
    <w:p w14:paraId="7784C10F" w14:textId="15338971" w:rsidR="00E6610C" w:rsidRDefault="00217449" w:rsidP="00E6610C">
      <w:pPr>
        <w:pStyle w:val="Odstavecseseznamem"/>
        <w:numPr>
          <w:ilvl w:val="1"/>
          <w:numId w:val="14"/>
        </w:numPr>
        <w:spacing w:after="120"/>
        <w:ind w:left="567" w:hanging="567"/>
        <w:contextualSpacing w:val="0"/>
        <w:jc w:val="both"/>
        <w:rPr>
          <w:rFonts w:asciiTheme="minorHAnsi" w:hAnsiTheme="minorHAnsi" w:cstheme="minorHAnsi"/>
        </w:rPr>
      </w:pPr>
      <w:r w:rsidRPr="00E6610C">
        <w:rPr>
          <w:rFonts w:asciiTheme="minorHAnsi" w:hAnsiTheme="minorHAnsi" w:cstheme="minorHAnsi"/>
        </w:rPr>
        <w:t>Dodavatel prohlašuje, že má přesné znalosti týkající se požadavků Objednatele na modernizaci tohoto technologického centra</w:t>
      </w:r>
      <w:r w:rsidR="00795A4F" w:rsidRPr="00E6610C">
        <w:rPr>
          <w:rFonts w:asciiTheme="minorHAnsi" w:hAnsiTheme="minorHAnsi" w:cstheme="minorHAnsi"/>
        </w:rPr>
        <w:t xml:space="preserve"> v</w:t>
      </w:r>
      <w:r w:rsidR="007B389C" w:rsidRPr="00E6610C">
        <w:rPr>
          <w:rFonts w:asciiTheme="minorHAnsi" w:hAnsiTheme="minorHAnsi" w:cstheme="minorHAnsi"/>
        </w:rPr>
        <w:t> požadavcích vyplývající z legislativy</w:t>
      </w:r>
      <w:r w:rsidR="00795A4F" w:rsidRPr="00E6610C">
        <w:rPr>
          <w:rFonts w:asciiTheme="minorHAnsi" w:hAnsiTheme="minorHAnsi" w:cstheme="minorHAnsi"/>
        </w:rPr>
        <w:t xml:space="preserve"> uvedené ve čl. 2.1</w:t>
      </w:r>
      <w:r w:rsidR="00E6610C">
        <w:rPr>
          <w:rFonts w:asciiTheme="minorHAnsi" w:hAnsiTheme="minorHAnsi" w:cstheme="minorHAnsi"/>
        </w:rPr>
        <w:t>0</w:t>
      </w:r>
      <w:r w:rsidR="00795A4F" w:rsidRPr="00E6610C">
        <w:rPr>
          <w:rFonts w:asciiTheme="minorHAnsi" w:hAnsiTheme="minorHAnsi" w:cstheme="minorHAnsi"/>
        </w:rPr>
        <w:t xml:space="preserve"> </w:t>
      </w:r>
      <w:r w:rsidR="004E73E4">
        <w:rPr>
          <w:rFonts w:asciiTheme="minorHAnsi" w:hAnsiTheme="minorHAnsi" w:cstheme="minorHAnsi"/>
        </w:rPr>
        <w:t>Smlouv</w:t>
      </w:r>
      <w:r w:rsidR="00795A4F" w:rsidRPr="00E6610C">
        <w:rPr>
          <w:rFonts w:asciiTheme="minorHAnsi" w:hAnsiTheme="minorHAnsi" w:cstheme="minorHAnsi"/>
        </w:rPr>
        <w:t>y</w:t>
      </w:r>
      <w:r w:rsidRPr="00E6610C">
        <w:rPr>
          <w:rFonts w:asciiTheme="minorHAnsi" w:hAnsiTheme="minorHAnsi" w:cstheme="minorHAnsi"/>
        </w:rPr>
        <w:t>.</w:t>
      </w:r>
    </w:p>
    <w:p w14:paraId="1332DE5E" w14:textId="6BEB8288" w:rsidR="00E6610C" w:rsidRDefault="00217449" w:rsidP="00E6610C">
      <w:pPr>
        <w:pStyle w:val="Odstavecseseznamem"/>
        <w:numPr>
          <w:ilvl w:val="1"/>
          <w:numId w:val="14"/>
        </w:numPr>
        <w:spacing w:after="120"/>
        <w:ind w:left="567" w:hanging="567"/>
        <w:contextualSpacing w:val="0"/>
        <w:jc w:val="both"/>
        <w:rPr>
          <w:rFonts w:asciiTheme="minorHAnsi" w:hAnsiTheme="minorHAnsi" w:cstheme="minorHAnsi"/>
        </w:rPr>
      </w:pPr>
      <w:r w:rsidRPr="00E6610C">
        <w:rPr>
          <w:rFonts w:asciiTheme="minorHAnsi" w:hAnsiTheme="minorHAnsi" w:cstheme="minorHAnsi"/>
        </w:rPr>
        <w:t xml:space="preserve">Dodavatel prohlašuje, že je mu znám stav výpočetní techniky v místě plnění, tj. že je možné stávající technologické centrum modernizovat za pomoci předmětu plnění </w:t>
      </w:r>
      <w:r w:rsidR="004E73E4">
        <w:rPr>
          <w:rFonts w:asciiTheme="minorHAnsi" w:hAnsiTheme="minorHAnsi" w:cstheme="minorHAnsi"/>
        </w:rPr>
        <w:t>Smlouv</w:t>
      </w:r>
      <w:r w:rsidRPr="00E6610C">
        <w:rPr>
          <w:rFonts w:asciiTheme="minorHAnsi" w:hAnsiTheme="minorHAnsi" w:cstheme="minorHAnsi"/>
        </w:rPr>
        <w:t>y a tento nový hardware a software lze u Objednatele implementovat a provozovat</w:t>
      </w:r>
      <w:r w:rsidR="00795A4F" w:rsidRPr="00E6610C">
        <w:rPr>
          <w:rFonts w:asciiTheme="minorHAnsi" w:hAnsiTheme="minorHAnsi" w:cstheme="minorHAnsi"/>
        </w:rPr>
        <w:t xml:space="preserve"> v souladu s legislativou uvedenou ve čl. 2.1</w:t>
      </w:r>
      <w:r w:rsidR="00E6610C">
        <w:rPr>
          <w:rFonts w:asciiTheme="minorHAnsi" w:hAnsiTheme="minorHAnsi" w:cstheme="minorHAnsi"/>
        </w:rPr>
        <w:t>0</w:t>
      </w:r>
      <w:r w:rsidR="00795A4F" w:rsidRPr="00E6610C">
        <w:rPr>
          <w:rFonts w:asciiTheme="minorHAnsi" w:hAnsiTheme="minorHAnsi" w:cstheme="minorHAnsi"/>
        </w:rPr>
        <w:t xml:space="preserve"> </w:t>
      </w:r>
      <w:r w:rsidR="004E73E4">
        <w:rPr>
          <w:rFonts w:asciiTheme="minorHAnsi" w:hAnsiTheme="minorHAnsi" w:cstheme="minorHAnsi"/>
        </w:rPr>
        <w:t>Smlouv</w:t>
      </w:r>
      <w:r w:rsidR="00795A4F" w:rsidRPr="00E6610C">
        <w:rPr>
          <w:rFonts w:asciiTheme="minorHAnsi" w:hAnsiTheme="minorHAnsi" w:cstheme="minorHAnsi"/>
        </w:rPr>
        <w:t>y</w:t>
      </w:r>
      <w:r w:rsidRPr="00E6610C">
        <w:rPr>
          <w:rFonts w:asciiTheme="minorHAnsi" w:hAnsiTheme="minorHAnsi" w:cstheme="minorHAnsi"/>
        </w:rPr>
        <w:t xml:space="preserve">. </w:t>
      </w:r>
    </w:p>
    <w:p w14:paraId="3651C1DD" w14:textId="175D0BC0" w:rsidR="00217449" w:rsidRPr="00E6610C" w:rsidRDefault="00217449" w:rsidP="00E6610C">
      <w:pPr>
        <w:pStyle w:val="Odstavecseseznamem"/>
        <w:numPr>
          <w:ilvl w:val="1"/>
          <w:numId w:val="14"/>
        </w:numPr>
        <w:spacing w:after="120"/>
        <w:ind w:left="567" w:hanging="567"/>
        <w:jc w:val="both"/>
        <w:rPr>
          <w:rFonts w:asciiTheme="minorHAnsi" w:hAnsiTheme="minorHAnsi" w:cstheme="minorHAnsi"/>
        </w:rPr>
      </w:pPr>
      <w:r w:rsidRPr="00E6610C">
        <w:rPr>
          <w:rFonts w:asciiTheme="minorHAnsi" w:hAnsiTheme="minorHAnsi" w:cstheme="minorHAnsi"/>
        </w:rPr>
        <w:t xml:space="preserve">Objednatel přijímá proto nabídku </w:t>
      </w:r>
      <w:r w:rsidR="00604B04">
        <w:rPr>
          <w:rFonts w:asciiTheme="minorHAnsi" w:hAnsiTheme="minorHAnsi" w:cstheme="minorHAnsi"/>
        </w:rPr>
        <w:t>D</w:t>
      </w:r>
      <w:r w:rsidRPr="00E6610C">
        <w:rPr>
          <w:rFonts w:asciiTheme="minorHAnsi" w:hAnsiTheme="minorHAnsi" w:cstheme="minorHAnsi"/>
        </w:rPr>
        <w:t>odavatele na dodávku a implementaci nového hardware</w:t>
      </w:r>
      <w:r w:rsidR="00795A4F" w:rsidRPr="00E6610C">
        <w:rPr>
          <w:rFonts w:asciiTheme="minorHAnsi" w:hAnsiTheme="minorHAnsi" w:cstheme="minorHAnsi"/>
        </w:rPr>
        <w:t xml:space="preserve"> a software</w:t>
      </w:r>
      <w:r w:rsidRPr="00E6610C">
        <w:rPr>
          <w:rFonts w:asciiTheme="minorHAnsi" w:hAnsiTheme="minorHAnsi" w:cstheme="minorHAnsi"/>
        </w:rPr>
        <w:t>, a to včetně dodání potřebných licencí</w:t>
      </w:r>
      <w:r w:rsidR="00795A4F" w:rsidRPr="00E6610C">
        <w:rPr>
          <w:rFonts w:asciiTheme="minorHAnsi" w:hAnsiTheme="minorHAnsi" w:cstheme="minorHAnsi"/>
        </w:rPr>
        <w:t xml:space="preserve">, které zajistí požadavek Objednatele na zajištění </w:t>
      </w:r>
      <w:r w:rsidR="007B389C" w:rsidRPr="00E6610C">
        <w:rPr>
          <w:rFonts w:asciiTheme="minorHAnsi" w:hAnsiTheme="minorHAnsi" w:cstheme="minorHAnsi"/>
        </w:rPr>
        <w:t>kybernetické ochrany dle legislativy uvedené ve čl. 2.1</w:t>
      </w:r>
      <w:r w:rsidR="00E6610C">
        <w:rPr>
          <w:rFonts w:asciiTheme="minorHAnsi" w:hAnsiTheme="minorHAnsi" w:cstheme="minorHAnsi"/>
        </w:rPr>
        <w:t>0</w:t>
      </w:r>
      <w:r w:rsidRPr="00E6610C">
        <w:rPr>
          <w:rFonts w:asciiTheme="minorHAnsi" w:hAnsiTheme="minorHAnsi" w:cstheme="minorHAnsi"/>
        </w:rPr>
        <w:t>.</w:t>
      </w:r>
    </w:p>
    <w:p w14:paraId="798717BE" w14:textId="77777777" w:rsidR="00217449" w:rsidRPr="00795A4F" w:rsidRDefault="00217449" w:rsidP="00217449">
      <w:pPr>
        <w:spacing w:after="0"/>
        <w:jc w:val="both"/>
        <w:rPr>
          <w:rFonts w:asciiTheme="minorHAnsi" w:hAnsiTheme="minorHAnsi" w:cstheme="minorHAnsi"/>
        </w:rPr>
      </w:pPr>
    </w:p>
    <w:p w14:paraId="4EA6D9C5" w14:textId="19ED2810" w:rsidR="00217449" w:rsidRPr="00D35A04" w:rsidRDefault="00217449" w:rsidP="00D35A04">
      <w:pPr>
        <w:pStyle w:val="Odstavecseseznamem"/>
        <w:numPr>
          <w:ilvl w:val="0"/>
          <w:numId w:val="14"/>
        </w:numPr>
        <w:autoSpaceDE w:val="0"/>
        <w:autoSpaceDN w:val="0"/>
        <w:spacing w:after="60" w:line="240" w:lineRule="auto"/>
        <w:jc w:val="center"/>
        <w:rPr>
          <w:rFonts w:asciiTheme="minorHAnsi" w:hAnsiTheme="minorHAnsi" w:cstheme="minorHAnsi"/>
          <w:b/>
        </w:rPr>
      </w:pPr>
      <w:r w:rsidRPr="00D35A04">
        <w:rPr>
          <w:rFonts w:asciiTheme="minorHAnsi" w:hAnsiTheme="minorHAnsi" w:cstheme="minorHAnsi"/>
          <w:b/>
        </w:rPr>
        <w:t xml:space="preserve">Předmět </w:t>
      </w:r>
      <w:r w:rsidR="004E73E4">
        <w:rPr>
          <w:rFonts w:asciiTheme="minorHAnsi" w:hAnsiTheme="minorHAnsi" w:cstheme="minorHAnsi"/>
          <w:b/>
        </w:rPr>
        <w:t>Smlouv</w:t>
      </w:r>
      <w:r w:rsidRPr="00D35A04">
        <w:rPr>
          <w:rFonts w:asciiTheme="minorHAnsi" w:hAnsiTheme="minorHAnsi" w:cstheme="minorHAnsi"/>
          <w:b/>
        </w:rPr>
        <w:t>y</w:t>
      </w:r>
    </w:p>
    <w:p w14:paraId="71FD3D3F" w14:textId="3082C15E" w:rsidR="00217449" w:rsidRDefault="00217449" w:rsidP="00D35A04">
      <w:pPr>
        <w:pStyle w:val="Bezmezer"/>
        <w:numPr>
          <w:ilvl w:val="1"/>
          <w:numId w:val="14"/>
        </w:numPr>
        <w:spacing w:before="0" w:after="120" w:line="276" w:lineRule="auto"/>
        <w:ind w:left="567" w:hanging="567"/>
        <w:jc w:val="both"/>
        <w:rPr>
          <w:rFonts w:asciiTheme="minorHAnsi" w:hAnsiTheme="minorHAnsi" w:cstheme="minorHAnsi"/>
          <w:sz w:val="22"/>
        </w:rPr>
      </w:pPr>
      <w:r w:rsidRPr="00795A4F">
        <w:rPr>
          <w:rFonts w:asciiTheme="minorHAnsi" w:hAnsiTheme="minorHAnsi" w:cstheme="minorHAnsi"/>
          <w:sz w:val="22"/>
        </w:rPr>
        <w:t xml:space="preserve">Předmětem </w:t>
      </w:r>
      <w:r w:rsidR="004E73E4">
        <w:rPr>
          <w:rFonts w:asciiTheme="minorHAnsi" w:hAnsiTheme="minorHAnsi" w:cstheme="minorHAnsi"/>
          <w:sz w:val="22"/>
        </w:rPr>
        <w:t>Smlouv</w:t>
      </w:r>
      <w:r w:rsidRPr="00795A4F">
        <w:rPr>
          <w:rFonts w:asciiTheme="minorHAnsi" w:hAnsiTheme="minorHAnsi" w:cstheme="minorHAnsi"/>
          <w:sz w:val="22"/>
        </w:rPr>
        <w:t xml:space="preserve">y je závazek dodavatele dodat Objednateli </w:t>
      </w:r>
      <w:r w:rsidRPr="00795A4F">
        <w:rPr>
          <w:rFonts w:asciiTheme="minorHAnsi" w:hAnsiTheme="minorHAnsi" w:cstheme="minorHAnsi"/>
          <w:b/>
          <w:sz w:val="22"/>
        </w:rPr>
        <w:t xml:space="preserve">nový hardware </w:t>
      </w:r>
      <w:r w:rsidR="007B389C">
        <w:rPr>
          <w:rFonts w:asciiTheme="minorHAnsi" w:hAnsiTheme="minorHAnsi" w:cstheme="minorHAnsi"/>
          <w:b/>
          <w:sz w:val="22"/>
        </w:rPr>
        <w:t>a software</w:t>
      </w:r>
      <w:r w:rsidR="00C82D64">
        <w:rPr>
          <w:rFonts w:asciiTheme="minorHAnsi" w:hAnsiTheme="minorHAnsi" w:cstheme="minorHAnsi"/>
          <w:b/>
          <w:sz w:val="22"/>
        </w:rPr>
        <w:t>,</w:t>
      </w:r>
      <w:r w:rsidR="007B389C">
        <w:rPr>
          <w:rFonts w:asciiTheme="minorHAnsi" w:hAnsiTheme="minorHAnsi" w:cstheme="minorHAnsi"/>
          <w:b/>
          <w:sz w:val="22"/>
        </w:rPr>
        <w:t xml:space="preserve"> </w:t>
      </w:r>
      <w:r w:rsidRPr="00795A4F">
        <w:rPr>
          <w:rFonts w:asciiTheme="minorHAnsi" w:hAnsiTheme="minorHAnsi" w:cstheme="minorHAnsi"/>
          <w:sz w:val="22"/>
        </w:rPr>
        <w:t>podrobně specifikovaný v</w:t>
      </w:r>
      <w:r w:rsidR="00C82D64">
        <w:rPr>
          <w:rFonts w:asciiTheme="minorHAnsi" w:hAnsiTheme="minorHAnsi" w:cstheme="minorHAnsi"/>
          <w:sz w:val="22"/>
        </w:rPr>
        <w:t xml:space="preserve"> dokumentu </w:t>
      </w:r>
      <w:r w:rsidR="00604B04">
        <w:rPr>
          <w:rFonts w:asciiTheme="minorHAnsi" w:hAnsiTheme="minorHAnsi" w:cstheme="minorHAnsi"/>
          <w:sz w:val="22"/>
        </w:rPr>
        <w:t>„Technická specifikace“</w:t>
      </w:r>
      <w:r w:rsidRPr="00795A4F">
        <w:rPr>
          <w:rFonts w:asciiTheme="minorHAnsi" w:hAnsiTheme="minorHAnsi" w:cstheme="minorHAnsi"/>
          <w:sz w:val="22"/>
        </w:rPr>
        <w:t xml:space="preserve"> (dále jen „Zařízení“)</w:t>
      </w:r>
      <w:r w:rsidR="00C82D64">
        <w:rPr>
          <w:rFonts w:asciiTheme="minorHAnsi" w:hAnsiTheme="minorHAnsi" w:cstheme="minorHAnsi"/>
          <w:sz w:val="22"/>
        </w:rPr>
        <w:t xml:space="preserve">, </w:t>
      </w:r>
      <w:r w:rsidR="00C82D64" w:rsidRPr="00C82D64">
        <w:rPr>
          <w:rFonts w:asciiTheme="minorHAnsi" w:hAnsiTheme="minorHAnsi" w:cstheme="minorHAnsi"/>
          <w:sz w:val="22"/>
        </w:rPr>
        <w:t>předloženém Dodavatelem jako součást jeho nabídky na plnění Veřejné zakázky</w:t>
      </w:r>
      <w:r w:rsidRPr="00795A4F">
        <w:rPr>
          <w:rFonts w:asciiTheme="minorHAnsi" w:hAnsiTheme="minorHAnsi" w:cstheme="minorHAnsi"/>
          <w:sz w:val="22"/>
        </w:rPr>
        <w:t xml:space="preserve">, </w:t>
      </w:r>
      <w:r w:rsidR="00A729CB">
        <w:rPr>
          <w:rFonts w:asciiTheme="minorHAnsi" w:hAnsiTheme="minorHAnsi" w:cstheme="minorHAnsi"/>
          <w:sz w:val="22"/>
        </w:rPr>
        <w:t xml:space="preserve">a který </w:t>
      </w:r>
      <w:r w:rsidR="00A729CB" w:rsidRPr="00C82D64">
        <w:rPr>
          <w:rFonts w:asciiTheme="minorHAnsi" w:hAnsiTheme="minorHAnsi" w:cstheme="minorHAnsi"/>
          <w:sz w:val="22"/>
        </w:rPr>
        <w:t xml:space="preserve">současně tvoří přílohu č. </w:t>
      </w:r>
      <w:r w:rsidR="00A729CB">
        <w:rPr>
          <w:rFonts w:asciiTheme="minorHAnsi" w:hAnsiTheme="minorHAnsi" w:cstheme="minorHAnsi"/>
          <w:sz w:val="22"/>
        </w:rPr>
        <w:t>1</w:t>
      </w:r>
      <w:r w:rsidR="00A729CB" w:rsidRPr="00C82D64">
        <w:rPr>
          <w:rFonts w:asciiTheme="minorHAnsi" w:hAnsiTheme="minorHAnsi" w:cstheme="minorHAnsi"/>
          <w:sz w:val="22"/>
        </w:rPr>
        <w:t xml:space="preserve"> </w:t>
      </w:r>
      <w:r w:rsidR="004E73E4">
        <w:rPr>
          <w:rFonts w:asciiTheme="minorHAnsi" w:hAnsiTheme="minorHAnsi" w:cstheme="minorHAnsi"/>
          <w:sz w:val="22"/>
        </w:rPr>
        <w:t>Smlouv</w:t>
      </w:r>
      <w:r w:rsidR="00A729CB" w:rsidRPr="00C82D64">
        <w:rPr>
          <w:rFonts w:asciiTheme="minorHAnsi" w:hAnsiTheme="minorHAnsi" w:cstheme="minorHAnsi"/>
          <w:sz w:val="22"/>
        </w:rPr>
        <w:t>y jako její nedílná součást</w:t>
      </w:r>
      <w:r w:rsidR="00A729CB">
        <w:rPr>
          <w:rFonts w:asciiTheme="minorHAnsi" w:hAnsiTheme="minorHAnsi" w:cstheme="minorHAnsi"/>
          <w:sz w:val="22"/>
        </w:rPr>
        <w:t>,</w:t>
      </w:r>
      <w:r w:rsidR="00A729CB" w:rsidRPr="00795A4F">
        <w:rPr>
          <w:rFonts w:asciiTheme="minorHAnsi" w:hAnsiTheme="minorHAnsi" w:cstheme="minorHAnsi"/>
          <w:sz w:val="22"/>
        </w:rPr>
        <w:t xml:space="preserve"> </w:t>
      </w:r>
      <w:r w:rsidRPr="00795A4F">
        <w:rPr>
          <w:rFonts w:asciiTheme="minorHAnsi" w:hAnsiTheme="minorHAnsi" w:cstheme="minorHAnsi"/>
          <w:sz w:val="22"/>
        </w:rPr>
        <w:t xml:space="preserve">převést na Objednatele vlastnické právo k Zařízení a závazek Objednatele zaplatit </w:t>
      </w:r>
      <w:r w:rsidR="00604B04">
        <w:rPr>
          <w:rFonts w:asciiTheme="minorHAnsi" w:hAnsiTheme="minorHAnsi" w:cstheme="minorHAnsi"/>
          <w:sz w:val="22"/>
        </w:rPr>
        <w:t>D</w:t>
      </w:r>
      <w:r w:rsidRPr="00795A4F">
        <w:rPr>
          <w:rFonts w:asciiTheme="minorHAnsi" w:hAnsiTheme="minorHAnsi" w:cstheme="minorHAnsi"/>
          <w:sz w:val="22"/>
        </w:rPr>
        <w:t xml:space="preserve">odavateli za řádně a včas dodané Zařízení kupní cenu. </w:t>
      </w:r>
    </w:p>
    <w:p w14:paraId="1B237C32" w14:textId="254DCE0B" w:rsidR="00217449" w:rsidRPr="00795A4F" w:rsidRDefault="00217449" w:rsidP="00D35A04">
      <w:pPr>
        <w:pStyle w:val="Bezmezer"/>
        <w:numPr>
          <w:ilvl w:val="1"/>
          <w:numId w:val="14"/>
        </w:numPr>
        <w:spacing w:before="0" w:after="120" w:line="276" w:lineRule="auto"/>
        <w:ind w:left="567" w:hanging="567"/>
        <w:jc w:val="both"/>
        <w:rPr>
          <w:rFonts w:asciiTheme="minorHAnsi" w:hAnsiTheme="minorHAnsi" w:cstheme="minorHAnsi"/>
          <w:sz w:val="22"/>
        </w:rPr>
      </w:pPr>
      <w:r w:rsidRPr="00795A4F">
        <w:rPr>
          <w:rFonts w:asciiTheme="minorHAnsi" w:hAnsiTheme="minorHAnsi" w:cstheme="minorHAnsi"/>
          <w:sz w:val="22"/>
        </w:rPr>
        <w:t xml:space="preserve">Součástí plnění předmětu </w:t>
      </w:r>
      <w:r w:rsidR="004E73E4">
        <w:rPr>
          <w:rFonts w:asciiTheme="minorHAnsi" w:hAnsiTheme="minorHAnsi" w:cstheme="minorHAnsi"/>
          <w:sz w:val="22"/>
        </w:rPr>
        <w:t>Smlouv</w:t>
      </w:r>
      <w:r w:rsidRPr="00795A4F">
        <w:rPr>
          <w:rFonts w:asciiTheme="minorHAnsi" w:hAnsiTheme="minorHAnsi" w:cstheme="minorHAnsi"/>
          <w:sz w:val="22"/>
        </w:rPr>
        <w:t xml:space="preserve">y (dále jen „Plnění“) </w:t>
      </w:r>
      <w:r w:rsidR="00604B04">
        <w:rPr>
          <w:rFonts w:asciiTheme="minorHAnsi" w:hAnsiTheme="minorHAnsi" w:cstheme="minorHAnsi"/>
          <w:sz w:val="22"/>
        </w:rPr>
        <w:t>D</w:t>
      </w:r>
      <w:r w:rsidRPr="00795A4F">
        <w:rPr>
          <w:rFonts w:asciiTheme="minorHAnsi" w:hAnsiTheme="minorHAnsi" w:cstheme="minorHAnsi"/>
          <w:sz w:val="22"/>
        </w:rPr>
        <w:t>odavatele a sjednané ceny za Zařízení je zejména, nikoli však výlučně:</w:t>
      </w:r>
    </w:p>
    <w:p w14:paraId="3B6049A1" w14:textId="77777777" w:rsidR="00217449" w:rsidRPr="00795A4F" w:rsidRDefault="00217449" w:rsidP="00217449">
      <w:pPr>
        <w:pStyle w:val="Bezmezer"/>
        <w:numPr>
          <w:ilvl w:val="0"/>
          <w:numId w:val="7"/>
        </w:numPr>
        <w:spacing w:before="0" w:after="0" w:line="276" w:lineRule="auto"/>
        <w:ind w:left="1843"/>
        <w:jc w:val="both"/>
        <w:rPr>
          <w:rFonts w:asciiTheme="minorHAnsi" w:hAnsiTheme="minorHAnsi" w:cstheme="minorHAnsi"/>
          <w:sz w:val="22"/>
        </w:rPr>
      </w:pPr>
      <w:r w:rsidRPr="00795A4F">
        <w:rPr>
          <w:rFonts w:asciiTheme="minorHAnsi" w:hAnsiTheme="minorHAnsi" w:cstheme="minorHAnsi"/>
          <w:sz w:val="22"/>
        </w:rPr>
        <w:t>Doprava Zařízení do místa plnění, jeho vybalení a kontrola.</w:t>
      </w:r>
    </w:p>
    <w:p w14:paraId="77F5798E" w14:textId="77777777" w:rsidR="00217449" w:rsidRPr="00795A4F" w:rsidRDefault="00217449" w:rsidP="00217449">
      <w:pPr>
        <w:pStyle w:val="Bezmezer"/>
        <w:numPr>
          <w:ilvl w:val="0"/>
          <w:numId w:val="7"/>
        </w:numPr>
        <w:spacing w:before="0" w:after="0" w:line="276" w:lineRule="auto"/>
        <w:ind w:left="1843"/>
        <w:jc w:val="both"/>
        <w:rPr>
          <w:rFonts w:asciiTheme="minorHAnsi" w:hAnsiTheme="minorHAnsi" w:cstheme="minorHAnsi"/>
          <w:sz w:val="22"/>
        </w:rPr>
      </w:pPr>
      <w:r w:rsidRPr="00795A4F">
        <w:rPr>
          <w:rFonts w:asciiTheme="minorHAnsi" w:hAnsiTheme="minorHAnsi" w:cstheme="minorHAnsi"/>
          <w:sz w:val="22"/>
        </w:rPr>
        <w:t>Instalace, implementace a konfigurace Zařízení v místě plnění a uvedení Zařízení do plného provozu, jež zahrnuje jeho odzkoušení a ověření správné funkce, případně jeho seřízení a provedení dalších úkonů nutných pro to, aby Zařízení mohlo plnit sjednaný či obvyklý účel.</w:t>
      </w:r>
    </w:p>
    <w:p w14:paraId="1F453526" w14:textId="4AFF2B7E" w:rsidR="00217449" w:rsidRPr="00795A4F" w:rsidRDefault="00217449" w:rsidP="00217449">
      <w:pPr>
        <w:pStyle w:val="Bezmezer"/>
        <w:numPr>
          <w:ilvl w:val="0"/>
          <w:numId w:val="7"/>
        </w:numPr>
        <w:spacing w:before="0" w:after="0" w:line="276" w:lineRule="auto"/>
        <w:ind w:left="1843"/>
        <w:jc w:val="both"/>
        <w:rPr>
          <w:rFonts w:asciiTheme="minorHAnsi" w:hAnsiTheme="minorHAnsi" w:cstheme="minorHAnsi"/>
          <w:sz w:val="22"/>
        </w:rPr>
      </w:pPr>
      <w:r w:rsidRPr="00795A4F">
        <w:rPr>
          <w:rFonts w:asciiTheme="minorHAnsi" w:hAnsiTheme="minorHAnsi" w:cstheme="minorHAnsi"/>
          <w:sz w:val="22"/>
        </w:rPr>
        <w:t xml:space="preserve">Dodání potřebného příslušenství Zařízení specifikovaného v Příloze č. 1 </w:t>
      </w:r>
      <w:r w:rsidR="004E73E4">
        <w:rPr>
          <w:rFonts w:asciiTheme="minorHAnsi" w:hAnsiTheme="minorHAnsi" w:cstheme="minorHAnsi"/>
          <w:sz w:val="22"/>
        </w:rPr>
        <w:t>Smlouv</w:t>
      </w:r>
      <w:r w:rsidRPr="00795A4F">
        <w:rPr>
          <w:rFonts w:asciiTheme="minorHAnsi" w:hAnsiTheme="minorHAnsi" w:cstheme="minorHAnsi"/>
          <w:sz w:val="22"/>
        </w:rPr>
        <w:t>y.</w:t>
      </w:r>
    </w:p>
    <w:p w14:paraId="3D14B052" w14:textId="6EED8976" w:rsidR="00217449" w:rsidRPr="00795A4F" w:rsidRDefault="00217449" w:rsidP="00217449">
      <w:pPr>
        <w:pStyle w:val="Bezmezer"/>
        <w:numPr>
          <w:ilvl w:val="0"/>
          <w:numId w:val="7"/>
        </w:numPr>
        <w:spacing w:before="0" w:after="0" w:line="276" w:lineRule="auto"/>
        <w:ind w:left="1843"/>
        <w:jc w:val="both"/>
        <w:rPr>
          <w:rFonts w:asciiTheme="minorHAnsi" w:hAnsiTheme="minorHAnsi" w:cstheme="minorHAnsi"/>
          <w:sz w:val="22"/>
        </w:rPr>
      </w:pPr>
      <w:r w:rsidRPr="00795A4F">
        <w:rPr>
          <w:rFonts w:asciiTheme="minorHAnsi" w:hAnsiTheme="minorHAnsi" w:cstheme="minorHAnsi"/>
          <w:sz w:val="22"/>
        </w:rPr>
        <w:t xml:space="preserve">Dodání technické dokumentace, zejména návodů k obsluze a údržbě </w:t>
      </w:r>
      <w:r w:rsidR="00604B04">
        <w:rPr>
          <w:rFonts w:asciiTheme="minorHAnsi" w:hAnsiTheme="minorHAnsi" w:cstheme="minorHAnsi"/>
          <w:sz w:val="22"/>
        </w:rPr>
        <w:t xml:space="preserve">v </w:t>
      </w:r>
      <w:r w:rsidR="00E6610C" w:rsidRPr="00E6610C">
        <w:rPr>
          <w:rFonts w:asciiTheme="minorHAnsi" w:hAnsiTheme="minorHAnsi" w:cstheme="minorHAnsi"/>
          <w:sz w:val="22"/>
        </w:rPr>
        <w:t>anglickém jazyce (případně i českém, bude-li oficiálně k dispozici)</w:t>
      </w:r>
      <w:r w:rsidRPr="00795A4F">
        <w:rPr>
          <w:rFonts w:asciiTheme="minorHAnsi" w:hAnsiTheme="minorHAnsi" w:cstheme="minorHAnsi"/>
          <w:sz w:val="22"/>
        </w:rPr>
        <w:t>, v rozsahu a provedení, které umožní bezproblémovou obsluhu Zařízení a uvedení do provozu, trvalý provoz a jeho údržbu.</w:t>
      </w:r>
    </w:p>
    <w:p w14:paraId="5DBD187F" w14:textId="3BE81219" w:rsidR="00217449" w:rsidRPr="00795A4F" w:rsidRDefault="00217449" w:rsidP="00217449">
      <w:pPr>
        <w:pStyle w:val="Bezmezer"/>
        <w:numPr>
          <w:ilvl w:val="0"/>
          <w:numId w:val="7"/>
        </w:numPr>
        <w:spacing w:before="0" w:after="0" w:line="276" w:lineRule="auto"/>
        <w:ind w:left="1843"/>
        <w:jc w:val="both"/>
        <w:rPr>
          <w:rFonts w:asciiTheme="minorHAnsi" w:hAnsiTheme="minorHAnsi" w:cstheme="minorHAnsi"/>
          <w:sz w:val="22"/>
        </w:rPr>
      </w:pPr>
      <w:r w:rsidRPr="00795A4F">
        <w:rPr>
          <w:rFonts w:asciiTheme="minorHAnsi" w:hAnsiTheme="minorHAnsi" w:cstheme="minorHAnsi"/>
          <w:sz w:val="22"/>
        </w:rPr>
        <w:t>Poskytnutí všech informací Objednateli, které se vztahují k dodanému Zařízení a všem jeho komponentům.</w:t>
      </w:r>
    </w:p>
    <w:p w14:paraId="3A61B0C1" w14:textId="3B976A47" w:rsidR="00217449" w:rsidRPr="00795A4F" w:rsidRDefault="00217449" w:rsidP="00217449">
      <w:pPr>
        <w:pStyle w:val="Bezmezer"/>
        <w:numPr>
          <w:ilvl w:val="0"/>
          <w:numId w:val="7"/>
        </w:numPr>
        <w:spacing w:before="0" w:after="0" w:line="276" w:lineRule="auto"/>
        <w:ind w:left="1843"/>
        <w:jc w:val="both"/>
        <w:rPr>
          <w:rFonts w:asciiTheme="minorHAnsi" w:hAnsiTheme="minorHAnsi" w:cstheme="minorHAnsi"/>
          <w:sz w:val="22"/>
        </w:rPr>
      </w:pPr>
      <w:r w:rsidRPr="00795A4F">
        <w:rPr>
          <w:rFonts w:asciiTheme="minorHAnsi" w:hAnsiTheme="minorHAnsi" w:cstheme="minorHAnsi"/>
          <w:sz w:val="22"/>
        </w:rPr>
        <w:lastRenderedPageBreak/>
        <w:t xml:space="preserve">Zaškolení </w:t>
      </w:r>
      <w:r w:rsidR="00E6610C">
        <w:rPr>
          <w:rFonts w:asciiTheme="minorHAnsi" w:hAnsiTheme="minorHAnsi" w:cstheme="minorHAnsi"/>
          <w:sz w:val="22"/>
        </w:rPr>
        <w:t>2</w:t>
      </w:r>
      <w:r w:rsidRPr="00795A4F">
        <w:rPr>
          <w:rFonts w:asciiTheme="minorHAnsi" w:hAnsiTheme="minorHAnsi" w:cstheme="minorHAnsi"/>
          <w:sz w:val="22"/>
        </w:rPr>
        <w:t xml:space="preserve"> zaměstnanc</w:t>
      </w:r>
      <w:r w:rsidR="00E6610C">
        <w:rPr>
          <w:rFonts w:asciiTheme="minorHAnsi" w:hAnsiTheme="minorHAnsi" w:cstheme="minorHAnsi"/>
          <w:sz w:val="22"/>
        </w:rPr>
        <w:t>ů</w:t>
      </w:r>
      <w:r w:rsidRPr="00795A4F">
        <w:rPr>
          <w:rFonts w:asciiTheme="minorHAnsi" w:hAnsiTheme="minorHAnsi" w:cstheme="minorHAnsi"/>
          <w:sz w:val="22"/>
        </w:rPr>
        <w:t xml:space="preserve"> Objednatele v obsluze a údržbě Zařízení v rozsahu </w:t>
      </w:r>
      <w:r w:rsidR="007B389C">
        <w:rPr>
          <w:rFonts w:asciiTheme="minorHAnsi" w:hAnsiTheme="minorHAnsi" w:cstheme="minorHAnsi"/>
          <w:sz w:val="22"/>
        </w:rPr>
        <w:t xml:space="preserve">16 pracovních </w:t>
      </w:r>
      <w:r w:rsidRPr="00795A4F">
        <w:rPr>
          <w:rFonts w:asciiTheme="minorHAnsi" w:hAnsiTheme="minorHAnsi" w:cstheme="minorHAnsi"/>
          <w:sz w:val="22"/>
        </w:rPr>
        <w:t>hodin na dodaném Zařízení v místě plnění.</w:t>
      </w:r>
    </w:p>
    <w:p w14:paraId="50C6B62D" w14:textId="2B676CD6" w:rsidR="00217449" w:rsidRPr="00795A4F" w:rsidRDefault="00217449" w:rsidP="00217449">
      <w:pPr>
        <w:pStyle w:val="Bezmezer"/>
        <w:numPr>
          <w:ilvl w:val="0"/>
          <w:numId w:val="7"/>
        </w:numPr>
        <w:spacing w:before="0" w:after="120" w:line="276" w:lineRule="auto"/>
        <w:ind w:left="1843" w:hanging="357"/>
        <w:jc w:val="both"/>
        <w:rPr>
          <w:rFonts w:asciiTheme="minorHAnsi" w:hAnsiTheme="minorHAnsi" w:cstheme="minorHAnsi"/>
          <w:sz w:val="22"/>
        </w:rPr>
      </w:pPr>
      <w:r w:rsidRPr="00795A4F">
        <w:rPr>
          <w:rFonts w:asciiTheme="minorHAnsi" w:hAnsiTheme="minorHAnsi" w:cstheme="minorHAnsi"/>
          <w:sz w:val="22"/>
        </w:rPr>
        <w:t>Poskytnutí dalších shora výslovně nespecifikovaných dodávek a činností, kter</w:t>
      </w:r>
      <w:r w:rsidR="00415495">
        <w:rPr>
          <w:rFonts w:asciiTheme="minorHAnsi" w:hAnsiTheme="minorHAnsi" w:cstheme="minorHAnsi"/>
          <w:sz w:val="22"/>
        </w:rPr>
        <w:t>é</w:t>
      </w:r>
      <w:r w:rsidRPr="00795A4F">
        <w:rPr>
          <w:rFonts w:asciiTheme="minorHAnsi" w:hAnsiTheme="minorHAnsi" w:cstheme="minorHAnsi"/>
          <w:sz w:val="22"/>
        </w:rPr>
        <w:t xml:space="preserve"> jsou však nezbytn</w:t>
      </w:r>
      <w:r w:rsidR="00415495">
        <w:rPr>
          <w:rFonts w:asciiTheme="minorHAnsi" w:hAnsiTheme="minorHAnsi" w:cstheme="minorHAnsi"/>
          <w:sz w:val="22"/>
        </w:rPr>
        <w:t>é</w:t>
      </w:r>
      <w:r w:rsidRPr="00795A4F">
        <w:rPr>
          <w:rFonts w:asciiTheme="minorHAnsi" w:hAnsiTheme="minorHAnsi" w:cstheme="minorHAnsi"/>
          <w:sz w:val="22"/>
        </w:rPr>
        <w:t xml:space="preserve"> pro řádnou a úplnou realizaci ostatních shora uvedených plnění.</w:t>
      </w:r>
    </w:p>
    <w:p w14:paraId="7247C2EC" w14:textId="14650115" w:rsidR="00217449" w:rsidRPr="00795A4F" w:rsidRDefault="00217449" w:rsidP="00D35A04">
      <w:pPr>
        <w:pStyle w:val="Bezmezer"/>
        <w:numPr>
          <w:ilvl w:val="1"/>
          <w:numId w:val="14"/>
        </w:numPr>
        <w:spacing w:before="0" w:after="120" w:line="276" w:lineRule="auto"/>
        <w:ind w:left="567" w:hanging="567"/>
        <w:jc w:val="both"/>
        <w:rPr>
          <w:rFonts w:asciiTheme="minorHAnsi" w:hAnsiTheme="minorHAnsi" w:cstheme="minorHAnsi"/>
          <w:sz w:val="22"/>
        </w:rPr>
      </w:pPr>
      <w:r w:rsidRPr="00795A4F">
        <w:rPr>
          <w:rFonts w:asciiTheme="minorHAnsi" w:hAnsiTheme="minorHAnsi" w:cstheme="minorHAnsi"/>
          <w:sz w:val="22"/>
        </w:rPr>
        <w:t xml:space="preserve">Objednatel se </w:t>
      </w:r>
      <w:r w:rsidR="004E73E4">
        <w:rPr>
          <w:rFonts w:asciiTheme="minorHAnsi" w:hAnsiTheme="minorHAnsi" w:cstheme="minorHAnsi"/>
          <w:sz w:val="22"/>
        </w:rPr>
        <w:t>Smlouv</w:t>
      </w:r>
      <w:r w:rsidRPr="00795A4F">
        <w:rPr>
          <w:rFonts w:asciiTheme="minorHAnsi" w:hAnsiTheme="minorHAnsi" w:cstheme="minorHAnsi"/>
          <w:sz w:val="22"/>
        </w:rPr>
        <w:t xml:space="preserve">ou zavazuje zaplatit </w:t>
      </w:r>
      <w:r w:rsidR="00604B04">
        <w:rPr>
          <w:rFonts w:asciiTheme="minorHAnsi" w:hAnsiTheme="minorHAnsi" w:cstheme="minorHAnsi"/>
          <w:sz w:val="22"/>
        </w:rPr>
        <w:t>D</w:t>
      </w:r>
      <w:r w:rsidRPr="00795A4F">
        <w:rPr>
          <w:rFonts w:asciiTheme="minorHAnsi" w:hAnsiTheme="minorHAnsi" w:cstheme="minorHAnsi"/>
          <w:sz w:val="22"/>
        </w:rPr>
        <w:t>odavateli za řádně poskytnuté plnění cenu sjednanou níže v</w:t>
      </w:r>
      <w:r w:rsidR="004E73E4">
        <w:rPr>
          <w:rFonts w:asciiTheme="minorHAnsi" w:hAnsiTheme="minorHAnsi" w:cstheme="minorHAnsi"/>
          <w:sz w:val="22"/>
        </w:rPr>
        <w:t>e</w:t>
      </w:r>
      <w:r w:rsidRPr="00795A4F">
        <w:rPr>
          <w:rFonts w:asciiTheme="minorHAnsi" w:hAnsiTheme="minorHAnsi" w:cstheme="minorHAnsi"/>
          <w:sz w:val="22"/>
        </w:rPr>
        <w:t xml:space="preserve"> </w:t>
      </w:r>
      <w:r w:rsidR="004E73E4">
        <w:rPr>
          <w:rFonts w:asciiTheme="minorHAnsi" w:hAnsiTheme="minorHAnsi" w:cstheme="minorHAnsi"/>
          <w:sz w:val="22"/>
        </w:rPr>
        <w:t>Smlouv</w:t>
      </w:r>
      <w:r w:rsidRPr="00795A4F">
        <w:rPr>
          <w:rFonts w:asciiTheme="minorHAnsi" w:hAnsiTheme="minorHAnsi" w:cstheme="minorHAnsi"/>
          <w:sz w:val="22"/>
        </w:rPr>
        <w:t>ě.</w:t>
      </w:r>
    </w:p>
    <w:p w14:paraId="460DCB20" w14:textId="1A0088C6" w:rsidR="00217449" w:rsidRPr="00795A4F" w:rsidRDefault="007B389C" w:rsidP="00D35A04">
      <w:pPr>
        <w:pStyle w:val="Bezmezer"/>
        <w:numPr>
          <w:ilvl w:val="1"/>
          <w:numId w:val="14"/>
        </w:numPr>
        <w:spacing w:before="0" w:after="120" w:line="276" w:lineRule="auto"/>
        <w:ind w:left="567" w:hanging="567"/>
        <w:jc w:val="both"/>
        <w:rPr>
          <w:rFonts w:asciiTheme="minorHAnsi" w:hAnsiTheme="minorHAnsi" w:cstheme="minorHAnsi"/>
          <w:sz w:val="22"/>
        </w:rPr>
      </w:pPr>
      <w:r>
        <w:rPr>
          <w:rFonts w:asciiTheme="minorHAnsi" w:hAnsiTheme="minorHAnsi" w:cstheme="minorHAnsi"/>
          <w:sz w:val="22"/>
        </w:rPr>
        <w:t xml:space="preserve">Z důvodu naplnění požadavků na zajištění kybernetické ochrany dle </w:t>
      </w:r>
      <w:proofErr w:type="spellStart"/>
      <w:r>
        <w:rPr>
          <w:rFonts w:asciiTheme="minorHAnsi" w:hAnsiTheme="minorHAnsi" w:cstheme="minorHAnsi"/>
          <w:sz w:val="22"/>
        </w:rPr>
        <w:t>ust</w:t>
      </w:r>
      <w:proofErr w:type="spellEnd"/>
      <w:r>
        <w:rPr>
          <w:rFonts w:asciiTheme="minorHAnsi" w:hAnsiTheme="minorHAnsi" w:cstheme="minorHAnsi"/>
          <w:sz w:val="22"/>
        </w:rPr>
        <w:t xml:space="preserve">. Vyhlášky </w:t>
      </w:r>
      <w:r w:rsidR="00217449" w:rsidRPr="00795A4F">
        <w:rPr>
          <w:rFonts w:asciiTheme="minorHAnsi" w:hAnsiTheme="minorHAnsi" w:cstheme="minorHAnsi"/>
          <w:sz w:val="22"/>
        </w:rPr>
        <w:t xml:space="preserve">Dodavatel zaručuje </w:t>
      </w:r>
      <w:r w:rsidR="00E6610C">
        <w:rPr>
          <w:rFonts w:asciiTheme="minorHAnsi" w:hAnsiTheme="minorHAnsi" w:cstheme="minorHAnsi"/>
          <w:sz w:val="22"/>
        </w:rPr>
        <w:t>O</w:t>
      </w:r>
      <w:r w:rsidR="00217449" w:rsidRPr="00795A4F">
        <w:rPr>
          <w:rFonts w:asciiTheme="minorHAnsi" w:hAnsiTheme="minorHAnsi" w:cstheme="minorHAnsi"/>
          <w:sz w:val="22"/>
        </w:rPr>
        <w:t xml:space="preserve">bjednateli, že Zařízení pochází z české distribuce a že v ČR je tak dostupný autorizovaný servis Zařízení. V rámci Plnění dodaná dokumentace musí být zpracována v dostatečné podrobnosti odpovídající jejímu účelu.  </w:t>
      </w:r>
    </w:p>
    <w:p w14:paraId="1A3659FA" w14:textId="7A21C6B8" w:rsidR="00217449" w:rsidRPr="00795A4F" w:rsidRDefault="00217449" w:rsidP="00D35A04">
      <w:pPr>
        <w:pStyle w:val="Bezmezer"/>
        <w:numPr>
          <w:ilvl w:val="1"/>
          <w:numId w:val="14"/>
        </w:numPr>
        <w:spacing w:before="0" w:after="120" w:line="276" w:lineRule="auto"/>
        <w:ind w:left="567" w:hanging="567"/>
        <w:jc w:val="both"/>
        <w:rPr>
          <w:rFonts w:asciiTheme="minorHAnsi" w:hAnsiTheme="minorHAnsi" w:cstheme="minorHAnsi"/>
          <w:sz w:val="22"/>
        </w:rPr>
      </w:pPr>
      <w:r w:rsidRPr="00795A4F">
        <w:rPr>
          <w:rFonts w:asciiTheme="minorHAnsi" w:hAnsiTheme="minorHAnsi" w:cstheme="minorHAnsi"/>
          <w:sz w:val="22"/>
        </w:rPr>
        <w:t>Dodané Plnění jako celek musí splňovat požadavky zák. č. 181/2014 Sb.</w:t>
      </w:r>
      <w:r w:rsidR="00604B04">
        <w:rPr>
          <w:rFonts w:asciiTheme="minorHAnsi" w:hAnsiTheme="minorHAnsi" w:cstheme="minorHAnsi"/>
          <w:sz w:val="22"/>
        </w:rPr>
        <w:t>, o kybernetické bezpečnosti, v platném znění.</w:t>
      </w:r>
      <w:r w:rsidRPr="00795A4F">
        <w:rPr>
          <w:rFonts w:asciiTheme="minorHAnsi" w:hAnsiTheme="minorHAnsi" w:cstheme="minorHAnsi"/>
          <w:sz w:val="22"/>
        </w:rPr>
        <w:t xml:space="preserve"> </w:t>
      </w:r>
    </w:p>
    <w:p w14:paraId="32268D02" w14:textId="7CD188FC" w:rsidR="00217449" w:rsidRPr="00795A4F" w:rsidRDefault="00217449" w:rsidP="00D35A04">
      <w:pPr>
        <w:pStyle w:val="Bezmezer"/>
        <w:numPr>
          <w:ilvl w:val="1"/>
          <w:numId w:val="14"/>
        </w:numPr>
        <w:spacing w:before="0" w:after="120" w:line="276" w:lineRule="auto"/>
        <w:ind w:left="567" w:hanging="567"/>
        <w:jc w:val="both"/>
        <w:rPr>
          <w:rFonts w:asciiTheme="minorHAnsi" w:hAnsiTheme="minorHAnsi" w:cstheme="minorHAnsi"/>
          <w:sz w:val="22"/>
        </w:rPr>
      </w:pPr>
      <w:r w:rsidRPr="00795A4F">
        <w:rPr>
          <w:rFonts w:asciiTheme="minorHAnsi" w:hAnsiTheme="minorHAnsi" w:cstheme="minorHAnsi"/>
          <w:sz w:val="22"/>
        </w:rPr>
        <w:t xml:space="preserve">Vzhledem k tomu, že Zařízení má sloužit k modernizaci stávajícího hardware </w:t>
      </w:r>
      <w:r w:rsidR="007B389C">
        <w:rPr>
          <w:rFonts w:asciiTheme="minorHAnsi" w:hAnsiTheme="minorHAnsi" w:cstheme="minorHAnsi"/>
          <w:sz w:val="22"/>
        </w:rPr>
        <w:t xml:space="preserve">a software </w:t>
      </w:r>
      <w:r w:rsidRPr="00795A4F">
        <w:rPr>
          <w:rFonts w:asciiTheme="minorHAnsi" w:hAnsiTheme="minorHAnsi" w:cstheme="minorHAnsi"/>
          <w:sz w:val="22"/>
        </w:rPr>
        <w:t xml:space="preserve">prostředí Objednatele, je Dodavatel, z důvodů zpětné kompatibility a zachování stávajícího záručního krytí nebo podpory ze strany výrobců stávajícího hardware a </w:t>
      </w:r>
      <w:r w:rsidR="002C7762">
        <w:rPr>
          <w:rFonts w:asciiTheme="minorHAnsi" w:hAnsiTheme="minorHAnsi" w:cstheme="minorHAnsi"/>
          <w:sz w:val="22"/>
        </w:rPr>
        <w:t xml:space="preserve">software a </w:t>
      </w:r>
      <w:r w:rsidRPr="00795A4F">
        <w:rPr>
          <w:rFonts w:asciiTheme="minorHAnsi" w:hAnsiTheme="minorHAnsi" w:cstheme="minorHAnsi"/>
          <w:sz w:val="22"/>
        </w:rPr>
        <w:t>z důvod</w:t>
      </w:r>
      <w:r w:rsidR="00DC6AB8">
        <w:rPr>
          <w:rFonts w:asciiTheme="minorHAnsi" w:hAnsiTheme="minorHAnsi" w:cstheme="minorHAnsi"/>
          <w:sz w:val="22"/>
        </w:rPr>
        <w:t>u</w:t>
      </w:r>
      <w:r w:rsidRPr="00795A4F">
        <w:rPr>
          <w:rFonts w:asciiTheme="minorHAnsi" w:hAnsiTheme="minorHAnsi" w:cstheme="minorHAnsi"/>
          <w:sz w:val="22"/>
        </w:rPr>
        <w:t xml:space="preserve"> ochrany předchozích investic, povinen zaručit dodání pouze takového Zařízení, které bude plně akceptováno ze strany výrobců stávajícího hardware </w:t>
      </w:r>
      <w:r w:rsidR="007B389C">
        <w:rPr>
          <w:rFonts w:asciiTheme="minorHAnsi" w:hAnsiTheme="minorHAnsi" w:cstheme="minorHAnsi"/>
          <w:sz w:val="22"/>
        </w:rPr>
        <w:t xml:space="preserve">a software </w:t>
      </w:r>
      <w:r w:rsidRPr="00795A4F">
        <w:rPr>
          <w:rFonts w:asciiTheme="minorHAnsi" w:hAnsiTheme="minorHAnsi" w:cstheme="minorHAnsi"/>
          <w:sz w:val="22"/>
        </w:rPr>
        <w:t>Objednatele, tj. nedojde k omezení stávajících záruk, podpory nebo licenčních oprávnění.</w:t>
      </w:r>
    </w:p>
    <w:p w14:paraId="0BFC609E" w14:textId="4824B6E8" w:rsidR="00217449" w:rsidRPr="00795A4F" w:rsidRDefault="00217449" w:rsidP="00D35A04">
      <w:pPr>
        <w:pStyle w:val="Bezmezer"/>
        <w:numPr>
          <w:ilvl w:val="1"/>
          <w:numId w:val="14"/>
        </w:numPr>
        <w:spacing w:before="0" w:after="120" w:line="276" w:lineRule="auto"/>
        <w:ind w:left="567" w:hanging="567"/>
        <w:jc w:val="both"/>
        <w:rPr>
          <w:rFonts w:asciiTheme="minorHAnsi" w:hAnsiTheme="minorHAnsi" w:cstheme="minorHAnsi"/>
          <w:sz w:val="22"/>
        </w:rPr>
      </w:pPr>
      <w:r w:rsidRPr="00795A4F">
        <w:rPr>
          <w:rFonts w:asciiTheme="minorHAnsi" w:hAnsiTheme="minorHAnsi" w:cstheme="minorHAnsi"/>
          <w:sz w:val="22"/>
        </w:rPr>
        <w:t xml:space="preserve">Předmět díla je blíže popsán v zadávacích podmínkách Veřejné zakázky Objednatele. V případě rozporu mezi výkladem ustanovení </w:t>
      </w:r>
      <w:r w:rsidR="004E73E4">
        <w:rPr>
          <w:rFonts w:asciiTheme="minorHAnsi" w:hAnsiTheme="minorHAnsi" w:cstheme="minorHAnsi"/>
          <w:sz w:val="22"/>
        </w:rPr>
        <w:t>Smlouv</w:t>
      </w:r>
      <w:r w:rsidRPr="00795A4F">
        <w:rPr>
          <w:rFonts w:asciiTheme="minorHAnsi" w:hAnsiTheme="minorHAnsi" w:cstheme="minorHAnsi"/>
          <w:sz w:val="22"/>
        </w:rPr>
        <w:t xml:space="preserve">y a zadávacích podmínek nebo v případě chybějících ustanovení </w:t>
      </w:r>
      <w:r w:rsidR="004E73E4">
        <w:rPr>
          <w:rFonts w:asciiTheme="minorHAnsi" w:hAnsiTheme="minorHAnsi" w:cstheme="minorHAnsi"/>
          <w:sz w:val="22"/>
        </w:rPr>
        <w:t>Smlouv</w:t>
      </w:r>
      <w:r w:rsidRPr="00795A4F">
        <w:rPr>
          <w:rFonts w:asciiTheme="minorHAnsi" w:hAnsiTheme="minorHAnsi" w:cstheme="minorHAnsi"/>
          <w:sz w:val="22"/>
        </w:rPr>
        <w:t xml:space="preserve">y mají přednost zadávací podmínky, jejichž účel je i pro </w:t>
      </w:r>
      <w:r w:rsidR="004E73E4">
        <w:rPr>
          <w:rFonts w:asciiTheme="minorHAnsi" w:hAnsiTheme="minorHAnsi" w:cstheme="minorHAnsi"/>
          <w:sz w:val="22"/>
        </w:rPr>
        <w:t>Smlouv</w:t>
      </w:r>
      <w:r w:rsidRPr="00795A4F">
        <w:rPr>
          <w:rFonts w:asciiTheme="minorHAnsi" w:hAnsiTheme="minorHAnsi" w:cstheme="minorHAnsi"/>
          <w:sz w:val="22"/>
        </w:rPr>
        <w:t>u určující.</w:t>
      </w:r>
    </w:p>
    <w:p w14:paraId="6C134D89" w14:textId="01EF6F69" w:rsidR="00217449" w:rsidRPr="00795A4F" w:rsidRDefault="00217449" w:rsidP="00D35A04">
      <w:pPr>
        <w:pStyle w:val="Bezmezer"/>
        <w:numPr>
          <w:ilvl w:val="1"/>
          <w:numId w:val="14"/>
        </w:numPr>
        <w:spacing w:before="0" w:after="120" w:line="276" w:lineRule="auto"/>
        <w:ind w:left="567" w:hanging="567"/>
        <w:jc w:val="both"/>
        <w:rPr>
          <w:rFonts w:asciiTheme="minorHAnsi" w:hAnsiTheme="minorHAnsi" w:cstheme="minorHAnsi"/>
          <w:sz w:val="22"/>
        </w:rPr>
      </w:pPr>
      <w:r w:rsidRPr="00795A4F">
        <w:rPr>
          <w:rFonts w:asciiTheme="minorHAnsi" w:hAnsiTheme="minorHAnsi" w:cstheme="minorHAnsi"/>
          <w:sz w:val="22"/>
        </w:rPr>
        <w:t xml:space="preserve">Dodavatel prohlašuje, že veškeré jeho plnění dodané podle </w:t>
      </w:r>
      <w:r w:rsidR="004E73E4">
        <w:rPr>
          <w:rFonts w:asciiTheme="minorHAnsi" w:hAnsiTheme="minorHAnsi" w:cstheme="minorHAnsi"/>
          <w:sz w:val="22"/>
        </w:rPr>
        <w:t>Smlouv</w:t>
      </w:r>
      <w:r w:rsidRPr="00795A4F">
        <w:rPr>
          <w:rFonts w:asciiTheme="minorHAnsi" w:hAnsiTheme="minorHAnsi" w:cstheme="minorHAnsi"/>
          <w:sz w:val="22"/>
        </w:rPr>
        <w:t xml:space="preserve">y bude prosté právních vad a zavazuje se odškodnit v plné výši Objednatele v případě, že třetí osoba úspěšně uplatní jakýkoliv nárok plynoucí z právní vady poskytnutého plnění. V případě, že by nárok třetí osoby vzniklý v souvislosti s plněním Dodavatele podle </w:t>
      </w:r>
      <w:r w:rsidR="004E73E4">
        <w:rPr>
          <w:rFonts w:asciiTheme="minorHAnsi" w:hAnsiTheme="minorHAnsi" w:cstheme="minorHAnsi"/>
          <w:sz w:val="22"/>
        </w:rPr>
        <w:t>Smlouv</w:t>
      </w:r>
      <w:r w:rsidRPr="00795A4F">
        <w:rPr>
          <w:rFonts w:asciiTheme="minorHAnsi" w:hAnsiTheme="minorHAnsi" w:cstheme="minorHAnsi"/>
          <w:sz w:val="22"/>
        </w:rPr>
        <w:t xml:space="preserve">y, bez ohledu na jeho oprávněnost, vedl k dočasnému či trvalému soudnímu zákazu či omezení užívání výstupů Plnění či jeho části, zavazuje se Dodavatel zajistit náhradní řešení a minimalizovat dopady takovéto situace, a to bez dopadu na cenu plnění sjednanou podle </w:t>
      </w:r>
      <w:r w:rsidR="004E73E4">
        <w:rPr>
          <w:rFonts w:asciiTheme="minorHAnsi" w:hAnsiTheme="minorHAnsi" w:cstheme="minorHAnsi"/>
          <w:sz w:val="22"/>
        </w:rPr>
        <w:t>Smlouv</w:t>
      </w:r>
      <w:r w:rsidRPr="00795A4F">
        <w:rPr>
          <w:rFonts w:asciiTheme="minorHAnsi" w:hAnsiTheme="minorHAnsi" w:cstheme="minorHAnsi"/>
          <w:sz w:val="22"/>
        </w:rPr>
        <w:t>y, přičemž současně nebudou dotčeny ani nároky Objednatele na náhradu škody.</w:t>
      </w:r>
    </w:p>
    <w:p w14:paraId="3B926D31" w14:textId="0D812D67" w:rsidR="00217449" w:rsidRPr="00795A4F" w:rsidRDefault="00217449" w:rsidP="00D35A04">
      <w:pPr>
        <w:pStyle w:val="Bezmezer"/>
        <w:numPr>
          <w:ilvl w:val="1"/>
          <w:numId w:val="14"/>
        </w:numPr>
        <w:spacing w:before="0" w:after="120" w:line="276" w:lineRule="auto"/>
        <w:ind w:left="567" w:hanging="567"/>
        <w:jc w:val="both"/>
        <w:rPr>
          <w:rFonts w:asciiTheme="minorHAnsi" w:hAnsiTheme="minorHAnsi" w:cstheme="minorHAnsi"/>
          <w:sz w:val="22"/>
        </w:rPr>
      </w:pPr>
      <w:r w:rsidRPr="00795A4F">
        <w:rPr>
          <w:rFonts w:asciiTheme="minorHAnsi" w:hAnsiTheme="minorHAnsi" w:cstheme="minorHAnsi"/>
          <w:sz w:val="22"/>
        </w:rPr>
        <w:t xml:space="preserve">Dodavatel se zavazuje zabezpečit na svůj náklad a na své nebezpečí všechna související plnění a práce potřebné k včasnému a řádnému </w:t>
      </w:r>
      <w:r w:rsidR="00FA42DD">
        <w:rPr>
          <w:rFonts w:asciiTheme="minorHAnsi" w:hAnsiTheme="minorHAnsi" w:cstheme="minorHAnsi"/>
          <w:sz w:val="22"/>
        </w:rPr>
        <w:t>dodání Plnění</w:t>
      </w:r>
      <w:r w:rsidRPr="00795A4F">
        <w:rPr>
          <w:rFonts w:asciiTheme="minorHAnsi" w:hAnsiTheme="minorHAnsi" w:cstheme="minorHAnsi"/>
          <w:sz w:val="22"/>
        </w:rPr>
        <w:t>.</w:t>
      </w:r>
    </w:p>
    <w:p w14:paraId="7B73C458" w14:textId="283246D6" w:rsidR="00217449" w:rsidRPr="00795A4F" w:rsidRDefault="00217449" w:rsidP="00D35A04">
      <w:pPr>
        <w:pStyle w:val="Bezmezer"/>
        <w:numPr>
          <w:ilvl w:val="1"/>
          <w:numId w:val="14"/>
        </w:numPr>
        <w:spacing w:before="0" w:after="0" w:line="276" w:lineRule="auto"/>
        <w:ind w:left="567" w:hanging="567"/>
        <w:jc w:val="both"/>
        <w:rPr>
          <w:rFonts w:asciiTheme="minorHAnsi" w:hAnsiTheme="minorHAnsi" w:cstheme="minorHAnsi"/>
          <w:sz w:val="22"/>
        </w:rPr>
      </w:pPr>
      <w:r w:rsidRPr="00795A4F">
        <w:rPr>
          <w:rFonts w:asciiTheme="minorHAnsi" w:hAnsiTheme="minorHAnsi" w:cstheme="minorHAnsi"/>
          <w:sz w:val="22"/>
        </w:rPr>
        <w:t xml:space="preserve">Objednatel si vyhrazuje právo požadovat po </w:t>
      </w:r>
      <w:r w:rsidR="00FA42DD">
        <w:rPr>
          <w:rFonts w:asciiTheme="minorHAnsi" w:hAnsiTheme="minorHAnsi" w:cstheme="minorHAnsi"/>
          <w:sz w:val="22"/>
        </w:rPr>
        <w:t>D</w:t>
      </w:r>
      <w:r w:rsidRPr="00795A4F">
        <w:rPr>
          <w:rFonts w:asciiTheme="minorHAnsi" w:hAnsiTheme="minorHAnsi" w:cstheme="minorHAnsi"/>
          <w:sz w:val="22"/>
        </w:rPr>
        <w:t xml:space="preserve">odavateli změnu rozsahu, provedení a technických parametrů Plnění, je-li to nutné k řádnému dosažení účelu sledovaného </w:t>
      </w:r>
      <w:r w:rsidR="004E73E4">
        <w:rPr>
          <w:rFonts w:asciiTheme="minorHAnsi" w:hAnsiTheme="minorHAnsi" w:cstheme="minorHAnsi"/>
          <w:sz w:val="22"/>
        </w:rPr>
        <w:t>Smlouv</w:t>
      </w:r>
      <w:r w:rsidRPr="00795A4F">
        <w:rPr>
          <w:rFonts w:asciiTheme="minorHAnsi" w:hAnsiTheme="minorHAnsi" w:cstheme="minorHAnsi"/>
          <w:sz w:val="22"/>
        </w:rPr>
        <w:t xml:space="preserve">ou, a </w:t>
      </w:r>
      <w:r w:rsidR="003A3FDE">
        <w:rPr>
          <w:rFonts w:asciiTheme="minorHAnsi" w:hAnsiTheme="minorHAnsi" w:cstheme="minorHAnsi"/>
          <w:sz w:val="22"/>
        </w:rPr>
        <w:t>D</w:t>
      </w:r>
      <w:r w:rsidRPr="00795A4F">
        <w:rPr>
          <w:rFonts w:asciiTheme="minorHAnsi" w:hAnsiTheme="minorHAnsi" w:cstheme="minorHAnsi"/>
          <w:sz w:val="22"/>
        </w:rPr>
        <w:t xml:space="preserve">odavatel je povinen na takovou změnu přistoupit. Jakékoliv takové změny Plnění lze realizovat na základě písemného dodatku ke </w:t>
      </w:r>
      <w:r w:rsidR="004E73E4">
        <w:rPr>
          <w:rFonts w:asciiTheme="minorHAnsi" w:hAnsiTheme="minorHAnsi" w:cstheme="minorHAnsi"/>
          <w:sz w:val="22"/>
        </w:rPr>
        <w:t>Smlouv</w:t>
      </w:r>
      <w:r w:rsidRPr="00795A4F">
        <w:rPr>
          <w:rFonts w:asciiTheme="minorHAnsi" w:hAnsiTheme="minorHAnsi" w:cstheme="minorHAnsi"/>
          <w:sz w:val="22"/>
        </w:rPr>
        <w:t>ě, uzavřeného v souladu se zákonem č. 134/2016 Sb., o zadávání veřejných zakázek, v platném znění (dále jen „ZZVZ“), v němž bude zejména sjednán rozsah změn Plnění a jejich případný dopad na cenu sjednanou v</w:t>
      </w:r>
      <w:r w:rsidR="004E73E4">
        <w:rPr>
          <w:rFonts w:asciiTheme="minorHAnsi" w:hAnsiTheme="minorHAnsi" w:cstheme="minorHAnsi"/>
          <w:sz w:val="22"/>
        </w:rPr>
        <w:t>e</w:t>
      </w:r>
      <w:r w:rsidRPr="00795A4F">
        <w:rPr>
          <w:rFonts w:asciiTheme="minorHAnsi" w:hAnsiTheme="minorHAnsi" w:cstheme="minorHAnsi"/>
          <w:sz w:val="22"/>
        </w:rPr>
        <w:t xml:space="preserve"> </w:t>
      </w:r>
      <w:r w:rsidR="004E73E4">
        <w:rPr>
          <w:rFonts w:asciiTheme="minorHAnsi" w:hAnsiTheme="minorHAnsi" w:cstheme="minorHAnsi"/>
          <w:sz w:val="22"/>
        </w:rPr>
        <w:t>Smlouv</w:t>
      </w:r>
      <w:r w:rsidRPr="00795A4F">
        <w:rPr>
          <w:rFonts w:asciiTheme="minorHAnsi" w:hAnsiTheme="minorHAnsi" w:cstheme="minorHAnsi"/>
          <w:sz w:val="22"/>
        </w:rPr>
        <w:t>ě a na dobu plnění.</w:t>
      </w:r>
    </w:p>
    <w:p w14:paraId="2340521E" w14:textId="51D23AD5" w:rsidR="00217449" w:rsidRDefault="00217449" w:rsidP="00217449">
      <w:pPr>
        <w:pStyle w:val="Bezmezer"/>
        <w:rPr>
          <w:rFonts w:asciiTheme="minorHAnsi" w:hAnsiTheme="minorHAnsi" w:cstheme="minorHAnsi"/>
          <w:b/>
          <w:sz w:val="22"/>
        </w:rPr>
      </w:pPr>
    </w:p>
    <w:p w14:paraId="0927D4AD" w14:textId="77777777" w:rsidR="0045369C" w:rsidRPr="00795A4F" w:rsidRDefault="0045369C" w:rsidP="00217449">
      <w:pPr>
        <w:pStyle w:val="Bezmezer"/>
        <w:rPr>
          <w:rFonts w:asciiTheme="minorHAnsi" w:hAnsiTheme="minorHAnsi" w:cstheme="minorHAnsi"/>
          <w:b/>
          <w:sz w:val="22"/>
        </w:rPr>
      </w:pPr>
    </w:p>
    <w:p w14:paraId="759AFCF8" w14:textId="77777777" w:rsidR="00217449" w:rsidRPr="00795A4F" w:rsidRDefault="00217449" w:rsidP="00D35A04">
      <w:pPr>
        <w:pStyle w:val="Bezmezer"/>
        <w:numPr>
          <w:ilvl w:val="0"/>
          <w:numId w:val="14"/>
        </w:numPr>
        <w:spacing w:before="0" w:after="60" w:line="276" w:lineRule="auto"/>
        <w:ind w:left="0" w:firstLine="567"/>
        <w:jc w:val="center"/>
        <w:rPr>
          <w:rFonts w:asciiTheme="minorHAnsi" w:hAnsiTheme="minorHAnsi" w:cstheme="minorHAnsi"/>
          <w:b/>
          <w:sz w:val="22"/>
        </w:rPr>
      </w:pPr>
      <w:r w:rsidRPr="00795A4F">
        <w:rPr>
          <w:rFonts w:asciiTheme="minorHAnsi" w:hAnsiTheme="minorHAnsi" w:cstheme="minorHAnsi"/>
          <w:b/>
          <w:sz w:val="22"/>
        </w:rPr>
        <w:lastRenderedPageBreak/>
        <w:t>Cena za Zařízení</w:t>
      </w:r>
    </w:p>
    <w:p w14:paraId="55E7BF83" w14:textId="77777777" w:rsidR="00217449" w:rsidRPr="00795A4F" w:rsidRDefault="00217449" w:rsidP="00217449">
      <w:pPr>
        <w:pStyle w:val="Bezmezer"/>
        <w:spacing w:after="120" w:line="276" w:lineRule="auto"/>
        <w:ind w:left="567" w:hanging="567"/>
        <w:rPr>
          <w:rFonts w:asciiTheme="minorHAnsi" w:hAnsiTheme="minorHAnsi" w:cstheme="minorHAnsi"/>
          <w:sz w:val="22"/>
        </w:rPr>
      </w:pPr>
      <w:r w:rsidRPr="00795A4F">
        <w:rPr>
          <w:rFonts w:asciiTheme="minorHAnsi" w:hAnsiTheme="minorHAnsi" w:cstheme="minorHAnsi"/>
          <w:sz w:val="22"/>
        </w:rPr>
        <w:t xml:space="preserve">4.1 </w:t>
      </w:r>
      <w:r w:rsidRPr="00795A4F">
        <w:rPr>
          <w:rFonts w:asciiTheme="minorHAnsi" w:hAnsiTheme="minorHAnsi" w:cstheme="minorHAnsi"/>
          <w:sz w:val="22"/>
        </w:rPr>
        <w:tab/>
        <w:t>Celková cena za Zařízení bez DPH činí: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3"/>
        <w:gridCol w:w="2743"/>
        <w:gridCol w:w="1526"/>
        <w:gridCol w:w="2620"/>
      </w:tblGrid>
      <w:tr w:rsidR="00217449" w:rsidRPr="00795A4F" w14:paraId="18CB5D99" w14:textId="77777777" w:rsidTr="00604B04">
        <w:tc>
          <w:tcPr>
            <w:tcW w:w="2173" w:type="dxa"/>
            <w:shd w:val="clear" w:color="auto" w:fill="E6E6E6"/>
          </w:tcPr>
          <w:p w14:paraId="36AAE386" w14:textId="77777777" w:rsidR="00217449" w:rsidRPr="00795A4F" w:rsidRDefault="00217449" w:rsidP="00604B04">
            <w:pPr>
              <w:pStyle w:val="Zkladntextodsazen"/>
              <w:spacing w:line="276" w:lineRule="auto"/>
              <w:ind w:left="0"/>
              <w:jc w:val="center"/>
              <w:rPr>
                <w:rFonts w:asciiTheme="minorHAnsi" w:hAnsiTheme="minorHAnsi" w:cstheme="minorHAnsi"/>
                <w:b/>
                <w:bCs/>
                <w:iCs/>
                <w:sz w:val="22"/>
                <w:szCs w:val="22"/>
                <w:lang w:eastAsia="cs-CZ"/>
              </w:rPr>
            </w:pPr>
            <w:r w:rsidRPr="00795A4F">
              <w:rPr>
                <w:rFonts w:asciiTheme="minorHAnsi" w:hAnsiTheme="minorHAnsi" w:cstheme="minorHAnsi"/>
                <w:b/>
                <w:bCs/>
                <w:iCs/>
                <w:sz w:val="22"/>
                <w:szCs w:val="22"/>
                <w:lang w:eastAsia="cs-CZ"/>
              </w:rPr>
              <w:t>Položka</w:t>
            </w:r>
          </w:p>
        </w:tc>
        <w:tc>
          <w:tcPr>
            <w:tcW w:w="2743" w:type="dxa"/>
            <w:shd w:val="clear" w:color="auto" w:fill="E6E6E6"/>
          </w:tcPr>
          <w:p w14:paraId="54E76AD6" w14:textId="77777777" w:rsidR="00217449" w:rsidRPr="00795A4F" w:rsidRDefault="00217449" w:rsidP="00604B04">
            <w:pPr>
              <w:pStyle w:val="Zkladntextodsazen"/>
              <w:spacing w:line="276" w:lineRule="auto"/>
              <w:ind w:left="0"/>
              <w:jc w:val="center"/>
              <w:rPr>
                <w:rFonts w:asciiTheme="minorHAnsi" w:hAnsiTheme="minorHAnsi" w:cstheme="minorHAnsi"/>
                <w:b/>
                <w:bCs/>
                <w:iCs/>
                <w:sz w:val="22"/>
                <w:szCs w:val="22"/>
                <w:lang w:eastAsia="cs-CZ"/>
              </w:rPr>
            </w:pPr>
            <w:r w:rsidRPr="00795A4F">
              <w:rPr>
                <w:rFonts w:asciiTheme="minorHAnsi" w:hAnsiTheme="minorHAnsi" w:cstheme="minorHAnsi"/>
                <w:b/>
                <w:bCs/>
                <w:iCs/>
                <w:sz w:val="22"/>
                <w:szCs w:val="22"/>
                <w:lang w:eastAsia="cs-CZ"/>
              </w:rPr>
              <w:t>Cena bez DPH [Kč]</w:t>
            </w:r>
          </w:p>
        </w:tc>
        <w:tc>
          <w:tcPr>
            <w:tcW w:w="1526" w:type="dxa"/>
            <w:shd w:val="clear" w:color="auto" w:fill="E6E6E6"/>
          </w:tcPr>
          <w:p w14:paraId="4CFA87CE" w14:textId="77777777" w:rsidR="00217449" w:rsidRPr="00795A4F" w:rsidRDefault="00217449" w:rsidP="00604B04">
            <w:pPr>
              <w:pStyle w:val="Zkladntextodsazen"/>
              <w:spacing w:line="276" w:lineRule="auto"/>
              <w:ind w:left="0"/>
              <w:jc w:val="center"/>
              <w:rPr>
                <w:rFonts w:asciiTheme="minorHAnsi" w:hAnsiTheme="minorHAnsi" w:cstheme="minorHAnsi"/>
                <w:b/>
                <w:bCs/>
                <w:iCs/>
                <w:sz w:val="22"/>
                <w:szCs w:val="22"/>
                <w:lang w:eastAsia="cs-CZ"/>
              </w:rPr>
            </w:pPr>
            <w:r w:rsidRPr="00795A4F">
              <w:rPr>
                <w:rFonts w:asciiTheme="minorHAnsi" w:hAnsiTheme="minorHAnsi" w:cstheme="minorHAnsi"/>
                <w:b/>
                <w:bCs/>
                <w:iCs/>
                <w:sz w:val="22"/>
                <w:szCs w:val="22"/>
                <w:lang w:eastAsia="cs-CZ"/>
              </w:rPr>
              <w:t>Sazba DPH [%]</w:t>
            </w:r>
          </w:p>
        </w:tc>
        <w:tc>
          <w:tcPr>
            <w:tcW w:w="2620" w:type="dxa"/>
            <w:shd w:val="clear" w:color="auto" w:fill="E6E6E6"/>
          </w:tcPr>
          <w:p w14:paraId="4238D189" w14:textId="77777777" w:rsidR="00217449" w:rsidRPr="00795A4F" w:rsidRDefault="00217449" w:rsidP="00604B04">
            <w:pPr>
              <w:pStyle w:val="Zkladntextodsazen"/>
              <w:spacing w:line="276" w:lineRule="auto"/>
              <w:ind w:left="0"/>
              <w:jc w:val="center"/>
              <w:rPr>
                <w:rFonts w:asciiTheme="minorHAnsi" w:hAnsiTheme="minorHAnsi" w:cstheme="minorHAnsi"/>
                <w:b/>
                <w:bCs/>
                <w:iCs/>
                <w:sz w:val="22"/>
                <w:szCs w:val="22"/>
                <w:lang w:eastAsia="cs-CZ"/>
              </w:rPr>
            </w:pPr>
            <w:r w:rsidRPr="00795A4F">
              <w:rPr>
                <w:rFonts w:asciiTheme="minorHAnsi" w:hAnsiTheme="minorHAnsi" w:cstheme="minorHAnsi"/>
                <w:b/>
                <w:bCs/>
                <w:iCs/>
                <w:sz w:val="22"/>
                <w:szCs w:val="22"/>
                <w:lang w:eastAsia="cs-CZ"/>
              </w:rPr>
              <w:t>Cena včetně DPH [Kč]</w:t>
            </w:r>
          </w:p>
        </w:tc>
      </w:tr>
      <w:tr w:rsidR="00217449" w:rsidRPr="00795A4F" w14:paraId="0E1EDCD4" w14:textId="77777777" w:rsidTr="00604B04">
        <w:tc>
          <w:tcPr>
            <w:tcW w:w="2173" w:type="dxa"/>
          </w:tcPr>
          <w:p w14:paraId="4CD26E7A" w14:textId="77777777" w:rsidR="00217449" w:rsidRPr="00795A4F" w:rsidRDefault="00217449" w:rsidP="00604B04">
            <w:pPr>
              <w:pStyle w:val="Zkladntextodsazen"/>
              <w:spacing w:line="276" w:lineRule="auto"/>
              <w:ind w:left="0"/>
              <w:jc w:val="center"/>
              <w:rPr>
                <w:rFonts w:asciiTheme="minorHAnsi" w:hAnsiTheme="minorHAnsi" w:cstheme="minorHAnsi"/>
                <w:sz w:val="22"/>
                <w:szCs w:val="22"/>
                <w:lang w:eastAsia="cs-CZ"/>
              </w:rPr>
            </w:pPr>
          </w:p>
          <w:p w14:paraId="3FE52B7E" w14:textId="77777777" w:rsidR="00217449" w:rsidRPr="00795A4F" w:rsidRDefault="00217449" w:rsidP="00604B04">
            <w:pPr>
              <w:pStyle w:val="Zkladntextodsazen"/>
              <w:spacing w:line="276" w:lineRule="auto"/>
              <w:ind w:left="0"/>
              <w:jc w:val="center"/>
              <w:rPr>
                <w:rFonts w:asciiTheme="minorHAnsi" w:hAnsiTheme="minorHAnsi" w:cstheme="minorHAnsi"/>
                <w:sz w:val="22"/>
                <w:szCs w:val="22"/>
                <w:lang w:eastAsia="cs-CZ"/>
              </w:rPr>
            </w:pPr>
            <w:r w:rsidRPr="00795A4F">
              <w:rPr>
                <w:rFonts w:asciiTheme="minorHAnsi" w:hAnsiTheme="minorHAnsi" w:cstheme="minorHAnsi"/>
                <w:sz w:val="22"/>
                <w:szCs w:val="22"/>
                <w:lang w:eastAsia="cs-CZ"/>
              </w:rPr>
              <w:t>Obsah Přílohy č. 1</w:t>
            </w:r>
          </w:p>
          <w:p w14:paraId="55C24D33" w14:textId="77777777" w:rsidR="00217449" w:rsidRPr="00795A4F" w:rsidRDefault="00217449" w:rsidP="00604B04">
            <w:pPr>
              <w:pStyle w:val="Zkladntextodsazen"/>
              <w:spacing w:line="276" w:lineRule="auto"/>
              <w:ind w:left="0"/>
              <w:jc w:val="center"/>
              <w:rPr>
                <w:rFonts w:asciiTheme="minorHAnsi" w:hAnsiTheme="minorHAnsi" w:cstheme="minorHAnsi"/>
                <w:sz w:val="22"/>
                <w:szCs w:val="22"/>
                <w:lang w:eastAsia="cs-CZ"/>
              </w:rPr>
            </w:pPr>
          </w:p>
        </w:tc>
        <w:tc>
          <w:tcPr>
            <w:tcW w:w="2743" w:type="dxa"/>
            <w:vAlign w:val="center"/>
          </w:tcPr>
          <w:p w14:paraId="1A1881DC" w14:textId="28F79C56" w:rsidR="00217449" w:rsidRPr="00795A4F" w:rsidRDefault="00217449" w:rsidP="00604B04">
            <w:pPr>
              <w:pStyle w:val="Zkladntextodsazen"/>
              <w:spacing w:line="276" w:lineRule="auto"/>
              <w:ind w:left="0"/>
              <w:jc w:val="center"/>
              <w:rPr>
                <w:rFonts w:asciiTheme="minorHAnsi" w:hAnsiTheme="minorHAnsi" w:cstheme="minorHAnsi"/>
                <w:sz w:val="22"/>
                <w:szCs w:val="22"/>
                <w:lang w:eastAsia="cs-CZ"/>
              </w:rPr>
            </w:pPr>
            <w:r w:rsidRPr="00795A4F">
              <w:rPr>
                <w:rFonts w:asciiTheme="minorHAnsi" w:hAnsiTheme="minorHAnsi" w:cstheme="minorHAnsi"/>
                <w:sz w:val="22"/>
                <w:szCs w:val="22"/>
                <w:highlight w:val="yellow"/>
                <w:lang w:eastAsia="cs-CZ"/>
              </w:rPr>
              <w:t>………………………</w:t>
            </w:r>
            <w:r w:rsidR="00A729CB" w:rsidRPr="00A729CB">
              <w:rPr>
                <w:rFonts w:asciiTheme="minorHAnsi" w:hAnsiTheme="minorHAnsi" w:cstheme="minorHAnsi"/>
                <w:sz w:val="22"/>
                <w:szCs w:val="22"/>
                <w:lang w:eastAsia="cs-CZ"/>
              </w:rPr>
              <w:t xml:space="preserve"> , </w:t>
            </w:r>
            <w:r w:rsidRPr="00795A4F">
              <w:rPr>
                <w:rFonts w:asciiTheme="minorHAnsi" w:hAnsiTheme="minorHAnsi" w:cstheme="minorHAnsi"/>
                <w:sz w:val="22"/>
                <w:szCs w:val="22"/>
                <w:highlight w:val="yellow"/>
                <w:lang w:eastAsia="cs-CZ"/>
              </w:rPr>
              <w:t>…………</w:t>
            </w:r>
          </w:p>
        </w:tc>
        <w:tc>
          <w:tcPr>
            <w:tcW w:w="1526" w:type="dxa"/>
            <w:vAlign w:val="center"/>
          </w:tcPr>
          <w:p w14:paraId="393A90B7" w14:textId="77777777" w:rsidR="00217449" w:rsidRPr="00795A4F" w:rsidRDefault="00217449" w:rsidP="00604B04">
            <w:pPr>
              <w:pStyle w:val="Zkladntextodsazen"/>
              <w:spacing w:line="276" w:lineRule="auto"/>
              <w:ind w:left="0"/>
              <w:jc w:val="center"/>
              <w:rPr>
                <w:rFonts w:asciiTheme="minorHAnsi" w:hAnsiTheme="minorHAnsi" w:cstheme="minorHAnsi"/>
                <w:sz w:val="22"/>
                <w:szCs w:val="22"/>
                <w:lang w:eastAsia="cs-CZ"/>
              </w:rPr>
            </w:pPr>
            <w:r w:rsidRPr="00795A4F">
              <w:rPr>
                <w:rFonts w:asciiTheme="minorHAnsi" w:hAnsiTheme="minorHAnsi" w:cstheme="minorHAnsi"/>
                <w:sz w:val="22"/>
                <w:szCs w:val="22"/>
                <w:lang w:eastAsia="cs-CZ"/>
              </w:rPr>
              <w:t>21</w:t>
            </w:r>
          </w:p>
        </w:tc>
        <w:tc>
          <w:tcPr>
            <w:tcW w:w="2620" w:type="dxa"/>
            <w:vAlign w:val="center"/>
          </w:tcPr>
          <w:p w14:paraId="16CE9460" w14:textId="22CC56B6" w:rsidR="00217449" w:rsidRPr="00795A4F" w:rsidRDefault="00217449" w:rsidP="00604B04">
            <w:pPr>
              <w:pStyle w:val="Zkladntextodsazen"/>
              <w:spacing w:line="276" w:lineRule="auto"/>
              <w:ind w:left="0"/>
              <w:jc w:val="center"/>
              <w:rPr>
                <w:rFonts w:asciiTheme="minorHAnsi" w:hAnsiTheme="minorHAnsi" w:cstheme="minorHAnsi"/>
                <w:sz w:val="22"/>
                <w:szCs w:val="22"/>
                <w:lang w:eastAsia="cs-CZ"/>
              </w:rPr>
            </w:pPr>
            <w:r w:rsidRPr="00795A4F">
              <w:rPr>
                <w:rFonts w:asciiTheme="minorHAnsi" w:hAnsiTheme="minorHAnsi" w:cstheme="minorHAnsi"/>
                <w:sz w:val="22"/>
                <w:szCs w:val="22"/>
                <w:highlight w:val="yellow"/>
                <w:lang w:eastAsia="cs-CZ"/>
              </w:rPr>
              <w:t>……………………</w:t>
            </w:r>
            <w:r w:rsidR="00A729CB" w:rsidRPr="00A729CB">
              <w:rPr>
                <w:rFonts w:asciiTheme="minorHAnsi" w:hAnsiTheme="minorHAnsi" w:cstheme="minorHAnsi"/>
                <w:sz w:val="22"/>
                <w:szCs w:val="22"/>
                <w:lang w:eastAsia="cs-CZ"/>
              </w:rPr>
              <w:t xml:space="preserve"> , </w:t>
            </w:r>
            <w:r w:rsidRPr="00795A4F">
              <w:rPr>
                <w:rFonts w:asciiTheme="minorHAnsi" w:hAnsiTheme="minorHAnsi" w:cstheme="minorHAnsi"/>
                <w:sz w:val="22"/>
                <w:szCs w:val="22"/>
                <w:highlight w:val="yellow"/>
                <w:lang w:eastAsia="cs-CZ"/>
              </w:rPr>
              <w:t>………..</w:t>
            </w:r>
          </w:p>
        </w:tc>
      </w:tr>
    </w:tbl>
    <w:p w14:paraId="510A5C19" w14:textId="77777777" w:rsidR="00217449" w:rsidRPr="00795A4F" w:rsidRDefault="00217449" w:rsidP="00217449">
      <w:pPr>
        <w:pStyle w:val="Bezmezer"/>
        <w:spacing w:line="276" w:lineRule="auto"/>
        <w:rPr>
          <w:rFonts w:asciiTheme="minorHAnsi" w:hAnsiTheme="minorHAnsi" w:cstheme="minorHAnsi"/>
          <w:sz w:val="22"/>
        </w:rPr>
      </w:pPr>
    </w:p>
    <w:p w14:paraId="0265229D" w14:textId="29185EF6" w:rsidR="007B389C" w:rsidRPr="00795A4F" w:rsidRDefault="00217449" w:rsidP="00C82D64">
      <w:pPr>
        <w:pStyle w:val="Bezmezer"/>
        <w:spacing w:after="120" w:line="276" w:lineRule="auto"/>
        <w:ind w:left="567" w:hanging="567"/>
        <w:jc w:val="both"/>
        <w:rPr>
          <w:rFonts w:asciiTheme="minorHAnsi" w:hAnsiTheme="minorHAnsi" w:cstheme="minorHAnsi"/>
          <w:sz w:val="22"/>
        </w:rPr>
      </w:pPr>
      <w:r w:rsidRPr="00795A4F">
        <w:rPr>
          <w:rFonts w:asciiTheme="minorHAnsi" w:hAnsiTheme="minorHAnsi" w:cstheme="minorHAnsi"/>
          <w:sz w:val="22"/>
        </w:rPr>
        <w:t xml:space="preserve">4.2 </w:t>
      </w:r>
      <w:r w:rsidRPr="00795A4F">
        <w:rPr>
          <w:rFonts w:asciiTheme="minorHAnsi" w:hAnsiTheme="minorHAnsi" w:cstheme="minorHAnsi"/>
          <w:sz w:val="22"/>
        </w:rPr>
        <w:tab/>
        <w:t xml:space="preserve">Tato částka je konečná a neměnná a jsou v ní zahrnuty veškeré náklady, rizika a finanční vlivy po celou dobu realizace zakázky </w:t>
      </w:r>
      <w:r w:rsidR="00FA42DD">
        <w:rPr>
          <w:rFonts w:asciiTheme="minorHAnsi" w:hAnsiTheme="minorHAnsi" w:cstheme="minorHAnsi"/>
          <w:sz w:val="22"/>
        </w:rPr>
        <w:t>D</w:t>
      </w:r>
      <w:r w:rsidRPr="00795A4F">
        <w:rPr>
          <w:rFonts w:asciiTheme="minorHAnsi" w:hAnsiTheme="minorHAnsi" w:cstheme="minorHAnsi"/>
          <w:sz w:val="22"/>
        </w:rPr>
        <w:t xml:space="preserve">odavatele nezbytné pro řádné a včasné splnění celého předmětu  </w:t>
      </w:r>
      <w:r w:rsidR="004E73E4">
        <w:rPr>
          <w:rFonts w:asciiTheme="minorHAnsi" w:hAnsiTheme="minorHAnsi" w:cstheme="minorHAnsi"/>
          <w:sz w:val="22"/>
        </w:rPr>
        <w:t>Smlouv</w:t>
      </w:r>
      <w:r w:rsidRPr="00795A4F">
        <w:rPr>
          <w:rFonts w:asciiTheme="minorHAnsi" w:hAnsiTheme="minorHAnsi" w:cstheme="minorHAnsi"/>
          <w:sz w:val="22"/>
        </w:rPr>
        <w:t>y za podmínek v ní sjednaných. Cena za Zařízení obsahuje zejména náklady na pořízení Zařízení včetně nákladů na jeho výrobu, náklady na dopravu Zařízení do místa plnění včetně případných nákladů na manipulační mechanismy, náklady na pojištění Zařízení, daně, poplatky a cla spojené s dodávkou Zařízení (kromě DPH), náklady na průvodní dokumentaci, náklady na likvidaci odpadů vzniklých při dodávce Zařízení, náklady na instalaci a implementaci Zařízení a jeho uvedení do provozu v místě plnění, náklady na zaškolení zaměstnanců Objednatele, odměnu za poskytnutou licenci apod.</w:t>
      </w:r>
    </w:p>
    <w:p w14:paraId="545A8B5A" w14:textId="0A928083" w:rsidR="00217449" w:rsidRPr="00795A4F" w:rsidRDefault="00217449" w:rsidP="00211D4F">
      <w:pPr>
        <w:pStyle w:val="Bezmezer"/>
        <w:spacing w:line="276" w:lineRule="auto"/>
        <w:ind w:left="567" w:hanging="567"/>
        <w:jc w:val="both"/>
        <w:rPr>
          <w:rFonts w:asciiTheme="minorHAnsi" w:hAnsiTheme="minorHAnsi" w:cstheme="minorHAnsi"/>
          <w:sz w:val="22"/>
        </w:rPr>
      </w:pPr>
      <w:r w:rsidRPr="00795A4F">
        <w:rPr>
          <w:rFonts w:asciiTheme="minorHAnsi" w:hAnsiTheme="minorHAnsi" w:cstheme="minorHAnsi"/>
          <w:sz w:val="22"/>
        </w:rPr>
        <w:t>4.</w:t>
      </w:r>
      <w:r w:rsidR="00FA42DD">
        <w:rPr>
          <w:rFonts w:asciiTheme="minorHAnsi" w:hAnsiTheme="minorHAnsi" w:cstheme="minorHAnsi"/>
          <w:sz w:val="22"/>
        </w:rPr>
        <w:t>3</w:t>
      </w:r>
      <w:r w:rsidRPr="00795A4F">
        <w:rPr>
          <w:rFonts w:asciiTheme="minorHAnsi" w:hAnsiTheme="minorHAnsi" w:cstheme="minorHAnsi"/>
          <w:sz w:val="22"/>
        </w:rPr>
        <w:t xml:space="preserve"> </w:t>
      </w:r>
      <w:r w:rsidRPr="00795A4F">
        <w:rPr>
          <w:rFonts w:asciiTheme="minorHAnsi" w:hAnsiTheme="minorHAnsi" w:cstheme="minorHAnsi"/>
          <w:sz w:val="22"/>
        </w:rPr>
        <w:tab/>
        <w:t xml:space="preserve">V případě, že je Dodavatel plátce DPH, připočítává k ceně bez DPH daň z přidané hodnoty ve výši 21 %. Pokud dojde ke změně sazby DPH v době uskutečnění zdanitelného plnění, je dodavatel oprávněn účtovat DPH v procentní sazbě odpovídající zákonné úpravě účinné k datu uskutečnění zdanitelného plnění. V případě takové změny DPH není třeba uzavírat dodatek ke </w:t>
      </w:r>
      <w:r w:rsidR="004E73E4">
        <w:rPr>
          <w:rFonts w:asciiTheme="minorHAnsi" w:hAnsiTheme="minorHAnsi" w:cstheme="minorHAnsi"/>
          <w:sz w:val="22"/>
        </w:rPr>
        <w:t>Smlouv</w:t>
      </w:r>
      <w:r w:rsidRPr="00795A4F">
        <w:rPr>
          <w:rFonts w:asciiTheme="minorHAnsi" w:hAnsiTheme="minorHAnsi" w:cstheme="minorHAnsi"/>
          <w:sz w:val="22"/>
        </w:rPr>
        <w:t>ě, postačuje písemné oznámení dodavatele o takové změně.</w:t>
      </w:r>
    </w:p>
    <w:p w14:paraId="30A0D23D" w14:textId="77777777" w:rsidR="00217449" w:rsidRPr="00795A4F" w:rsidRDefault="00217449" w:rsidP="00217449">
      <w:pPr>
        <w:pStyle w:val="Bezmezer"/>
        <w:spacing w:line="276" w:lineRule="auto"/>
        <w:rPr>
          <w:rFonts w:asciiTheme="minorHAnsi" w:hAnsiTheme="minorHAnsi" w:cstheme="minorHAnsi"/>
          <w:b/>
          <w:sz w:val="22"/>
        </w:rPr>
      </w:pPr>
    </w:p>
    <w:p w14:paraId="24AE4022" w14:textId="77777777" w:rsidR="00217449" w:rsidRPr="00795A4F" w:rsidRDefault="00217449" w:rsidP="00D35A04">
      <w:pPr>
        <w:pStyle w:val="Bezmezer"/>
        <w:numPr>
          <w:ilvl w:val="0"/>
          <w:numId w:val="14"/>
        </w:numPr>
        <w:spacing w:before="0" w:after="60" w:line="276" w:lineRule="auto"/>
        <w:ind w:left="0" w:firstLine="567"/>
        <w:jc w:val="center"/>
        <w:rPr>
          <w:rFonts w:asciiTheme="minorHAnsi" w:hAnsiTheme="minorHAnsi" w:cstheme="minorHAnsi"/>
          <w:b/>
          <w:sz w:val="22"/>
        </w:rPr>
      </w:pPr>
      <w:r w:rsidRPr="00795A4F">
        <w:rPr>
          <w:rFonts w:asciiTheme="minorHAnsi" w:hAnsiTheme="minorHAnsi" w:cstheme="minorHAnsi"/>
          <w:b/>
          <w:sz w:val="22"/>
        </w:rPr>
        <w:t>Platební podmínky</w:t>
      </w:r>
    </w:p>
    <w:p w14:paraId="4BDF2740" w14:textId="77777777" w:rsidR="00217449" w:rsidRPr="00795A4F" w:rsidRDefault="00217449" w:rsidP="00211D4F">
      <w:pPr>
        <w:pStyle w:val="Bezmezer"/>
        <w:spacing w:after="120" w:line="276" w:lineRule="auto"/>
        <w:ind w:left="567" w:hanging="567"/>
        <w:jc w:val="both"/>
        <w:rPr>
          <w:rFonts w:asciiTheme="minorHAnsi" w:hAnsiTheme="minorHAnsi" w:cstheme="minorHAnsi"/>
          <w:sz w:val="22"/>
        </w:rPr>
      </w:pPr>
      <w:r w:rsidRPr="00795A4F">
        <w:rPr>
          <w:rFonts w:asciiTheme="minorHAnsi" w:hAnsiTheme="minorHAnsi" w:cstheme="minorHAnsi"/>
          <w:sz w:val="22"/>
        </w:rPr>
        <w:t xml:space="preserve">5.1 </w:t>
      </w:r>
      <w:r w:rsidRPr="00795A4F">
        <w:rPr>
          <w:rFonts w:asciiTheme="minorHAnsi" w:hAnsiTheme="minorHAnsi" w:cstheme="minorHAnsi"/>
          <w:sz w:val="22"/>
        </w:rPr>
        <w:tab/>
        <w:t>Cena za Zařízení bud</w:t>
      </w:r>
      <w:r w:rsidRPr="00CA4D22">
        <w:rPr>
          <w:rFonts w:asciiTheme="minorHAnsi" w:hAnsiTheme="minorHAnsi" w:cstheme="minorHAnsi"/>
          <w:sz w:val="22"/>
        </w:rPr>
        <w:t>e uhrazena na účet dodavatele po podpisu předávacího protokolu oběma smluvními stranami, a to na základě faktury vystavené dodavatelem se splatností 30 dnů ode dne doručení faktury Objednateli.</w:t>
      </w:r>
    </w:p>
    <w:p w14:paraId="5CF22CBB" w14:textId="4D162A59" w:rsidR="00FA42DD" w:rsidRDefault="00217449" w:rsidP="00217449">
      <w:pPr>
        <w:overflowPunct w:val="0"/>
        <w:autoSpaceDE w:val="0"/>
        <w:autoSpaceDN w:val="0"/>
        <w:adjustRightInd w:val="0"/>
        <w:ind w:left="567" w:hanging="567"/>
        <w:jc w:val="both"/>
        <w:textAlignment w:val="baseline"/>
        <w:rPr>
          <w:rFonts w:asciiTheme="minorHAnsi" w:hAnsiTheme="minorHAnsi" w:cstheme="minorHAnsi"/>
        </w:rPr>
      </w:pPr>
      <w:r w:rsidRPr="00795A4F">
        <w:rPr>
          <w:rFonts w:asciiTheme="minorHAnsi" w:hAnsiTheme="minorHAnsi" w:cstheme="minorHAnsi"/>
        </w:rPr>
        <w:t xml:space="preserve">5.2 </w:t>
      </w:r>
      <w:r w:rsidRPr="00795A4F">
        <w:rPr>
          <w:rFonts w:asciiTheme="minorHAnsi" w:hAnsiTheme="minorHAnsi" w:cstheme="minorHAnsi"/>
        </w:rPr>
        <w:tab/>
        <w:t xml:space="preserve">Daňový doklad musí obsahovat všechny náležitosti stanovené zákonem č. </w:t>
      </w:r>
      <w:r w:rsidR="00CA4D22" w:rsidRPr="00CA4D22">
        <w:rPr>
          <w:rFonts w:asciiTheme="minorHAnsi" w:hAnsiTheme="minorHAnsi" w:cstheme="minorHAnsi"/>
        </w:rPr>
        <w:t>235/2004</w:t>
      </w:r>
      <w:r w:rsidRPr="00795A4F">
        <w:rPr>
          <w:rFonts w:asciiTheme="minorHAnsi" w:hAnsiTheme="minorHAnsi" w:cstheme="minorHAnsi"/>
        </w:rPr>
        <w:t xml:space="preserve"> Sb., ve znění pozdějších právních předpisů. </w:t>
      </w:r>
    </w:p>
    <w:p w14:paraId="7DB7343F" w14:textId="1A5D1C2C" w:rsidR="00FA42DD" w:rsidRPr="00913007" w:rsidRDefault="00FA42DD" w:rsidP="0045369C">
      <w:pPr>
        <w:pStyle w:val="Bezmezer"/>
        <w:spacing w:after="0" w:line="276" w:lineRule="auto"/>
        <w:ind w:left="567" w:hanging="567"/>
        <w:jc w:val="both"/>
        <w:rPr>
          <w:rFonts w:asciiTheme="minorHAnsi" w:hAnsiTheme="minorHAnsi" w:cstheme="minorHAnsi"/>
          <w:sz w:val="22"/>
        </w:rPr>
      </w:pPr>
      <w:r w:rsidRPr="00913007">
        <w:rPr>
          <w:rFonts w:asciiTheme="minorHAnsi" w:hAnsiTheme="minorHAnsi" w:cstheme="minorHAnsi"/>
          <w:sz w:val="22"/>
        </w:rPr>
        <w:t>5.3</w:t>
      </w:r>
      <w:r w:rsidRPr="00913007">
        <w:rPr>
          <w:rFonts w:asciiTheme="minorHAnsi" w:hAnsiTheme="minorHAnsi" w:cstheme="minorHAnsi"/>
          <w:sz w:val="22"/>
        </w:rPr>
        <w:tab/>
        <w:t xml:space="preserve">Faktura musí dále obsahovat a název Veřejné zakázky, na základě které byla uzavřena </w:t>
      </w:r>
      <w:r w:rsidR="004E73E4" w:rsidRPr="00913007">
        <w:rPr>
          <w:rFonts w:asciiTheme="minorHAnsi" w:hAnsiTheme="minorHAnsi" w:cstheme="minorHAnsi"/>
          <w:sz w:val="22"/>
        </w:rPr>
        <w:t>Smlouv</w:t>
      </w:r>
      <w:r w:rsidRPr="00913007">
        <w:rPr>
          <w:rFonts w:asciiTheme="minorHAnsi" w:hAnsiTheme="minorHAnsi" w:cstheme="minorHAnsi"/>
          <w:sz w:val="22"/>
        </w:rPr>
        <w:t>a, a dále název a číslo projektu Objednatele:</w:t>
      </w:r>
    </w:p>
    <w:p w14:paraId="785C5456" w14:textId="2FF6E23F" w:rsidR="00FA42DD" w:rsidRPr="00913007" w:rsidRDefault="00913007" w:rsidP="00FA42DD">
      <w:pPr>
        <w:pStyle w:val="Bezmezer"/>
        <w:numPr>
          <w:ilvl w:val="0"/>
          <w:numId w:val="21"/>
        </w:numPr>
        <w:spacing w:after="0" w:line="276" w:lineRule="auto"/>
        <w:ind w:left="1423" w:hanging="357"/>
        <w:rPr>
          <w:rFonts w:asciiTheme="minorHAnsi" w:hAnsiTheme="minorHAnsi" w:cstheme="minorHAnsi"/>
          <w:sz w:val="22"/>
        </w:rPr>
      </w:pPr>
      <w:r w:rsidRPr="00913007">
        <w:rPr>
          <w:rFonts w:asciiTheme="minorHAnsi" w:hAnsiTheme="minorHAnsi" w:cstheme="minorHAnsi"/>
          <w:sz w:val="22"/>
        </w:rPr>
        <w:t>Rozvoj kybernetické bezpečnosti města Trutnova</w:t>
      </w:r>
      <w:r w:rsidR="00FA42DD" w:rsidRPr="00913007">
        <w:rPr>
          <w:rFonts w:asciiTheme="minorHAnsi" w:hAnsiTheme="minorHAnsi" w:cstheme="minorHAnsi"/>
          <w:sz w:val="22"/>
        </w:rPr>
        <w:t>,</w:t>
      </w:r>
    </w:p>
    <w:p w14:paraId="091C6666" w14:textId="52B832FF" w:rsidR="00FA42DD" w:rsidRPr="00913007" w:rsidRDefault="00913007" w:rsidP="00FA42DD">
      <w:pPr>
        <w:pStyle w:val="Bezmezer"/>
        <w:numPr>
          <w:ilvl w:val="0"/>
          <w:numId w:val="21"/>
        </w:numPr>
        <w:spacing w:after="120" w:line="276" w:lineRule="auto"/>
        <w:rPr>
          <w:rFonts w:asciiTheme="minorHAnsi" w:hAnsiTheme="minorHAnsi" w:cstheme="minorHAnsi"/>
          <w:sz w:val="22"/>
        </w:rPr>
      </w:pPr>
      <w:r w:rsidRPr="00913007">
        <w:rPr>
          <w:rFonts w:asciiTheme="minorHAnsi" w:hAnsiTheme="minorHAnsi" w:cstheme="minorHAnsi"/>
          <w:sz w:val="22"/>
        </w:rPr>
        <w:t>CZ.31.2.0/0.0/0.0/23_093/0008360</w:t>
      </w:r>
      <w:r w:rsidR="00FA42DD" w:rsidRPr="00913007">
        <w:rPr>
          <w:rFonts w:asciiTheme="minorHAnsi" w:hAnsiTheme="minorHAnsi" w:cstheme="minorHAnsi"/>
          <w:sz w:val="22"/>
        </w:rPr>
        <w:t>.</w:t>
      </w:r>
    </w:p>
    <w:p w14:paraId="4AF1A65B" w14:textId="58169569" w:rsidR="00217449" w:rsidRDefault="000A6B05" w:rsidP="00217449">
      <w:pPr>
        <w:overflowPunct w:val="0"/>
        <w:autoSpaceDE w:val="0"/>
        <w:autoSpaceDN w:val="0"/>
        <w:adjustRightInd w:val="0"/>
        <w:ind w:left="567" w:hanging="567"/>
        <w:jc w:val="both"/>
        <w:textAlignment w:val="baseline"/>
        <w:rPr>
          <w:rFonts w:asciiTheme="minorHAnsi" w:hAnsiTheme="minorHAnsi" w:cstheme="minorHAnsi"/>
        </w:rPr>
      </w:pPr>
      <w:r>
        <w:rPr>
          <w:rFonts w:asciiTheme="minorHAnsi" w:hAnsiTheme="minorHAnsi" w:cstheme="minorHAnsi"/>
        </w:rPr>
        <w:t>5.4</w:t>
      </w:r>
      <w:r>
        <w:rPr>
          <w:rFonts w:asciiTheme="minorHAnsi" w:hAnsiTheme="minorHAnsi" w:cstheme="minorHAnsi"/>
        </w:rPr>
        <w:tab/>
      </w:r>
      <w:r w:rsidR="00217449" w:rsidRPr="00795A4F">
        <w:rPr>
          <w:rFonts w:asciiTheme="minorHAnsi" w:hAnsiTheme="minorHAnsi" w:cstheme="minorHAnsi"/>
        </w:rPr>
        <w:t xml:space="preserve">Objednatel je oprávněn vrátit bez zbytečného odkladu od obdržení bez zaplacení fakturu, pokud neobsahuje zákonné nebo smluvené náležitosti s tím, že musí vyznačit důvod vrácení. Dodavatel je poté povinen podle povahy nesprávnosti daňového dokladu </w:t>
      </w:r>
      <w:r>
        <w:rPr>
          <w:rFonts w:asciiTheme="minorHAnsi" w:hAnsiTheme="minorHAnsi" w:cstheme="minorHAnsi"/>
        </w:rPr>
        <w:t xml:space="preserve">jej </w:t>
      </w:r>
      <w:r w:rsidR="00217449" w:rsidRPr="00795A4F">
        <w:rPr>
          <w:rFonts w:asciiTheme="minorHAnsi" w:hAnsiTheme="minorHAnsi" w:cstheme="minorHAnsi"/>
        </w:rPr>
        <w:t>opravit nebo nově vyhotovit a zaslat Objednateli. Při oprávněném vrácení daňového dokladu přestává běžet původní lhůta splatnosti a ode dne vystavení opraveného nebo nově vyhotoveného daňového dokladu běží lhůta nová.</w:t>
      </w:r>
    </w:p>
    <w:p w14:paraId="756ECF8F" w14:textId="77777777" w:rsidR="0045369C" w:rsidRPr="00795A4F" w:rsidRDefault="0045369C" w:rsidP="00217449">
      <w:pPr>
        <w:overflowPunct w:val="0"/>
        <w:autoSpaceDE w:val="0"/>
        <w:autoSpaceDN w:val="0"/>
        <w:adjustRightInd w:val="0"/>
        <w:ind w:left="567" w:hanging="567"/>
        <w:jc w:val="both"/>
        <w:textAlignment w:val="baseline"/>
        <w:rPr>
          <w:rFonts w:asciiTheme="minorHAnsi" w:hAnsiTheme="minorHAnsi" w:cstheme="minorHAnsi"/>
        </w:rPr>
      </w:pPr>
    </w:p>
    <w:p w14:paraId="3387BE50" w14:textId="77777777" w:rsidR="00217449" w:rsidRPr="00795A4F" w:rsidRDefault="00217449" w:rsidP="00D35A04">
      <w:pPr>
        <w:pStyle w:val="Odstavecseseznamem"/>
        <w:numPr>
          <w:ilvl w:val="0"/>
          <w:numId w:val="14"/>
        </w:numPr>
        <w:overflowPunct w:val="0"/>
        <w:autoSpaceDE w:val="0"/>
        <w:autoSpaceDN w:val="0"/>
        <w:adjustRightInd w:val="0"/>
        <w:spacing w:after="60" w:line="240" w:lineRule="auto"/>
        <w:ind w:left="0" w:firstLine="567"/>
        <w:contextualSpacing w:val="0"/>
        <w:jc w:val="center"/>
        <w:textAlignment w:val="baseline"/>
        <w:rPr>
          <w:rFonts w:asciiTheme="minorHAnsi" w:hAnsiTheme="minorHAnsi" w:cstheme="minorHAnsi"/>
        </w:rPr>
      </w:pPr>
      <w:r w:rsidRPr="00795A4F">
        <w:rPr>
          <w:rFonts w:asciiTheme="minorHAnsi" w:hAnsiTheme="minorHAnsi" w:cstheme="minorHAnsi"/>
          <w:b/>
        </w:rPr>
        <w:lastRenderedPageBreak/>
        <w:t>Doba a místo plnění</w:t>
      </w:r>
    </w:p>
    <w:p w14:paraId="4C995FDF" w14:textId="6CD1E199" w:rsidR="00A7222A" w:rsidRPr="000576CA" w:rsidRDefault="000576CA" w:rsidP="000576CA">
      <w:pPr>
        <w:pStyle w:val="Bezmezer"/>
        <w:spacing w:before="0" w:after="120" w:line="276" w:lineRule="auto"/>
        <w:ind w:left="567" w:hanging="567"/>
        <w:jc w:val="both"/>
        <w:rPr>
          <w:rFonts w:asciiTheme="minorHAnsi" w:hAnsiTheme="minorHAnsi" w:cstheme="minorHAnsi"/>
          <w:sz w:val="22"/>
        </w:rPr>
      </w:pPr>
      <w:r>
        <w:rPr>
          <w:rFonts w:asciiTheme="minorHAnsi" w:hAnsiTheme="minorHAnsi" w:cstheme="minorHAnsi"/>
          <w:sz w:val="22"/>
        </w:rPr>
        <w:t xml:space="preserve">6.1 </w:t>
      </w:r>
      <w:r>
        <w:rPr>
          <w:rFonts w:asciiTheme="minorHAnsi" w:hAnsiTheme="minorHAnsi" w:cstheme="minorHAnsi"/>
          <w:sz w:val="22"/>
        </w:rPr>
        <w:tab/>
      </w:r>
      <w:r w:rsidR="00A7222A" w:rsidRPr="000576CA">
        <w:rPr>
          <w:rFonts w:asciiTheme="minorHAnsi" w:hAnsiTheme="minorHAnsi" w:cstheme="minorHAnsi"/>
          <w:sz w:val="22"/>
        </w:rPr>
        <w:t xml:space="preserve">Dodavatel je povinen poskytnout Objednateli Plnění dle čl. III. </w:t>
      </w:r>
      <w:r w:rsidR="004E73E4">
        <w:rPr>
          <w:rFonts w:asciiTheme="minorHAnsi" w:hAnsiTheme="minorHAnsi" w:cstheme="minorHAnsi"/>
          <w:sz w:val="22"/>
        </w:rPr>
        <w:t>Smlouv</w:t>
      </w:r>
      <w:r w:rsidR="00A7222A" w:rsidRPr="000576CA">
        <w:rPr>
          <w:rFonts w:asciiTheme="minorHAnsi" w:hAnsiTheme="minorHAnsi" w:cstheme="minorHAnsi"/>
          <w:sz w:val="22"/>
        </w:rPr>
        <w:t>y v</w:t>
      </w:r>
      <w:r w:rsidRPr="000576CA">
        <w:rPr>
          <w:rFonts w:asciiTheme="minorHAnsi" w:hAnsiTheme="minorHAnsi" w:cstheme="minorHAnsi"/>
          <w:sz w:val="22"/>
        </w:rPr>
        <w:t> jedné etapě</w:t>
      </w:r>
      <w:r w:rsidR="00A7222A" w:rsidRPr="000576CA">
        <w:rPr>
          <w:rFonts w:asciiTheme="minorHAnsi" w:hAnsiTheme="minorHAnsi" w:cstheme="minorHAnsi"/>
          <w:sz w:val="22"/>
        </w:rPr>
        <w:t xml:space="preserve"> do </w:t>
      </w:r>
      <w:r w:rsidR="00941319">
        <w:rPr>
          <w:rFonts w:asciiTheme="minorHAnsi" w:hAnsiTheme="minorHAnsi" w:cstheme="minorHAnsi"/>
          <w:b/>
          <w:bCs/>
          <w:sz w:val="22"/>
        </w:rPr>
        <w:t>120</w:t>
      </w:r>
      <w:r w:rsidR="00A7222A" w:rsidRPr="000576CA">
        <w:rPr>
          <w:rFonts w:asciiTheme="minorHAnsi" w:hAnsiTheme="minorHAnsi" w:cstheme="minorHAnsi"/>
          <w:b/>
          <w:bCs/>
          <w:sz w:val="22"/>
        </w:rPr>
        <w:t xml:space="preserve"> </w:t>
      </w:r>
      <w:r w:rsidR="00A7222A" w:rsidRPr="000576CA">
        <w:rPr>
          <w:rFonts w:asciiTheme="minorHAnsi" w:hAnsiTheme="minorHAnsi" w:cstheme="minorHAnsi"/>
          <w:sz w:val="22"/>
        </w:rPr>
        <w:t xml:space="preserve">kalendářních dnů ode dne nabytí účinnosti </w:t>
      </w:r>
      <w:r w:rsidR="004E73E4">
        <w:rPr>
          <w:rFonts w:asciiTheme="minorHAnsi" w:hAnsiTheme="minorHAnsi" w:cstheme="minorHAnsi"/>
          <w:sz w:val="22"/>
        </w:rPr>
        <w:t>Smlouv</w:t>
      </w:r>
      <w:r w:rsidR="00A7222A" w:rsidRPr="000576CA">
        <w:rPr>
          <w:rFonts w:asciiTheme="minorHAnsi" w:hAnsiTheme="minorHAnsi" w:cstheme="minorHAnsi"/>
          <w:sz w:val="22"/>
        </w:rPr>
        <w:t>y.</w:t>
      </w:r>
    </w:p>
    <w:p w14:paraId="6FFD4A18" w14:textId="78E31ACA" w:rsidR="005A2900" w:rsidRPr="000576CA" w:rsidRDefault="00217449" w:rsidP="000576CA">
      <w:pPr>
        <w:pStyle w:val="Bezmezer"/>
        <w:numPr>
          <w:ilvl w:val="1"/>
          <w:numId w:val="26"/>
        </w:numPr>
        <w:spacing w:before="0" w:after="0" w:line="276" w:lineRule="auto"/>
        <w:ind w:left="567" w:hanging="567"/>
        <w:jc w:val="both"/>
        <w:rPr>
          <w:rFonts w:asciiTheme="minorHAnsi" w:hAnsiTheme="minorHAnsi" w:cstheme="minorHAnsi"/>
          <w:sz w:val="22"/>
        </w:rPr>
      </w:pPr>
      <w:r w:rsidRPr="000576CA">
        <w:rPr>
          <w:rStyle w:val="BezmezerChar"/>
          <w:rFonts w:asciiTheme="minorHAnsi" w:hAnsiTheme="minorHAnsi" w:cstheme="minorHAnsi"/>
          <w:sz w:val="22"/>
        </w:rPr>
        <w:t xml:space="preserve">Místem plnění </w:t>
      </w:r>
      <w:r w:rsidR="004E73E4">
        <w:rPr>
          <w:rStyle w:val="BezmezerChar"/>
          <w:rFonts w:asciiTheme="minorHAnsi" w:hAnsiTheme="minorHAnsi" w:cstheme="minorHAnsi"/>
          <w:sz w:val="22"/>
        </w:rPr>
        <w:t>Smlouv</w:t>
      </w:r>
      <w:r w:rsidRPr="000576CA">
        <w:rPr>
          <w:rFonts w:asciiTheme="minorHAnsi" w:hAnsiTheme="minorHAnsi" w:cstheme="minorHAnsi"/>
          <w:sz w:val="22"/>
        </w:rPr>
        <w:t>y j</w:t>
      </w:r>
      <w:r w:rsidR="0025478E" w:rsidRPr="000576CA">
        <w:rPr>
          <w:rFonts w:asciiTheme="minorHAnsi" w:hAnsiTheme="minorHAnsi" w:cstheme="minorHAnsi"/>
          <w:sz w:val="22"/>
        </w:rPr>
        <w:t>e</w:t>
      </w:r>
      <w:r w:rsidRPr="000576CA">
        <w:rPr>
          <w:rFonts w:asciiTheme="minorHAnsi" w:hAnsiTheme="minorHAnsi" w:cstheme="minorHAnsi"/>
          <w:sz w:val="22"/>
        </w:rPr>
        <w:t xml:space="preserve"> </w:t>
      </w:r>
      <w:r w:rsidR="0025478E" w:rsidRPr="000576CA">
        <w:rPr>
          <w:rFonts w:asciiTheme="minorHAnsi" w:hAnsiTheme="minorHAnsi" w:cstheme="minorHAnsi"/>
          <w:sz w:val="22"/>
        </w:rPr>
        <w:t xml:space="preserve">vlastní </w:t>
      </w:r>
      <w:r w:rsidRPr="000576CA">
        <w:rPr>
          <w:rFonts w:asciiTheme="minorHAnsi" w:hAnsiTheme="minorHAnsi" w:cstheme="minorHAnsi"/>
          <w:sz w:val="22"/>
        </w:rPr>
        <w:t>prostor Objednatele v</w:t>
      </w:r>
      <w:r w:rsidR="0025478E" w:rsidRPr="000576CA">
        <w:rPr>
          <w:rFonts w:asciiTheme="minorHAnsi" w:hAnsiTheme="minorHAnsi" w:cstheme="minorHAnsi"/>
          <w:sz w:val="22"/>
        </w:rPr>
        <w:t> </w:t>
      </w:r>
      <w:r w:rsidR="0045369C">
        <w:rPr>
          <w:rFonts w:asciiTheme="minorHAnsi" w:hAnsiTheme="minorHAnsi" w:cstheme="minorHAnsi"/>
          <w:sz w:val="22"/>
        </w:rPr>
        <w:t>Trutnově</w:t>
      </w:r>
      <w:r w:rsidR="0025478E" w:rsidRPr="000576CA">
        <w:rPr>
          <w:rFonts w:asciiTheme="minorHAnsi" w:hAnsiTheme="minorHAnsi" w:cstheme="minorHAnsi"/>
          <w:sz w:val="22"/>
        </w:rPr>
        <w:t>:</w:t>
      </w:r>
      <w:r w:rsidRPr="000576CA">
        <w:rPr>
          <w:rFonts w:asciiTheme="minorHAnsi" w:hAnsiTheme="minorHAnsi" w:cstheme="minorHAnsi"/>
          <w:sz w:val="22"/>
        </w:rPr>
        <w:t xml:space="preserve"> </w:t>
      </w:r>
    </w:p>
    <w:p w14:paraId="19C451A2" w14:textId="41A289BD" w:rsidR="0045369C" w:rsidRPr="0045369C" w:rsidRDefault="0045369C" w:rsidP="0045369C">
      <w:pPr>
        <w:pStyle w:val="Bezmezer"/>
        <w:numPr>
          <w:ilvl w:val="0"/>
          <w:numId w:val="30"/>
        </w:numPr>
        <w:spacing w:before="0" w:after="0"/>
        <w:jc w:val="both"/>
        <w:rPr>
          <w:rFonts w:asciiTheme="minorHAnsi" w:eastAsia="Arial" w:hAnsiTheme="minorHAnsi" w:cstheme="minorHAnsi"/>
          <w:sz w:val="22"/>
        </w:rPr>
      </w:pPr>
      <w:r w:rsidRPr="00137F34">
        <w:rPr>
          <w:rStyle w:val="BezmezerChar"/>
          <w:rFonts w:asciiTheme="minorHAnsi" w:eastAsia="Arial" w:hAnsiTheme="minorHAnsi" w:cstheme="minorHAnsi"/>
          <w:sz w:val="22"/>
        </w:rPr>
        <w:t xml:space="preserve">serverovna v budově </w:t>
      </w:r>
      <w:proofErr w:type="spellStart"/>
      <w:r>
        <w:rPr>
          <w:rStyle w:val="BezmezerChar"/>
          <w:rFonts w:asciiTheme="minorHAnsi" w:eastAsia="Arial" w:hAnsiTheme="minorHAnsi" w:cstheme="minorHAnsi"/>
          <w:sz w:val="22"/>
        </w:rPr>
        <w:t>MěÚ</w:t>
      </w:r>
      <w:proofErr w:type="spellEnd"/>
      <w:r>
        <w:rPr>
          <w:rStyle w:val="BezmezerChar"/>
          <w:rFonts w:asciiTheme="minorHAnsi" w:eastAsia="Arial" w:hAnsiTheme="minorHAnsi" w:cstheme="minorHAnsi"/>
          <w:sz w:val="22"/>
        </w:rPr>
        <w:t xml:space="preserve"> Trutnov na </w:t>
      </w:r>
      <w:r w:rsidRPr="00137F34">
        <w:rPr>
          <w:rStyle w:val="BezmezerChar"/>
          <w:rFonts w:asciiTheme="minorHAnsi" w:eastAsia="Arial" w:hAnsiTheme="minorHAnsi" w:cstheme="minorHAnsi"/>
          <w:sz w:val="22"/>
        </w:rPr>
        <w:t>Slovanské</w:t>
      </w:r>
      <w:r>
        <w:rPr>
          <w:rStyle w:val="BezmezerChar"/>
          <w:rFonts w:asciiTheme="minorHAnsi" w:eastAsia="Arial" w:hAnsiTheme="minorHAnsi" w:cstheme="minorHAnsi"/>
          <w:sz w:val="22"/>
        </w:rPr>
        <w:t>m</w:t>
      </w:r>
      <w:r w:rsidRPr="00137F34">
        <w:rPr>
          <w:rStyle w:val="BezmezerChar"/>
          <w:rFonts w:asciiTheme="minorHAnsi" w:eastAsia="Arial" w:hAnsiTheme="minorHAnsi" w:cstheme="minorHAnsi"/>
          <w:sz w:val="22"/>
        </w:rPr>
        <w:t xml:space="preserve"> náměstí 165, 541 16 Trutnov</w:t>
      </w:r>
      <w:r w:rsidRPr="0045369C">
        <w:rPr>
          <w:rFonts w:asciiTheme="minorHAnsi" w:hAnsiTheme="minorHAnsi" w:cstheme="minorHAnsi"/>
          <w:sz w:val="22"/>
        </w:rPr>
        <w:t>.</w:t>
      </w:r>
    </w:p>
    <w:p w14:paraId="3D7BCBBA" w14:textId="51AACC57" w:rsidR="00C4352C" w:rsidRDefault="00217449" w:rsidP="00217449">
      <w:pPr>
        <w:spacing w:after="120"/>
        <w:jc w:val="center"/>
        <w:rPr>
          <w:rFonts w:asciiTheme="minorHAnsi" w:hAnsiTheme="minorHAnsi" w:cstheme="minorHAnsi"/>
          <w:b/>
        </w:rPr>
      </w:pPr>
      <w:r w:rsidRPr="00617EB2">
        <w:rPr>
          <w:rFonts w:asciiTheme="minorHAnsi" w:hAnsiTheme="minorHAnsi" w:cstheme="minorHAnsi"/>
          <w:b/>
        </w:rPr>
        <w:t xml:space="preserve"> </w:t>
      </w:r>
    </w:p>
    <w:p w14:paraId="0492358C" w14:textId="17CBF96D" w:rsidR="00217449" w:rsidRPr="000576CA" w:rsidRDefault="000576CA" w:rsidP="000576CA">
      <w:pPr>
        <w:autoSpaceDE w:val="0"/>
        <w:autoSpaceDN w:val="0"/>
        <w:spacing w:after="60"/>
        <w:jc w:val="center"/>
        <w:rPr>
          <w:rFonts w:asciiTheme="minorHAnsi" w:hAnsiTheme="minorHAnsi" w:cstheme="minorHAnsi"/>
          <w:b/>
        </w:rPr>
      </w:pPr>
      <w:r>
        <w:rPr>
          <w:rFonts w:asciiTheme="minorHAnsi" w:hAnsiTheme="minorHAnsi" w:cstheme="minorHAnsi"/>
          <w:b/>
          <w:bCs/>
        </w:rPr>
        <w:t xml:space="preserve">VII. </w:t>
      </w:r>
      <w:r w:rsidR="00217449" w:rsidRPr="000576CA">
        <w:rPr>
          <w:rFonts w:asciiTheme="minorHAnsi" w:hAnsiTheme="minorHAnsi" w:cstheme="minorHAnsi"/>
          <w:b/>
          <w:bCs/>
        </w:rPr>
        <w:t>Další p</w:t>
      </w:r>
      <w:r w:rsidR="00217449" w:rsidRPr="000576CA">
        <w:rPr>
          <w:rFonts w:asciiTheme="minorHAnsi" w:hAnsiTheme="minorHAnsi" w:cstheme="minorHAnsi"/>
          <w:b/>
        </w:rPr>
        <w:t>ráva a povinnosti smluvních stran</w:t>
      </w:r>
    </w:p>
    <w:p w14:paraId="781CEEF5" w14:textId="219A4F56" w:rsidR="00217449" w:rsidRPr="00795A4F" w:rsidRDefault="00217449" w:rsidP="000576CA">
      <w:pPr>
        <w:pStyle w:val="Odstavecseseznamem"/>
        <w:numPr>
          <w:ilvl w:val="1"/>
          <w:numId w:val="25"/>
        </w:numPr>
        <w:autoSpaceDE w:val="0"/>
        <w:autoSpaceDN w:val="0"/>
        <w:spacing w:after="120" w:line="240" w:lineRule="auto"/>
        <w:ind w:left="567" w:hanging="567"/>
        <w:contextualSpacing w:val="0"/>
        <w:jc w:val="both"/>
        <w:rPr>
          <w:rFonts w:asciiTheme="minorHAnsi" w:hAnsiTheme="minorHAnsi" w:cstheme="minorHAnsi"/>
        </w:rPr>
      </w:pPr>
      <w:r w:rsidRPr="00795A4F">
        <w:rPr>
          <w:rFonts w:asciiTheme="minorHAnsi" w:hAnsiTheme="minorHAnsi" w:cstheme="minorHAnsi"/>
        </w:rPr>
        <w:t>Zahájení Plnění ve sjednaném místě, uvedeném v odst. 6.</w:t>
      </w:r>
      <w:r w:rsidR="00E6610C">
        <w:rPr>
          <w:rFonts w:asciiTheme="minorHAnsi" w:hAnsiTheme="minorHAnsi" w:cstheme="minorHAnsi"/>
        </w:rPr>
        <w:t>2</w:t>
      </w:r>
      <w:r w:rsidRPr="00795A4F">
        <w:rPr>
          <w:rFonts w:asciiTheme="minorHAnsi" w:hAnsiTheme="minorHAnsi" w:cstheme="minorHAnsi"/>
        </w:rPr>
        <w:t xml:space="preserve"> </w:t>
      </w:r>
      <w:r w:rsidR="004E73E4">
        <w:rPr>
          <w:rFonts w:asciiTheme="minorHAnsi" w:hAnsiTheme="minorHAnsi" w:cstheme="minorHAnsi"/>
        </w:rPr>
        <w:t>Smlouv</w:t>
      </w:r>
      <w:r w:rsidRPr="00795A4F">
        <w:rPr>
          <w:rFonts w:asciiTheme="minorHAnsi" w:hAnsiTheme="minorHAnsi" w:cstheme="minorHAnsi"/>
        </w:rPr>
        <w:t xml:space="preserve">y, </w:t>
      </w:r>
      <w:r w:rsidR="000A6B05">
        <w:rPr>
          <w:rFonts w:asciiTheme="minorHAnsi" w:hAnsiTheme="minorHAnsi" w:cstheme="minorHAnsi"/>
        </w:rPr>
        <w:t xml:space="preserve">a to </w:t>
      </w:r>
      <w:r w:rsidRPr="00795A4F">
        <w:rPr>
          <w:rFonts w:asciiTheme="minorHAnsi" w:hAnsiTheme="minorHAnsi" w:cstheme="minorHAnsi"/>
        </w:rPr>
        <w:t>včetně složení jeho realizačního týmu</w:t>
      </w:r>
      <w:r w:rsidR="000A6B05">
        <w:rPr>
          <w:rFonts w:asciiTheme="minorHAnsi" w:hAnsiTheme="minorHAnsi" w:cstheme="minorHAnsi"/>
        </w:rPr>
        <w:t>,</w:t>
      </w:r>
      <w:r w:rsidRPr="00795A4F">
        <w:rPr>
          <w:rFonts w:asciiTheme="minorHAnsi" w:hAnsiTheme="minorHAnsi" w:cstheme="minorHAnsi"/>
        </w:rPr>
        <w:t xml:space="preserve"> je Dodavatel povinen písemně oznámit zástupci Objednatele pro plnění </w:t>
      </w:r>
      <w:r w:rsidR="004E73E4">
        <w:rPr>
          <w:rFonts w:asciiTheme="minorHAnsi" w:hAnsiTheme="minorHAnsi" w:cstheme="minorHAnsi"/>
        </w:rPr>
        <w:t>Smlouv</w:t>
      </w:r>
      <w:r w:rsidRPr="00795A4F">
        <w:rPr>
          <w:rFonts w:asciiTheme="minorHAnsi" w:hAnsiTheme="minorHAnsi" w:cstheme="minorHAnsi"/>
        </w:rPr>
        <w:t xml:space="preserve">y alespoň </w:t>
      </w:r>
      <w:r w:rsidR="00E6610C">
        <w:rPr>
          <w:rFonts w:asciiTheme="minorHAnsi" w:hAnsiTheme="minorHAnsi" w:cstheme="minorHAnsi"/>
        </w:rPr>
        <w:t>čtyři</w:t>
      </w:r>
      <w:r w:rsidRPr="00795A4F">
        <w:rPr>
          <w:rFonts w:asciiTheme="minorHAnsi" w:hAnsiTheme="minorHAnsi" w:cstheme="minorHAnsi"/>
        </w:rPr>
        <w:t xml:space="preserve"> pracovní dny předem. Počínaje řádně oznámeným dnem zahájení prací Objednatel umožní Dodavateli přístup do prostor místa plnění, a to v rozsahu a za podmínek stanovených dále ve </w:t>
      </w:r>
      <w:r w:rsidR="004E73E4">
        <w:rPr>
          <w:rFonts w:asciiTheme="minorHAnsi" w:hAnsiTheme="minorHAnsi" w:cstheme="minorHAnsi"/>
        </w:rPr>
        <w:t>Smlouv</w:t>
      </w:r>
      <w:r w:rsidRPr="00795A4F">
        <w:rPr>
          <w:rFonts w:asciiTheme="minorHAnsi" w:hAnsiTheme="minorHAnsi" w:cstheme="minorHAnsi"/>
        </w:rPr>
        <w:t xml:space="preserve">ě. Objednatel umožní Dodavateli plnění </w:t>
      </w:r>
      <w:r w:rsidR="004E73E4">
        <w:rPr>
          <w:rFonts w:asciiTheme="minorHAnsi" w:hAnsiTheme="minorHAnsi" w:cstheme="minorHAnsi"/>
        </w:rPr>
        <w:t>Smlouv</w:t>
      </w:r>
      <w:r w:rsidRPr="00795A4F">
        <w:rPr>
          <w:rFonts w:asciiTheme="minorHAnsi" w:hAnsiTheme="minorHAnsi" w:cstheme="minorHAnsi"/>
        </w:rPr>
        <w:t xml:space="preserve">y i prostřednictvím vzdáleného přístupu. </w:t>
      </w:r>
    </w:p>
    <w:p w14:paraId="09082890" w14:textId="26F0BAAC" w:rsidR="00217449" w:rsidRPr="00795A4F" w:rsidRDefault="00217449" w:rsidP="000576CA">
      <w:pPr>
        <w:pStyle w:val="Odstavecseseznamem"/>
        <w:numPr>
          <w:ilvl w:val="1"/>
          <w:numId w:val="25"/>
        </w:numPr>
        <w:autoSpaceDE w:val="0"/>
        <w:autoSpaceDN w:val="0"/>
        <w:spacing w:after="120" w:line="240" w:lineRule="auto"/>
        <w:ind w:left="567" w:hanging="567"/>
        <w:contextualSpacing w:val="0"/>
        <w:jc w:val="both"/>
        <w:rPr>
          <w:rFonts w:asciiTheme="minorHAnsi" w:hAnsiTheme="minorHAnsi" w:cstheme="minorHAnsi"/>
        </w:rPr>
      </w:pPr>
      <w:r w:rsidRPr="00795A4F">
        <w:rPr>
          <w:rFonts w:asciiTheme="minorHAnsi" w:hAnsiTheme="minorHAnsi" w:cstheme="minorHAnsi"/>
        </w:rPr>
        <w:t xml:space="preserve">Dodavatel je oprávněn vykonávat jakoukoliv činnost dle </w:t>
      </w:r>
      <w:r w:rsidR="004E73E4">
        <w:rPr>
          <w:rFonts w:asciiTheme="minorHAnsi" w:hAnsiTheme="minorHAnsi" w:cstheme="minorHAnsi"/>
        </w:rPr>
        <w:t>Smlouv</w:t>
      </w:r>
      <w:r w:rsidRPr="00795A4F">
        <w:rPr>
          <w:rFonts w:asciiTheme="minorHAnsi" w:hAnsiTheme="minorHAnsi" w:cstheme="minorHAnsi"/>
        </w:rPr>
        <w:t xml:space="preserve">y v místě Plnění pouze v pracovní době Městského úřadu </w:t>
      </w:r>
      <w:r w:rsidR="0045369C">
        <w:rPr>
          <w:rFonts w:asciiTheme="minorHAnsi" w:hAnsiTheme="minorHAnsi" w:cstheme="minorHAnsi"/>
        </w:rPr>
        <w:t>Trutnov</w:t>
      </w:r>
      <w:r w:rsidRPr="00795A4F">
        <w:rPr>
          <w:rFonts w:asciiTheme="minorHAnsi" w:hAnsiTheme="minorHAnsi" w:cstheme="minorHAnsi"/>
        </w:rPr>
        <w:t>.</w:t>
      </w:r>
    </w:p>
    <w:p w14:paraId="1908E406" w14:textId="0797A22A" w:rsidR="00217449" w:rsidRPr="00795A4F" w:rsidRDefault="00217449" w:rsidP="000576CA">
      <w:pPr>
        <w:pStyle w:val="Odstavecseseznamem"/>
        <w:numPr>
          <w:ilvl w:val="1"/>
          <w:numId w:val="25"/>
        </w:numPr>
        <w:autoSpaceDE w:val="0"/>
        <w:autoSpaceDN w:val="0"/>
        <w:spacing w:after="120" w:line="240" w:lineRule="auto"/>
        <w:ind w:left="567" w:hanging="567"/>
        <w:contextualSpacing w:val="0"/>
        <w:jc w:val="both"/>
        <w:rPr>
          <w:rFonts w:asciiTheme="minorHAnsi" w:hAnsiTheme="minorHAnsi" w:cstheme="minorHAnsi"/>
        </w:rPr>
      </w:pPr>
      <w:r w:rsidRPr="00795A4F">
        <w:rPr>
          <w:rFonts w:asciiTheme="minorHAnsi" w:hAnsiTheme="minorHAnsi" w:cstheme="minorHAnsi"/>
        </w:rPr>
        <w:t xml:space="preserve">Dodavatel respektuje skutečnost, že Plnění bude prováděno za provozu serverovny a zavazuje se, že této skutečnosti přizpůsobí svou činnost. </w:t>
      </w:r>
    </w:p>
    <w:p w14:paraId="05206724" w14:textId="6606C75D" w:rsidR="00217449" w:rsidRPr="00795A4F" w:rsidRDefault="00217449" w:rsidP="000576CA">
      <w:pPr>
        <w:pStyle w:val="Odstavecseseznamem"/>
        <w:numPr>
          <w:ilvl w:val="1"/>
          <w:numId w:val="25"/>
        </w:numPr>
        <w:autoSpaceDE w:val="0"/>
        <w:autoSpaceDN w:val="0"/>
        <w:spacing w:after="120" w:line="240" w:lineRule="auto"/>
        <w:ind w:left="567" w:hanging="567"/>
        <w:contextualSpacing w:val="0"/>
        <w:jc w:val="both"/>
        <w:rPr>
          <w:rFonts w:asciiTheme="minorHAnsi" w:hAnsiTheme="minorHAnsi" w:cstheme="minorHAnsi"/>
        </w:rPr>
      </w:pPr>
      <w:r w:rsidRPr="00795A4F">
        <w:rPr>
          <w:rFonts w:asciiTheme="minorHAnsi" w:hAnsiTheme="minorHAnsi" w:cstheme="minorHAnsi"/>
        </w:rPr>
        <w:t xml:space="preserve">Činnosti vyžadující odstávku stávajících systémů Objednatele budou Dodavatelem plánovány a Objednateli oznamovány minimálně </w:t>
      </w:r>
      <w:r w:rsidR="00E6610C">
        <w:rPr>
          <w:rFonts w:asciiTheme="minorHAnsi" w:hAnsiTheme="minorHAnsi" w:cstheme="minorHAnsi"/>
        </w:rPr>
        <w:t>čtyři</w:t>
      </w:r>
      <w:r w:rsidRPr="00795A4F">
        <w:rPr>
          <w:rFonts w:asciiTheme="minorHAnsi" w:hAnsiTheme="minorHAnsi" w:cstheme="minorHAnsi"/>
        </w:rPr>
        <w:t xml:space="preserve"> pracovní dny předem. Mohou být prováděny pouze po odsouhlasení termínu jejich provádění zástupcem Objednatele pro </w:t>
      </w:r>
      <w:r w:rsidR="003A3FDE">
        <w:rPr>
          <w:rFonts w:asciiTheme="minorHAnsi" w:hAnsiTheme="minorHAnsi" w:cstheme="minorHAnsi"/>
        </w:rPr>
        <w:t>p</w:t>
      </w:r>
      <w:r w:rsidRPr="00795A4F">
        <w:rPr>
          <w:rFonts w:asciiTheme="minorHAnsi" w:hAnsiTheme="minorHAnsi" w:cstheme="minorHAnsi"/>
        </w:rPr>
        <w:t>lnění</w:t>
      </w:r>
      <w:r w:rsidR="003A3FDE">
        <w:rPr>
          <w:rFonts w:asciiTheme="minorHAnsi" w:hAnsiTheme="minorHAnsi" w:cstheme="minorHAnsi"/>
        </w:rPr>
        <w:t xml:space="preserve"> Smlouvy</w:t>
      </w:r>
      <w:r w:rsidRPr="00795A4F">
        <w:rPr>
          <w:rFonts w:asciiTheme="minorHAnsi" w:hAnsiTheme="minorHAnsi" w:cstheme="minorHAnsi"/>
        </w:rPr>
        <w:t>. Objednatel je oprávněn odmítnout provádění těchto prací v řádně oznámeném termínu pouze z vážných provozních či technických důvodů, a to nejpozději v den následující po doručení oznámení.</w:t>
      </w:r>
    </w:p>
    <w:p w14:paraId="472182F4" w14:textId="77777777" w:rsidR="00217449" w:rsidRPr="00795A4F" w:rsidRDefault="00217449" w:rsidP="000576CA">
      <w:pPr>
        <w:pStyle w:val="Odstavecseseznamem"/>
        <w:numPr>
          <w:ilvl w:val="1"/>
          <w:numId w:val="25"/>
        </w:numPr>
        <w:autoSpaceDE w:val="0"/>
        <w:autoSpaceDN w:val="0"/>
        <w:spacing w:after="120" w:line="240" w:lineRule="auto"/>
        <w:ind w:left="567" w:hanging="567"/>
        <w:contextualSpacing w:val="0"/>
        <w:jc w:val="both"/>
        <w:rPr>
          <w:rFonts w:asciiTheme="minorHAnsi" w:hAnsiTheme="minorHAnsi" w:cstheme="minorHAnsi"/>
        </w:rPr>
      </w:pPr>
      <w:r w:rsidRPr="00795A4F">
        <w:rPr>
          <w:rFonts w:asciiTheme="minorHAnsi" w:hAnsiTheme="minorHAnsi" w:cstheme="minorHAnsi"/>
        </w:rPr>
        <w:t xml:space="preserve">Dodavatel je povinen zajistit, aby při jeho činnosti nedocházelo k neplánovaným výpadkům a nedostupnosti stávajících serverů a informačních systémů. </w:t>
      </w:r>
    </w:p>
    <w:p w14:paraId="6BA9B14A" w14:textId="77777777" w:rsidR="00217449" w:rsidRPr="00795A4F" w:rsidRDefault="00217449" w:rsidP="000576CA">
      <w:pPr>
        <w:pStyle w:val="Odstavecseseznamem"/>
        <w:numPr>
          <w:ilvl w:val="1"/>
          <w:numId w:val="25"/>
        </w:numPr>
        <w:autoSpaceDE w:val="0"/>
        <w:autoSpaceDN w:val="0"/>
        <w:spacing w:after="120" w:line="240" w:lineRule="auto"/>
        <w:ind w:left="567" w:hanging="567"/>
        <w:contextualSpacing w:val="0"/>
        <w:jc w:val="both"/>
        <w:rPr>
          <w:rFonts w:asciiTheme="minorHAnsi" w:hAnsiTheme="minorHAnsi" w:cstheme="minorHAnsi"/>
        </w:rPr>
      </w:pPr>
      <w:r w:rsidRPr="00795A4F">
        <w:rPr>
          <w:rFonts w:asciiTheme="minorHAnsi" w:hAnsiTheme="minorHAnsi" w:cstheme="minorHAnsi"/>
        </w:rPr>
        <w:t xml:space="preserve">Veškeré odborné práce musí vykonávat pracovníci Dodavatele mající příslušnou kvalifikaci a odbornou způsobilost. Kvalifikaci a odbornou způsobilost svých pracovníků je Dodavatel povinen Objednateli na jeho výzvu prokázat. </w:t>
      </w:r>
    </w:p>
    <w:p w14:paraId="68035E3D" w14:textId="77777777" w:rsidR="00217449" w:rsidRPr="00795A4F" w:rsidRDefault="00217449" w:rsidP="000576CA">
      <w:pPr>
        <w:pStyle w:val="Odstavecseseznamem"/>
        <w:numPr>
          <w:ilvl w:val="1"/>
          <w:numId w:val="25"/>
        </w:numPr>
        <w:autoSpaceDE w:val="0"/>
        <w:autoSpaceDN w:val="0"/>
        <w:spacing w:after="120" w:line="240" w:lineRule="auto"/>
        <w:ind w:left="567" w:hanging="567"/>
        <w:contextualSpacing w:val="0"/>
        <w:jc w:val="both"/>
        <w:rPr>
          <w:rFonts w:asciiTheme="minorHAnsi" w:hAnsiTheme="minorHAnsi" w:cstheme="minorHAnsi"/>
        </w:rPr>
      </w:pPr>
      <w:r w:rsidRPr="00795A4F">
        <w:rPr>
          <w:rFonts w:asciiTheme="minorHAnsi" w:hAnsiTheme="minorHAnsi" w:cstheme="minorHAnsi"/>
        </w:rPr>
        <w:t>Dodavatel je povinen při realizaci díla dodržovat veškeré technické normy a bezpečnostní, hygienické, požární a další platné obecně závazné právní předpisy, které se týkají jeho činnosti.</w:t>
      </w:r>
    </w:p>
    <w:p w14:paraId="64433BD3" w14:textId="77777777" w:rsidR="00217449" w:rsidRPr="00795A4F" w:rsidRDefault="00217449" w:rsidP="000576CA">
      <w:pPr>
        <w:pStyle w:val="Odstavecseseznamem"/>
        <w:numPr>
          <w:ilvl w:val="1"/>
          <w:numId w:val="25"/>
        </w:numPr>
        <w:autoSpaceDE w:val="0"/>
        <w:autoSpaceDN w:val="0"/>
        <w:spacing w:after="120" w:line="240" w:lineRule="auto"/>
        <w:ind w:left="567" w:hanging="567"/>
        <w:contextualSpacing w:val="0"/>
        <w:jc w:val="both"/>
        <w:rPr>
          <w:rFonts w:asciiTheme="minorHAnsi" w:hAnsiTheme="minorHAnsi" w:cstheme="minorHAnsi"/>
        </w:rPr>
      </w:pPr>
      <w:r w:rsidRPr="00795A4F">
        <w:rPr>
          <w:rFonts w:asciiTheme="minorHAnsi" w:hAnsiTheme="minorHAnsi" w:cstheme="minorHAnsi"/>
        </w:rPr>
        <w:t>Dodavatel v plné míře zodpovídá za bezpečnost a ochranu zdraví všech pracovníků Dodavatele v místě provádění díla a zabezpečí jejich vybavení ochrannými pracovními pomůckami.</w:t>
      </w:r>
    </w:p>
    <w:p w14:paraId="025AFC8D" w14:textId="1399092B" w:rsidR="00217449" w:rsidRPr="00795A4F" w:rsidRDefault="00217449" w:rsidP="000576CA">
      <w:pPr>
        <w:pStyle w:val="Odstavecseseznamem"/>
        <w:numPr>
          <w:ilvl w:val="1"/>
          <w:numId w:val="25"/>
        </w:numPr>
        <w:autoSpaceDE w:val="0"/>
        <w:autoSpaceDN w:val="0"/>
        <w:spacing w:after="120" w:line="240" w:lineRule="auto"/>
        <w:ind w:left="567" w:hanging="567"/>
        <w:contextualSpacing w:val="0"/>
        <w:jc w:val="both"/>
        <w:rPr>
          <w:rFonts w:asciiTheme="minorHAnsi" w:hAnsiTheme="minorHAnsi" w:cstheme="minorHAnsi"/>
        </w:rPr>
      </w:pPr>
      <w:r w:rsidRPr="00795A4F">
        <w:rPr>
          <w:rFonts w:asciiTheme="minorHAnsi" w:hAnsiTheme="minorHAnsi" w:cstheme="minorHAnsi"/>
        </w:rPr>
        <w:t xml:space="preserve">Za škodu vzniklou při Plnění </w:t>
      </w:r>
      <w:r w:rsidR="00E6610C">
        <w:rPr>
          <w:rFonts w:asciiTheme="minorHAnsi" w:hAnsiTheme="minorHAnsi" w:cstheme="minorHAnsi"/>
        </w:rPr>
        <w:t>D</w:t>
      </w:r>
      <w:r w:rsidRPr="00795A4F">
        <w:rPr>
          <w:rFonts w:asciiTheme="minorHAnsi" w:hAnsiTheme="minorHAnsi" w:cstheme="minorHAnsi"/>
        </w:rPr>
        <w:t xml:space="preserve">odavatel odpovídá podle obecně závazných právních předpisů. Dodavatel se zavazuje k vyvinutí maximálního úsilí k předcházení škodám a k minimalizaci vzniklých škod. </w:t>
      </w:r>
    </w:p>
    <w:p w14:paraId="77975A1A" w14:textId="260E70DD" w:rsidR="00217449" w:rsidRPr="00795A4F" w:rsidRDefault="00217449" w:rsidP="000576CA">
      <w:pPr>
        <w:pStyle w:val="Odstavecseseznamem"/>
        <w:numPr>
          <w:ilvl w:val="1"/>
          <w:numId w:val="25"/>
        </w:numPr>
        <w:autoSpaceDE w:val="0"/>
        <w:autoSpaceDN w:val="0"/>
        <w:spacing w:after="120" w:line="240" w:lineRule="auto"/>
        <w:ind w:left="567" w:hanging="567"/>
        <w:contextualSpacing w:val="0"/>
        <w:jc w:val="both"/>
        <w:rPr>
          <w:rFonts w:asciiTheme="minorHAnsi" w:hAnsiTheme="minorHAnsi" w:cstheme="minorHAnsi"/>
        </w:rPr>
      </w:pPr>
      <w:r w:rsidRPr="00795A4F">
        <w:rPr>
          <w:rFonts w:asciiTheme="minorHAnsi" w:hAnsiTheme="minorHAnsi" w:cstheme="minorHAnsi"/>
        </w:rPr>
        <w:t xml:space="preserve">Dodavatel je povinen být po celou dobu plnění </w:t>
      </w:r>
      <w:r w:rsidR="004E73E4">
        <w:rPr>
          <w:rFonts w:asciiTheme="minorHAnsi" w:hAnsiTheme="minorHAnsi" w:cstheme="minorHAnsi"/>
        </w:rPr>
        <w:t>Smlouv</w:t>
      </w:r>
      <w:r w:rsidRPr="00795A4F">
        <w:rPr>
          <w:rFonts w:asciiTheme="minorHAnsi" w:hAnsiTheme="minorHAnsi" w:cstheme="minorHAnsi"/>
        </w:rPr>
        <w:t xml:space="preserve">y pojištěn na odpovědnost za škodu způsobenou </w:t>
      </w:r>
      <w:r w:rsidR="00E6610C">
        <w:rPr>
          <w:rFonts w:asciiTheme="minorHAnsi" w:hAnsiTheme="minorHAnsi" w:cstheme="minorHAnsi"/>
        </w:rPr>
        <w:t>D</w:t>
      </w:r>
      <w:r w:rsidRPr="00795A4F">
        <w:rPr>
          <w:rFonts w:asciiTheme="minorHAnsi" w:hAnsiTheme="minorHAnsi" w:cstheme="minorHAnsi"/>
        </w:rPr>
        <w:t>odavatelem třetí osobě na částku v minimální výši 5 000 000,</w:t>
      </w:r>
      <w:r w:rsidR="000A6B05">
        <w:rPr>
          <w:rFonts w:asciiTheme="minorHAnsi" w:hAnsiTheme="minorHAnsi" w:cstheme="minorHAnsi"/>
        </w:rPr>
        <w:t>00</w:t>
      </w:r>
      <w:r w:rsidRPr="00795A4F">
        <w:rPr>
          <w:rFonts w:asciiTheme="minorHAnsi" w:hAnsiTheme="minorHAnsi" w:cstheme="minorHAnsi"/>
        </w:rPr>
        <w:t xml:space="preserve"> Kč. Zánik pojištění nebo snížení jeho výše plnění pod uvedenou hranici v průběhu plnění </w:t>
      </w:r>
      <w:r w:rsidR="004E73E4">
        <w:rPr>
          <w:rFonts w:asciiTheme="minorHAnsi" w:hAnsiTheme="minorHAnsi" w:cstheme="minorHAnsi"/>
        </w:rPr>
        <w:t>Smlouv</w:t>
      </w:r>
      <w:r w:rsidRPr="00795A4F">
        <w:rPr>
          <w:rFonts w:asciiTheme="minorHAnsi" w:hAnsiTheme="minorHAnsi" w:cstheme="minorHAnsi"/>
        </w:rPr>
        <w:t xml:space="preserve">y bude posuzováno jako podstatné porušení </w:t>
      </w:r>
      <w:r w:rsidR="004E73E4">
        <w:rPr>
          <w:rFonts w:asciiTheme="minorHAnsi" w:hAnsiTheme="minorHAnsi" w:cstheme="minorHAnsi"/>
        </w:rPr>
        <w:t>Smlouv</w:t>
      </w:r>
      <w:r w:rsidRPr="00795A4F">
        <w:rPr>
          <w:rFonts w:asciiTheme="minorHAnsi" w:hAnsiTheme="minorHAnsi" w:cstheme="minorHAnsi"/>
        </w:rPr>
        <w:t xml:space="preserve">y Dodavatelem. Dodavatel je povinen předložit </w:t>
      </w:r>
      <w:r w:rsidR="00CB5BC4">
        <w:rPr>
          <w:rFonts w:asciiTheme="minorHAnsi" w:hAnsiTheme="minorHAnsi" w:cstheme="minorHAnsi"/>
        </w:rPr>
        <w:t xml:space="preserve">tuto pojistnou </w:t>
      </w:r>
      <w:r w:rsidR="00CE22B4">
        <w:rPr>
          <w:rFonts w:asciiTheme="minorHAnsi" w:hAnsiTheme="minorHAnsi" w:cstheme="minorHAnsi"/>
        </w:rPr>
        <w:t>s</w:t>
      </w:r>
      <w:r w:rsidR="004E73E4">
        <w:rPr>
          <w:rFonts w:asciiTheme="minorHAnsi" w:hAnsiTheme="minorHAnsi" w:cstheme="minorHAnsi"/>
        </w:rPr>
        <w:t>mlouv</w:t>
      </w:r>
      <w:r w:rsidR="00CB5BC4">
        <w:rPr>
          <w:rFonts w:asciiTheme="minorHAnsi" w:hAnsiTheme="minorHAnsi" w:cstheme="minorHAnsi"/>
        </w:rPr>
        <w:t xml:space="preserve">u </w:t>
      </w:r>
      <w:r w:rsidR="00CB5BC4" w:rsidRPr="00CB5BC4">
        <w:rPr>
          <w:rFonts w:asciiTheme="minorHAnsi" w:hAnsiTheme="minorHAnsi" w:cstheme="minorHAnsi"/>
        </w:rPr>
        <w:t xml:space="preserve">k nahlédnutí před podpisem </w:t>
      </w:r>
      <w:r w:rsidR="004E73E4">
        <w:rPr>
          <w:rFonts w:asciiTheme="minorHAnsi" w:hAnsiTheme="minorHAnsi" w:cstheme="minorHAnsi"/>
        </w:rPr>
        <w:t>Smlouv</w:t>
      </w:r>
      <w:r w:rsidR="00CB5BC4" w:rsidRPr="00CB5BC4">
        <w:rPr>
          <w:rFonts w:asciiTheme="minorHAnsi" w:hAnsiTheme="minorHAnsi" w:cstheme="minorHAnsi"/>
        </w:rPr>
        <w:t>y a následně kdykoli na požádání</w:t>
      </w:r>
      <w:r w:rsidRPr="00795A4F">
        <w:rPr>
          <w:rFonts w:asciiTheme="minorHAnsi" w:hAnsiTheme="minorHAnsi" w:cstheme="minorHAnsi"/>
        </w:rPr>
        <w:t>. Náklady na pojištění odpovědnosti jsou zahrnuty v ceně dohodnuté v</w:t>
      </w:r>
      <w:r w:rsidR="00CE22B4">
        <w:rPr>
          <w:rFonts w:asciiTheme="minorHAnsi" w:hAnsiTheme="minorHAnsi" w:cstheme="minorHAnsi"/>
        </w:rPr>
        <w:t>e</w:t>
      </w:r>
      <w:r w:rsidRPr="00795A4F">
        <w:rPr>
          <w:rFonts w:asciiTheme="minorHAnsi" w:hAnsiTheme="minorHAnsi" w:cstheme="minorHAnsi"/>
        </w:rPr>
        <w:t> </w:t>
      </w:r>
      <w:r w:rsidR="004E73E4">
        <w:rPr>
          <w:rFonts w:asciiTheme="minorHAnsi" w:hAnsiTheme="minorHAnsi" w:cstheme="minorHAnsi"/>
        </w:rPr>
        <w:t>Smlouv</w:t>
      </w:r>
      <w:r w:rsidRPr="00795A4F">
        <w:rPr>
          <w:rFonts w:asciiTheme="minorHAnsi" w:hAnsiTheme="minorHAnsi" w:cstheme="minorHAnsi"/>
        </w:rPr>
        <w:t xml:space="preserve">ě. </w:t>
      </w:r>
      <w:r w:rsidR="00CB5BC4">
        <w:rPr>
          <w:rFonts w:asciiTheme="minorHAnsi" w:hAnsiTheme="minorHAnsi" w:cstheme="minorHAnsi"/>
        </w:rPr>
        <w:t xml:space="preserve"> </w:t>
      </w:r>
    </w:p>
    <w:p w14:paraId="04689016" w14:textId="12A321FC" w:rsidR="00217449" w:rsidRPr="00795A4F" w:rsidRDefault="00217449" w:rsidP="000576CA">
      <w:pPr>
        <w:pStyle w:val="Odstavecseseznamem"/>
        <w:numPr>
          <w:ilvl w:val="1"/>
          <w:numId w:val="25"/>
        </w:numPr>
        <w:autoSpaceDE w:val="0"/>
        <w:autoSpaceDN w:val="0"/>
        <w:spacing w:after="120" w:line="240" w:lineRule="auto"/>
        <w:ind w:left="567" w:hanging="567"/>
        <w:contextualSpacing w:val="0"/>
        <w:jc w:val="both"/>
        <w:rPr>
          <w:rFonts w:asciiTheme="minorHAnsi" w:hAnsiTheme="minorHAnsi" w:cstheme="minorHAnsi"/>
        </w:rPr>
      </w:pPr>
      <w:r w:rsidRPr="00795A4F">
        <w:rPr>
          <w:rFonts w:asciiTheme="minorHAnsi" w:hAnsiTheme="minorHAnsi" w:cstheme="minorHAnsi"/>
        </w:rPr>
        <w:t xml:space="preserve">Objednatel je oprávněn prostřednictvím svého zástupce pro Plnění, případně prostřednictvím Objednatelem zmocněných třetích osob, provádět průběžnou kontrolu Plnění Dodavatelem, má právo sledovat a vyjadřovat se k plnění </w:t>
      </w:r>
      <w:r w:rsidR="004E73E4">
        <w:rPr>
          <w:rFonts w:asciiTheme="minorHAnsi" w:hAnsiTheme="minorHAnsi" w:cstheme="minorHAnsi"/>
        </w:rPr>
        <w:t>Smlouv</w:t>
      </w:r>
      <w:r w:rsidRPr="00795A4F">
        <w:rPr>
          <w:rFonts w:asciiTheme="minorHAnsi" w:hAnsiTheme="minorHAnsi" w:cstheme="minorHAnsi"/>
        </w:rPr>
        <w:t xml:space="preserve">y, kontrolovat průběh a kvalitu prováděných </w:t>
      </w:r>
      <w:r w:rsidRPr="00795A4F">
        <w:rPr>
          <w:rFonts w:asciiTheme="minorHAnsi" w:hAnsiTheme="minorHAnsi" w:cstheme="minorHAnsi"/>
        </w:rPr>
        <w:lastRenderedPageBreak/>
        <w:t xml:space="preserve">prací. Dodavatel je povinen Objednateli dle jeho požadavků tuto kontrolu v plném rozsahu umožnit a poskytnout mu za tímto účelem potřebnou součinnost. O výsledku kontroly bude, pokud o to některá smluvní strana požádá, sepsán protokol, v němž budou uvedeny zjištěné nedostatky a stanoveny termíny k jejich odstranění. </w:t>
      </w:r>
    </w:p>
    <w:p w14:paraId="3A6C511E" w14:textId="5853C35B" w:rsidR="00217449" w:rsidRPr="00795A4F" w:rsidRDefault="00217449" w:rsidP="000576CA">
      <w:pPr>
        <w:pStyle w:val="Odstavecseseznamem"/>
        <w:numPr>
          <w:ilvl w:val="1"/>
          <w:numId w:val="25"/>
        </w:numPr>
        <w:autoSpaceDE w:val="0"/>
        <w:autoSpaceDN w:val="0"/>
        <w:spacing w:after="120" w:line="240" w:lineRule="auto"/>
        <w:ind w:left="567" w:hanging="567"/>
        <w:contextualSpacing w:val="0"/>
        <w:jc w:val="both"/>
        <w:rPr>
          <w:rFonts w:asciiTheme="minorHAnsi" w:hAnsiTheme="minorHAnsi" w:cstheme="minorHAnsi"/>
        </w:rPr>
      </w:pPr>
      <w:r w:rsidRPr="00795A4F">
        <w:rPr>
          <w:rFonts w:asciiTheme="minorHAnsi" w:hAnsiTheme="minorHAnsi" w:cstheme="minorHAnsi"/>
        </w:rPr>
        <w:t xml:space="preserve">Objednatel si rovněž vyhrazuje právo, aby u všech činností prováděných Dodavatelem v prostorách serverovny byl přítomen zástupce Objednatele pro </w:t>
      </w:r>
      <w:r w:rsidR="003A3FDE">
        <w:rPr>
          <w:rFonts w:asciiTheme="minorHAnsi" w:hAnsiTheme="minorHAnsi" w:cstheme="minorHAnsi"/>
        </w:rPr>
        <w:t>p</w:t>
      </w:r>
      <w:r w:rsidRPr="00795A4F">
        <w:rPr>
          <w:rFonts w:asciiTheme="minorHAnsi" w:hAnsiTheme="minorHAnsi" w:cstheme="minorHAnsi"/>
        </w:rPr>
        <w:t>lnění</w:t>
      </w:r>
      <w:r w:rsidR="003A3FDE">
        <w:rPr>
          <w:rFonts w:asciiTheme="minorHAnsi" w:hAnsiTheme="minorHAnsi" w:cstheme="minorHAnsi"/>
        </w:rPr>
        <w:t xml:space="preserve"> Smlouvy</w:t>
      </w:r>
      <w:r w:rsidR="002A21B3">
        <w:rPr>
          <w:rFonts w:asciiTheme="minorHAnsi" w:hAnsiTheme="minorHAnsi" w:cstheme="minorHAnsi"/>
        </w:rPr>
        <w:t xml:space="preserve">, </w:t>
      </w:r>
      <w:r w:rsidRPr="00795A4F">
        <w:rPr>
          <w:rFonts w:asciiTheme="minorHAnsi" w:hAnsiTheme="minorHAnsi" w:cstheme="minorHAnsi"/>
        </w:rPr>
        <w:t xml:space="preserve">a na průběžné seznamování tohoto zástupce s prováděnými úkony instalace a implementace. Dodavatel je povinen provádění prací v prostorách serverovny oznámit zástupci Objednatele pro Plnění s dostatečným předstihem. </w:t>
      </w:r>
    </w:p>
    <w:p w14:paraId="6870BD6B" w14:textId="77777777" w:rsidR="00217449" w:rsidRPr="00795A4F" w:rsidRDefault="00217449" w:rsidP="000576CA">
      <w:pPr>
        <w:pStyle w:val="Odstavecseseznamem"/>
        <w:numPr>
          <w:ilvl w:val="1"/>
          <w:numId w:val="25"/>
        </w:numPr>
        <w:autoSpaceDE w:val="0"/>
        <w:autoSpaceDN w:val="0"/>
        <w:spacing w:after="120" w:line="240" w:lineRule="auto"/>
        <w:ind w:left="567" w:hanging="567"/>
        <w:contextualSpacing w:val="0"/>
        <w:jc w:val="both"/>
        <w:rPr>
          <w:rFonts w:asciiTheme="minorHAnsi" w:hAnsiTheme="minorHAnsi" w:cstheme="minorHAnsi"/>
        </w:rPr>
      </w:pPr>
      <w:r w:rsidRPr="00795A4F">
        <w:rPr>
          <w:rFonts w:asciiTheme="minorHAnsi" w:hAnsiTheme="minorHAnsi" w:cstheme="minorHAnsi"/>
        </w:rPr>
        <w:t xml:space="preserve">Vždy po skončení prací v příslušném dni je Dodavatel povinen odstranit veškerý odpad z dotčených prostor, uvést je do stavu způsobilého pro obvyklé užívání a předat prostory zástupci Objednatele pro Plnění. </w:t>
      </w:r>
    </w:p>
    <w:p w14:paraId="481FA3B0" w14:textId="719DFF0E" w:rsidR="00217449" w:rsidRPr="00795A4F" w:rsidRDefault="00217449" w:rsidP="000576CA">
      <w:pPr>
        <w:pStyle w:val="Odstavecseseznamem"/>
        <w:numPr>
          <w:ilvl w:val="1"/>
          <w:numId w:val="25"/>
        </w:numPr>
        <w:autoSpaceDE w:val="0"/>
        <w:autoSpaceDN w:val="0"/>
        <w:spacing w:after="120" w:line="240" w:lineRule="auto"/>
        <w:ind w:left="567" w:hanging="567"/>
        <w:contextualSpacing w:val="0"/>
        <w:jc w:val="both"/>
        <w:rPr>
          <w:rFonts w:asciiTheme="minorHAnsi" w:hAnsiTheme="minorHAnsi" w:cstheme="minorHAnsi"/>
        </w:rPr>
      </w:pPr>
      <w:r w:rsidRPr="00795A4F">
        <w:rPr>
          <w:rFonts w:asciiTheme="minorHAnsi" w:hAnsiTheme="minorHAnsi" w:cstheme="minorHAnsi"/>
        </w:rPr>
        <w:t>Dodavatel je povinen oznámit zástupci Objednatele pro Plnění vždy alespoň den předem, že nebude v následujícím kalendářním dni vykonávat u Objednatele práce na díle</w:t>
      </w:r>
      <w:r w:rsidR="00211D4F">
        <w:rPr>
          <w:rFonts w:asciiTheme="minorHAnsi" w:hAnsiTheme="minorHAnsi" w:cstheme="minorHAnsi"/>
        </w:rPr>
        <w:t>,</w:t>
      </w:r>
      <w:r w:rsidRPr="00795A4F">
        <w:rPr>
          <w:rFonts w:asciiTheme="minorHAnsi" w:hAnsiTheme="minorHAnsi" w:cstheme="minorHAnsi"/>
        </w:rPr>
        <w:t xml:space="preserve"> a tedy požadovat přístup do příslušných prostor.</w:t>
      </w:r>
    </w:p>
    <w:p w14:paraId="00D76D69" w14:textId="77777777" w:rsidR="00217449" w:rsidRPr="00795A4F" w:rsidRDefault="00217449" w:rsidP="000576CA">
      <w:pPr>
        <w:pStyle w:val="Odstavecseseznamem"/>
        <w:numPr>
          <w:ilvl w:val="1"/>
          <w:numId w:val="25"/>
        </w:numPr>
        <w:autoSpaceDE w:val="0"/>
        <w:autoSpaceDN w:val="0"/>
        <w:spacing w:after="120" w:line="240" w:lineRule="auto"/>
        <w:ind w:left="567" w:hanging="567"/>
        <w:contextualSpacing w:val="0"/>
        <w:jc w:val="both"/>
        <w:rPr>
          <w:rFonts w:asciiTheme="minorHAnsi" w:hAnsiTheme="minorHAnsi" w:cstheme="minorHAnsi"/>
        </w:rPr>
      </w:pPr>
      <w:r w:rsidRPr="00795A4F">
        <w:rPr>
          <w:rFonts w:asciiTheme="minorHAnsi" w:hAnsiTheme="minorHAnsi" w:cstheme="minorHAnsi"/>
        </w:rPr>
        <w:t xml:space="preserve">Dodavatel je povinen udržovat pořádek v dotčených prostorách.  </w:t>
      </w:r>
    </w:p>
    <w:p w14:paraId="638CF9C8" w14:textId="77777777" w:rsidR="00217449" w:rsidRPr="00795A4F" w:rsidRDefault="00217449" w:rsidP="000576CA">
      <w:pPr>
        <w:pStyle w:val="Odstavecseseznamem"/>
        <w:numPr>
          <w:ilvl w:val="1"/>
          <w:numId w:val="25"/>
        </w:numPr>
        <w:autoSpaceDE w:val="0"/>
        <w:autoSpaceDN w:val="0"/>
        <w:spacing w:after="120" w:line="240" w:lineRule="auto"/>
        <w:ind w:left="567" w:hanging="567"/>
        <w:contextualSpacing w:val="0"/>
        <w:jc w:val="both"/>
        <w:rPr>
          <w:rFonts w:asciiTheme="minorHAnsi" w:hAnsiTheme="minorHAnsi" w:cstheme="minorHAnsi"/>
        </w:rPr>
      </w:pPr>
      <w:r w:rsidRPr="00795A4F">
        <w:rPr>
          <w:rFonts w:asciiTheme="minorHAnsi" w:hAnsiTheme="minorHAnsi" w:cstheme="minorHAnsi"/>
        </w:rPr>
        <w:t xml:space="preserve">Dodavatel si zajišťuje ochranu všech svých věcí (nástroje, materiál apod.) v místě plnění po dobu plnění. Za jejich poškození či ztrátu Objednatel neodpovídá. </w:t>
      </w:r>
    </w:p>
    <w:p w14:paraId="3257670B" w14:textId="7118D182" w:rsidR="00217449" w:rsidRPr="00795A4F" w:rsidRDefault="00217449" w:rsidP="000576CA">
      <w:pPr>
        <w:pStyle w:val="Odstavecseseznamem"/>
        <w:numPr>
          <w:ilvl w:val="1"/>
          <w:numId w:val="25"/>
        </w:numPr>
        <w:autoSpaceDE w:val="0"/>
        <w:autoSpaceDN w:val="0"/>
        <w:spacing w:after="120" w:line="240" w:lineRule="auto"/>
        <w:ind w:left="567" w:hanging="567"/>
        <w:contextualSpacing w:val="0"/>
        <w:jc w:val="both"/>
        <w:rPr>
          <w:rFonts w:asciiTheme="minorHAnsi" w:hAnsiTheme="minorHAnsi" w:cstheme="minorHAnsi"/>
        </w:rPr>
      </w:pPr>
      <w:r w:rsidRPr="00795A4F">
        <w:rPr>
          <w:rFonts w:asciiTheme="minorHAnsi" w:hAnsiTheme="minorHAnsi" w:cstheme="minorHAnsi"/>
          <w:snapToGrid w:val="0"/>
        </w:rPr>
        <w:t xml:space="preserve">Objednatel je oprávněn přikázat Dodavateli přerušení plnění </w:t>
      </w:r>
      <w:r w:rsidR="004E73E4">
        <w:rPr>
          <w:rFonts w:asciiTheme="minorHAnsi" w:hAnsiTheme="minorHAnsi" w:cstheme="minorHAnsi"/>
          <w:snapToGrid w:val="0"/>
        </w:rPr>
        <w:t>Smlouv</w:t>
      </w:r>
      <w:r w:rsidRPr="00795A4F">
        <w:rPr>
          <w:rFonts w:asciiTheme="minorHAnsi" w:hAnsiTheme="minorHAnsi" w:cstheme="minorHAnsi"/>
          <w:snapToGrid w:val="0"/>
        </w:rPr>
        <w:t>y na nezbytně nutnou dobu a v nezbytném rozsahu, zejména jestliže:</w:t>
      </w:r>
    </w:p>
    <w:p w14:paraId="5E18D9D3" w14:textId="77777777" w:rsidR="00217449" w:rsidRPr="00795A4F" w:rsidRDefault="00217449" w:rsidP="00217449">
      <w:pPr>
        <w:pStyle w:val="Odstavecseseznamem"/>
        <w:numPr>
          <w:ilvl w:val="0"/>
          <w:numId w:val="16"/>
        </w:numPr>
        <w:tabs>
          <w:tab w:val="num" w:pos="1080"/>
        </w:tabs>
        <w:autoSpaceDE w:val="0"/>
        <w:autoSpaceDN w:val="0"/>
        <w:spacing w:after="0" w:line="240" w:lineRule="auto"/>
        <w:ind w:left="1418"/>
        <w:contextualSpacing w:val="0"/>
        <w:jc w:val="both"/>
        <w:rPr>
          <w:rFonts w:asciiTheme="minorHAnsi" w:hAnsiTheme="minorHAnsi" w:cstheme="minorHAnsi"/>
          <w:snapToGrid w:val="0"/>
        </w:rPr>
      </w:pPr>
      <w:r w:rsidRPr="00795A4F">
        <w:rPr>
          <w:rFonts w:asciiTheme="minorHAnsi" w:hAnsiTheme="minorHAnsi" w:cstheme="minorHAnsi"/>
          <w:snapToGrid w:val="0"/>
        </w:rPr>
        <w:t>pracovníci dodavatele při práci poruší platné technické a bezpečnostní normy a předpisy,</w:t>
      </w:r>
    </w:p>
    <w:p w14:paraId="7A6962C5" w14:textId="698801A5" w:rsidR="00217449" w:rsidRPr="00795A4F" w:rsidRDefault="00217449" w:rsidP="00217449">
      <w:pPr>
        <w:pStyle w:val="Odstavecseseznamem"/>
        <w:numPr>
          <w:ilvl w:val="0"/>
          <w:numId w:val="16"/>
        </w:numPr>
        <w:tabs>
          <w:tab w:val="num" w:pos="1080"/>
        </w:tabs>
        <w:autoSpaceDE w:val="0"/>
        <w:autoSpaceDN w:val="0"/>
        <w:spacing w:after="0" w:line="240" w:lineRule="auto"/>
        <w:ind w:left="1418"/>
        <w:contextualSpacing w:val="0"/>
        <w:jc w:val="both"/>
        <w:rPr>
          <w:rFonts w:asciiTheme="minorHAnsi" w:hAnsiTheme="minorHAnsi" w:cstheme="minorHAnsi"/>
          <w:snapToGrid w:val="0"/>
        </w:rPr>
      </w:pPr>
      <w:r w:rsidRPr="00795A4F">
        <w:rPr>
          <w:rFonts w:asciiTheme="minorHAnsi" w:hAnsiTheme="minorHAnsi" w:cstheme="minorHAnsi"/>
          <w:snapToGrid w:val="0"/>
        </w:rPr>
        <w:t xml:space="preserve">by vadný postup dodavatele nepochybně vedl k podstatnému porušení </w:t>
      </w:r>
      <w:r w:rsidR="004E73E4">
        <w:rPr>
          <w:rFonts w:asciiTheme="minorHAnsi" w:hAnsiTheme="minorHAnsi" w:cstheme="minorHAnsi"/>
          <w:snapToGrid w:val="0"/>
        </w:rPr>
        <w:t>Smlouv</w:t>
      </w:r>
      <w:r w:rsidRPr="00795A4F">
        <w:rPr>
          <w:rFonts w:asciiTheme="minorHAnsi" w:hAnsiTheme="minorHAnsi" w:cstheme="minorHAnsi"/>
          <w:snapToGrid w:val="0"/>
        </w:rPr>
        <w:t>y,</w:t>
      </w:r>
    </w:p>
    <w:p w14:paraId="37FF07B8" w14:textId="77777777" w:rsidR="00217449" w:rsidRPr="00795A4F" w:rsidRDefault="00217449" w:rsidP="00217449">
      <w:pPr>
        <w:pStyle w:val="Zkladntext2"/>
        <w:numPr>
          <w:ilvl w:val="0"/>
          <w:numId w:val="16"/>
        </w:numPr>
        <w:spacing w:after="60" w:line="276" w:lineRule="auto"/>
        <w:ind w:left="1418"/>
        <w:jc w:val="both"/>
        <w:rPr>
          <w:rFonts w:asciiTheme="minorHAnsi" w:hAnsiTheme="minorHAnsi" w:cstheme="minorHAnsi"/>
        </w:rPr>
      </w:pPr>
      <w:r w:rsidRPr="00795A4F">
        <w:rPr>
          <w:rFonts w:asciiTheme="minorHAnsi" w:hAnsiTheme="minorHAnsi" w:cstheme="minorHAnsi"/>
        </w:rPr>
        <w:t>je ohrožena bezpečnost, život nebo zdraví pracovníků nebo hrozí-li jiné hospodářské škody.</w:t>
      </w:r>
    </w:p>
    <w:p w14:paraId="4DD7E3E7" w14:textId="77777777" w:rsidR="00217449" w:rsidRPr="00795A4F" w:rsidRDefault="00217449" w:rsidP="00217449">
      <w:pPr>
        <w:pStyle w:val="Zkladntext"/>
        <w:ind w:left="708"/>
        <w:jc w:val="both"/>
        <w:rPr>
          <w:rFonts w:asciiTheme="minorHAnsi" w:hAnsiTheme="minorHAnsi" w:cstheme="minorHAnsi"/>
        </w:rPr>
      </w:pPr>
      <w:r w:rsidRPr="00795A4F">
        <w:rPr>
          <w:rFonts w:asciiTheme="minorHAnsi" w:hAnsiTheme="minorHAnsi" w:cstheme="minorHAnsi"/>
        </w:rPr>
        <w:t>Přerušení Plnění Objednatelem z výše uvedených důvodů nestaví běh smluvních lhůt tímto přerušením dotčených a nezakládá nárok Dodavatele na úhradu vícenákladů vyvolaných přerušením.</w:t>
      </w:r>
    </w:p>
    <w:p w14:paraId="6E4EE863" w14:textId="77777777" w:rsidR="00217449" w:rsidRPr="00795A4F" w:rsidRDefault="00217449" w:rsidP="00217449">
      <w:pPr>
        <w:spacing w:after="120"/>
        <w:ind w:left="708"/>
        <w:jc w:val="both"/>
        <w:rPr>
          <w:rFonts w:asciiTheme="minorHAnsi" w:hAnsiTheme="minorHAnsi" w:cstheme="minorHAnsi"/>
        </w:rPr>
      </w:pPr>
      <w:r w:rsidRPr="00795A4F">
        <w:rPr>
          <w:rFonts w:asciiTheme="minorHAnsi" w:hAnsiTheme="minorHAnsi" w:cstheme="minorHAnsi"/>
        </w:rPr>
        <w:t xml:space="preserve">Dodavatel je oprávněn pokračovat v Plnění až po pominutí důvodů, které byly příčinou přerušení prací. </w:t>
      </w:r>
    </w:p>
    <w:p w14:paraId="64360524" w14:textId="77777777" w:rsidR="00217449" w:rsidRPr="00795A4F" w:rsidRDefault="00217449" w:rsidP="00217449">
      <w:pPr>
        <w:spacing w:after="120"/>
        <w:ind w:left="567" w:hanging="567"/>
        <w:jc w:val="both"/>
        <w:rPr>
          <w:rFonts w:asciiTheme="minorHAnsi" w:hAnsiTheme="minorHAnsi" w:cstheme="minorHAnsi"/>
        </w:rPr>
      </w:pPr>
      <w:r w:rsidRPr="00795A4F">
        <w:rPr>
          <w:rFonts w:asciiTheme="minorHAnsi" w:hAnsiTheme="minorHAnsi" w:cstheme="minorHAnsi"/>
        </w:rPr>
        <w:t xml:space="preserve">7.18 </w:t>
      </w:r>
      <w:r w:rsidRPr="00795A4F">
        <w:rPr>
          <w:rFonts w:asciiTheme="minorHAnsi" w:hAnsiTheme="minorHAnsi" w:cstheme="minorHAnsi"/>
        </w:rPr>
        <w:tab/>
        <w:t>Dodavatel je povinen vyklidit všechny své věci z místa plnění nejpozději ke dni předání Plnění.</w:t>
      </w:r>
    </w:p>
    <w:p w14:paraId="71D1B406" w14:textId="6B5E68F9" w:rsidR="00217449" w:rsidRPr="00795A4F" w:rsidRDefault="00217449" w:rsidP="00217449">
      <w:pPr>
        <w:overflowPunct w:val="0"/>
        <w:autoSpaceDE w:val="0"/>
        <w:autoSpaceDN w:val="0"/>
        <w:adjustRightInd w:val="0"/>
        <w:spacing w:after="120"/>
        <w:ind w:left="567" w:hanging="567"/>
        <w:jc w:val="both"/>
        <w:textAlignment w:val="baseline"/>
        <w:rPr>
          <w:rFonts w:asciiTheme="minorHAnsi" w:hAnsiTheme="minorHAnsi" w:cstheme="minorHAnsi"/>
        </w:rPr>
      </w:pPr>
      <w:r w:rsidRPr="00795A4F">
        <w:rPr>
          <w:rFonts w:asciiTheme="minorHAnsi" w:hAnsiTheme="minorHAnsi" w:cstheme="minorHAnsi"/>
        </w:rPr>
        <w:t>7.</w:t>
      </w:r>
      <w:r w:rsidR="002A21B3">
        <w:rPr>
          <w:rFonts w:asciiTheme="minorHAnsi" w:hAnsiTheme="minorHAnsi" w:cstheme="minorHAnsi"/>
        </w:rPr>
        <w:t>19</w:t>
      </w:r>
      <w:r w:rsidRPr="00795A4F">
        <w:rPr>
          <w:rFonts w:asciiTheme="minorHAnsi" w:hAnsiTheme="minorHAnsi" w:cstheme="minorHAnsi"/>
        </w:rPr>
        <w:t xml:space="preserve"> </w:t>
      </w:r>
      <w:r w:rsidRPr="00795A4F">
        <w:rPr>
          <w:rFonts w:asciiTheme="minorHAnsi" w:hAnsiTheme="minorHAnsi" w:cstheme="minorHAnsi"/>
        </w:rPr>
        <w:tab/>
        <w:t>Dodavatel je povinen před instalací Zařízení specifikovaného v Příloze č.</w:t>
      </w:r>
      <w:r w:rsidR="005B5083">
        <w:rPr>
          <w:rFonts w:asciiTheme="minorHAnsi" w:hAnsiTheme="minorHAnsi" w:cstheme="minorHAnsi"/>
        </w:rPr>
        <w:t xml:space="preserve"> </w:t>
      </w:r>
      <w:r w:rsidRPr="00795A4F">
        <w:rPr>
          <w:rFonts w:asciiTheme="minorHAnsi" w:hAnsiTheme="minorHAnsi" w:cstheme="minorHAnsi"/>
        </w:rPr>
        <w:t xml:space="preserve">1 </w:t>
      </w:r>
      <w:r w:rsidR="004E73E4">
        <w:rPr>
          <w:rFonts w:asciiTheme="minorHAnsi" w:hAnsiTheme="minorHAnsi" w:cstheme="minorHAnsi"/>
        </w:rPr>
        <w:t>Smlouv</w:t>
      </w:r>
      <w:r w:rsidRPr="00795A4F">
        <w:rPr>
          <w:rFonts w:asciiTheme="minorHAnsi" w:hAnsiTheme="minorHAnsi" w:cstheme="minorHAnsi"/>
        </w:rPr>
        <w:t xml:space="preserve">y doložit zástupci Objednatele pro Plnění splnění Objednatelem stanovených parametrů tohoto Zařízení. </w:t>
      </w:r>
    </w:p>
    <w:p w14:paraId="14F4309C" w14:textId="77777777" w:rsidR="00217449" w:rsidRPr="00795A4F" w:rsidRDefault="00217449" w:rsidP="00217449">
      <w:pPr>
        <w:overflowPunct w:val="0"/>
        <w:autoSpaceDE w:val="0"/>
        <w:autoSpaceDN w:val="0"/>
        <w:adjustRightInd w:val="0"/>
        <w:spacing w:after="0"/>
        <w:jc w:val="both"/>
        <w:textAlignment w:val="baseline"/>
        <w:rPr>
          <w:rFonts w:asciiTheme="minorHAnsi" w:hAnsiTheme="minorHAnsi" w:cstheme="minorHAnsi"/>
        </w:rPr>
      </w:pPr>
    </w:p>
    <w:p w14:paraId="76F98FD5" w14:textId="73CC19F0" w:rsidR="00217449" w:rsidRPr="00795A4F" w:rsidRDefault="000576CA" w:rsidP="000576CA">
      <w:pPr>
        <w:pStyle w:val="Odstavecseseznamem"/>
        <w:autoSpaceDE w:val="0"/>
        <w:autoSpaceDN w:val="0"/>
        <w:spacing w:after="120" w:line="240" w:lineRule="auto"/>
        <w:ind w:left="567"/>
        <w:contextualSpacing w:val="0"/>
        <w:jc w:val="center"/>
        <w:rPr>
          <w:rFonts w:asciiTheme="minorHAnsi" w:hAnsiTheme="minorHAnsi" w:cstheme="minorHAnsi"/>
          <w:b/>
        </w:rPr>
      </w:pPr>
      <w:r>
        <w:rPr>
          <w:rFonts w:asciiTheme="minorHAnsi" w:hAnsiTheme="minorHAnsi" w:cstheme="minorHAnsi"/>
          <w:b/>
        </w:rPr>
        <w:t xml:space="preserve">VIII. </w:t>
      </w:r>
      <w:r w:rsidR="00217449" w:rsidRPr="00795A4F">
        <w:rPr>
          <w:rFonts w:asciiTheme="minorHAnsi" w:hAnsiTheme="minorHAnsi" w:cstheme="minorHAnsi"/>
          <w:b/>
        </w:rPr>
        <w:t>Předání a převzetí Plnění</w:t>
      </w:r>
    </w:p>
    <w:p w14:paraId="5F0FE34D" w14:textId="77777777" w:rsidR="00217449" w:rsidRPr="00795A4F" w:rsidRDefault="00217449" w:rsidP="00217449">
      <w:pPr>
        <w:spacing w:after="60"/>
        <w:ind w:left="567" w:hanging="567"/>
        <w:jc w:val="both"/>
        <w:rPr>
          <w:rFonts w:asciiTheme="minorHAnsi" w:hAnsiTheme="minorHAnsi" w:cstheme="minorHAnsi"/>
        </w:rPr>
      </w:pPr>
      <w:r w:rsidRPr="00795A4F">
        <w:rPr>
          <w:rFonts w:asciiTheme="minorHAnsi" w:hAnsiTheme="minorHAnsi" w:cstheme="minorHAnsi"/>
        </w:rPr>
        <w:t xml:space="preserve">8.1 </w:t>
      </w:r>
      <w:r w:rsidRPr="00795A4F">
        <w:rPr>
          <w:rFonts w:asciiTheme="minorHAnsi" w:hAnsiTheme="minorHAnsi" w:cstheme="minorHAnsi"/>
        </w:rPr>
        <w:tab/>
        <w:t>Dodavatel je povinen písemně oznámit Objednateli nejpozději 3 pracovní dny předem, kdy bude Plnění připraveno k předání Objednateli. Objednatel je pak povinen v Dodavatelem uvedeném termínu zahájit přejímací řízení a řádně v něm pokračovat. Dodavatel je povinen připravit a doložit u přejímacího řízení:</w:t>
      </w:r>
    </w:p>
    <w:p w14:paraId="7F8FE3CD" w14:textId="4423B8AC" w:rsidR="00217449" w:rsidRPr="00795A4F" w:rsidRDefault="00217449" w:rsidP="00217449">
      <w:pPr>
        <w:pStyle w:val="Odstavecseseznamem"/>
        <w:numPr>
          <w:ilvl w:val="0"/>
          <w:numId w:val="15"/>
        </w:numPr>
        <w:autoSpaceDE w:val="0"/>
        <w:autoSpaceDN w:val="0"/>
        <w:spacing w:after="0" w:line="240" w:lineRule="auto"/>
        <w:ind w:left="1418"/>
        <w:contextualSpacing w:val="0"/>
        <w:jc w:val="both"/>
        <w:rPr>
          <w:rFonts w:asciiTheme="minorHAnsi" w:hAnsiTheme="minorHAnsi" w:cstheme="minorHAnsi"/>
        </w:rPr>
      </w:pPr>
      <w:r w:rsidRPr="00795A4F">
        <w:rPr>
          <w:rFonts w:asciiTheme="minorHAnsi" w:hAnsiTheme="minorHAnsi" w:cstheme="minorHAnsi"/>
        </w:rPr>
        <w:t xml:space="preserve">písemné prohlášení dodavatele o tom, že Plnění je poskytnuto v souladu s požadavky </w:t>
      </w:r>
      <w:r w:rsidR="002A21B3">
        <w:rPr>
          <w:rFonts w:asciiTheme="minorHAnsi" w:hAnsiTheme="minorHAnsi" w:cstheme="minorHAnsi"/>
        </w:rPr>
        <w:t>O</w:t>
      </w:r>
      <w:r w:rsidRPr="00795A4F">
        <w:rPr>
          <w:rFonts w:asciiTheme="minorHAnsi" w:hAnsiTheme="minorHAnsi" w:cstheme="minorHAnsi"/>
        </w:rPr>
        <w:t>bjednatele, všemi příslušnými právními předpisy, normami a standardy,</w:t>
      </w:r>
    </w:p>
    <w:p w14:paraId="4E231FB7" w14:textId="77777777" w:rsidR="00217449" w:rsidRPr="00795A4F" w:rsidRDefault="00217449" w:rsidP="00217449">
      <w:pPr>
        <w:pStyle w:val="Odstavecseseznamem"/>
        <w:numPr>
          <w:ilvl w:val="0"/>
          <w:numId w:val="15"/>
        </w:numPr>
        <w:overflowPunct w:val="0"/>
        <w:autoSpaceDE w:val="0"/>
        <w:autoSpaceDN w:val="0"/>
        <w:adjustRightInd w:val="0"/>
        <w:spacing w:after="0" w:line="240" w:lineRule="auto"/>
        <w:ind w:left="1418"/>
        <w:contextualSpacing w:val="0"/>
        <w:jc w:val="both"/>
        <w:textAlignment w:val="baseline"/>
        <w:rPr>
          <w:rFonts w:asciiTheme="minorHAnsi" w:hAnsiTheme="minorHAnsi" w:cstheme="minorHAnsi"/>
        </w:rPr>
      </w:pPr>
      <w:r w:rsidRPr="00795A4F">
        <w:rPr>
          <w:rFonts w:asciiTheme="minorHAnsi" w:hAnsiTheme="minorHAnsi" w:cstheme="minorHAnsi"/>
        </w:rPr>
        <w:lastRenderedPageBreak/>
        <w:t xml:space="preserve">identifikační údaje o poskytnutém Plnění, úplný výčet </w:t>
      </w:r>
      <w:r w:rsidRPr="00795A4F">
        <w:rPr>
          <w:rFonts w:asciiTheme="minorHAnsi" w:hAnsiTheme="minorHAnsi" w:cstheme="minorHAnsi"/>
          <w:snapToGrid w:val="0"/>
        </w:rPr>
        <w:t xml:space="preserve">všech přebíraných a předávaných hardwarových a softwarových komponent </w:t>
      </w:r>
      <w:r w:rsidRPr="00795A4F">
        <w:rPr>
          <w:rFonts w:asciiTheme="minorHAnsi" w:hAnsiTheme="minorHAnsi" w:cstheme="minorHAnsi"/>
        </w:rPr>
        <w:t>včetně jejich výrobních a licenčních čísel,</w:t>
      </w:r>
    </w:p>
    <w:p w14:paraId="34848D37" w14:textId="77777777" w:rsidR="00217449" w:rsidRPr="00795A4F" w:rsidRDefault="00217449" w:rsidP="00217449">
      <w:pPr>
        <w:pStyle w:val="Odstavecseseznamem"/>
        <w:numPr>
          <w:ilvl w:val="0"/>
          <w:numId w:val="15"/>
        </w:numPr>
        <w:autoSpaceDE w:val="0"/>
        <w:autoSpaceDN w:val="0"/>
        <w:spacing w:after="0" w:line="240" w:lineRule="auto"/>
        <w:ind w:left="1418"/>
        <w:contextualSpacing w:val="0"/>
        <w:jc w:val="both"/>
        <w:rPr>
          <w:rFonts w:asciiTheme="minorHAnsi" w:hAnsiTheme="minorHAnsi" w:cstheme="minorHAnsi"/>
        </w:rPr>
      </w:pPr>
      <w:r w:rsidRPr="00795A4F">
        <w:rPr>
          <w:rFonts w:asciiTheme="minorHAnsi" w:hAnsiTheme="minorHAnsi" w:cstheme="minorHAnsi"/>
        </w:rPr>
        <w:t>veškeré revizní zprávy, atesty, protokoly zkušební a revizní, které je povinen obstarat dle platných norem ČR a nařízení,</w:t>
      </w:r>
    </w:p>
    <w:p w14:paraId="5C2A59BC" w14:textId="77777777" w:rsidR="00217449" w:rsidRPr="00795A4F" w:rsidRDefault="00217449" w:rsidP="00217449">
      <w:pPr>
        <w:pStyle w:val="Odstavecseseznamem"/>
        <w:numPr>
          <w:ilvl w:val="0"/>
          <w:numId w:val="15"/>
        </w:numPr>
        <w:autoSpaceDE w:val="0"/>
        <w:autoSpaceDN w:val="0"/>
        <w:spacing w:after="120" w:line="240" w:lineRule="auto"/>
        <w:ind w:left="1418"/>
        <w:contextualSpacing w:val="0"/>
        <w:jc w:val="both"/>
        <w:rPr>
          <w:rFonts w:asciiTheme="minorHAnsi" w:hAnsiTheme="minorHAnsi" w:cstheme="minorHAnsi"/>
        </w:rPr>
      </w:pPr>
      <w:r w:rsidRPr="00795A4F">
        <w:rPr>
          <w:rFonts w:asciiTheme="minorHAnsi" w:hAnsiTheme="minorHAnsi" w:cstheme="minorHAnsi"/>
        </w:rPr>
        <w:t xml:space="preserve">veškerou sjednanou dokumentaci. </w:t>
      </w:r>
    </w:p>
    <w:p w14:paraId="5FC16A92" w14:textId="77777777" w:rsidR="00217449" w:rsidRPr="00795A4F" w:rsidRDefault="00217449" w:rsidP="00217449">
      <w:pPr>
        <w:widowControl w:val="0"/>
        <w:tabs>
          <w:tab w:val="left" w:pos="426"/>
        </w:tabs>
        <w:suppressAutoHyphens/>
        <w:spacing w:after="120"/>
        <w:jc w:val="both"/>
        <w:rPr>
          <w:rFonts w:asciiTheme="minorHAnsi" w:hAnsiTheme="minorHAnsi" w:cstheme="minorHAnsi"/>
        </w:rPr>
      </w:pPr>
      <w:r w:rsidRPr="00795A4F">
        <w:rPr>
          <w:rFonts w:asciiTheme="minorHAnsi" w:hAnsiTheme="minorHAnsi" w:cstheme="minorHAnsi"/>
        </w:rPr>
        <w:tab/>
      </w:r>
      <w:r w:rsidRPr="00795A4F">
        <w:rPr>
          <w:rFonts w:asciiTheme="minorHAnsi" w:hAnsiTheme="minorHAnsi" w:cstheme="minorHAnsi"/>
        </w:rPr>
        <w:tab/>
        <w:t>Bez těchto dokladů a nosičů nelze považovat Plnění za dokončené a schopné předání.</w:t>
      </w:r>
    </w:p>
    <w:p w14:paraId="1A2244C0" w14:textId="660E4E5D" w:rsidR="00217449" w:rsidRPr="00795A4F" w:rsidRDefault="00217449" w:rsidP="00217449">
      <w:pPr>
        <w:pStyle w:val="Zkladntextodsazen21"/>
        <w:spacing w:line="276" w:lineRule="auto"/>
        <w:ind w:left="567" w:hanging="567"/>
        <w:jc w:val="both"/>
        <w:rPr>
          <w:rFonts w:asciiTheme="minorHAnsi" w:hAnsiTheme="minorHAnsi" w:cstheme="minorHAnsi"/>
          <w:sz w:val="22"/>
          <w:szCs w:val="22"/>
        </w:rPr>
      </w:pPr>
      <w:r w:rsidRPr="00795A4F">
        <w:rPr>
          <w:rFonts w:asciiTheme="minorHAnsi" w:hAnsiTheme="minorHAnsi" w:cstheme="minorHAnsi"/>
          <w:sz w:val="22"/>
          <w:szCs w:val="22"/>
        </w:rPr>
        <w:t xml:space="preserve">8.2 </w:t>
      </w:r>
      <w:r w:rsidRPr="00795A4F">
        <w:rPr>
          <w:rFonts w:asciiTheme="minorHAnsi" w:hAnsiTheme="minorHAnsi" w:cstheme="minorHAnsi"/>
          <w:sz w:val="22"/>
          <w:szCs w:val="22"/>
        </w:rPr>
        <w:tab/>
        <w:t xml:space="preserve">V rámci přejímacího řízení je Dodavatel povinen Objednateli v požadovaném rozsahu předvést, že Plnění je plně funkční a ve stavu způsobilém k užívání k obvyklému účelu a že splňuje veškeré požadavky Objednatele stanovené </w:t>
      </w:r>
      <w:r w:rsidR="004E73E4">
        <w:rPr>
          <w:rFonts w:asciiTheme="minorHAnsi" w:hAnsiTheme="minorHAnsi" w:cstheme="minorHAnsi"/>
          <w:sz w:val="22"/>
          <w:szCs w:val="22"/>
        </w:rPr>
        <w:t>Smlouv</w:t>
      </w:r>
      <w:r w:rsidRPr="00795A4F">
        <w:rPr>
          <w:rFonts w:asciiTheme="minorHAnsi" w:hAnsiTheme="minorHAnsi" w:cstheme="minorHAnsi"/>
          <w:sz w:val="22"/>
          <w:szCs w:val="22"/>
        </w:rPr>
        <w:t xml:space="preserve">ou a jejími přílohami. Pokud Dodavatel odmítne Plnění Objednateli předvést, je Objednatel oprávněn odmítnout Plnění převzít.  </w:t>
      </w:r>
    </w:p>
    <w:p w14:paraId="2FB427D5" w14:textId="550139FC" w:rsidR="00217449" w:rsidRPr="00795A4F" w:rsidRDefault="00217449" w:rsidP="00217449">
      <w:pPr>
        <w:pStyle w:val="Zkladntextodsazen21"/>
        <w:spacing w:line="276" w:lineRule="auto"/>
        <w:ind w:left="567" w:hanging="567"/>
        <w:jc w:val="both"/>
        <w:rPr>
          <w:rFonts w:asciiTheme="minorHAnsi" w:hAnsiTheme="minorHAnsi" w:cstheme="minorHAnsi"/>
          <w:sz w:val="22"/>
          <w:szCs w:val="22"/>
        </w:rPr>
      </w:pPr>
      <w:r w:rsidRPr="00795A4F">
        <w:rPr>
          <w:rFonts w:asciiTheme="minorHAnsi" w:hAnsiTheme="minorHAnsi" w:cstheme="minorHAnsi"/>
          <w:sz w:val="22"/>
          <w:szCs w:val="22"/>
        </w:rPr>
        <w:t xml:space="preserve">8.3 </w:t>
      </w:r>
      <w:r w:rsidRPr="00795A4F">
        <w:rPr>
          <w:rFonts w:asciiTheme="minorHAnsi" w:hAnsiTheme="minorHAnsi" w:cstheme="minorHAnsi"/>
          <w:sz w:val="22"/>
          <w:szCs w:val="22"/>
        </w:rPr>
        <w:tab/>
        <w:t xml:space="preserve">Objednatel si vyhrazuje právo na vlastní vyzkoušení Plnění před jeho převzetím, a to v délce max. 5 pracovních dnů ode dne, kdy mu bude Dodavatelem úspěšně předvedeno. </w:t>
      </w:r>
    </w:p>
    <w:p w14:paraId="2D68E50E" w14:textId="77777777" w:rsidR="00217449" w:rsidRPr="00795A4F" w:rsidRDefault="00217449" w:rsidP="00217449">
      <w:pPr>
        <w:pStyle w:val="Zkladntextodsazen21"/>
        <w:spacing w:line="276" w:lineRule="auto"/>
        <w:ind w:left="567" w:hanging="567"/>
        <w:jc w:val="both"/>
        <w:rPr>
          <w:rFonts w:asciiTheme="minorHAnsi" w:hAnsiTheme="minorHAnsi" w:cstheme="minorHAnsi"/>
          <w:sz w:val="22"/>
          <w:szCs w:val="22"/>
        </w:rPr>
      </w:pPr>
      <w:r w:rsidRPr="00795A4F">
        <w:rPr>
          <w:rFonts w:asciiTheme="minorHAnsi" w:hAnsiTheme="minorHAnsi" w:cstheme="minorHAnsi"/>
          <w:sz w:val="22"/>
          <w:szCs w:val="22"/>
        </w:rPr>
        <w:t xml:space="preserve">8.4 </w:t>
      </w:r>
      <w:r w:rsidRPr="00795A4F">
        <w:rPr>
          <w:rFonts w:asciiTheme="minorHAnsi" w:hAnsiTheme="minorHAnsi" w:cstheme="minorHAnsi"/>
          <w:sz w:val="22"/>
          <w:szCs w:val="22"/>
        </w:rPr>
        <w:tab/>
        <w:t xml:space="preserve">O průběhu přejímacího řízení pořídí Objednatel zápis o předání a převzetí Plnění, ve kterém mimo jiné uvede, zda Plnění přejímá či nikoli, a soupis případných vad a nedodělků, pokud je Plnění obsahuje, s dohodnutým termínem jejich odstranění. Pokud Objednatel odmítá Plnění převzít, je povinen uvést do zápisu svoje důvody. </w:t>
      </w:r>
    </w:p>
    <w:p w14:paraId="2C281949" w14:textId="77777777" w:rsidR="00217449" w:rsidRPr="00795A4F" w:rsidRDefault="00217449" w:rsidP="00217449">
      <w:pPr>
        <w:pStyle w:val="Zkladntextodsazen21"/>
        <w:spacing w:line="276" w:lineRule="auto"/>
        <w:ind w:left="567" w:hanging="567"/>
        <w:jc w:val="both"/>
        <w:rPr>
          <w:rFonts w:asciiTheme="minorHAnsi" w:hAnsiTheme="minorHAnsi" w:cstheme="minorHAnsi"/>
          <w:sz w:val="22"/>
          <w:szCs w:val="22"/>
        </w:rPr>
      </w:pPr>
      <w:r w:rsidRPr="00795A4F">
        <w:rPr>
          <w:rFonts w:asciiTheme="minorHAnsi" w:hAnsiTheme="minorHAnsi" w:cstheme="minorHAnsi"/>
          <w:sz w:val="22"/>
          <w:szCs w:val="22"/>
        </w:rPr>
        <w:t xml:space="preserve">8.5 </w:t>
      </w:r>
      <w:r w:rsidRPr="00795A4F">
        <w:rPr>
          <w:rFonts w:asciiTheme="minorHAnsi" w:hAnsiTheme="minorHAnsi" w:cstheme="minorHAnsi"/>
          <w:sz w:val="22"/>
          <w:szCs w:val="22"/>
        </w:rPr>
        <w:tab/>
        <w:t xml:space="preserve">Plnění se považuje za předané dnem podpisu zápisu o jeho předání a převzetí poslední ze smluvních stran. </w:t>
      </w:r>
    </w:p>
    <w:p w14:paraId="195EDF23" w14:textId="36C29DF6" w:rsidR="00217449" w:rsidRPr="00795A4F" w:rsidRDefault="00217449" w:rsidP="00217449">
      <w:pPr>
        <w:pStyle w:val="Zkladntextodsazen21"/>
        <w:spacing w:line="276" w:lineRule="auto"/>
        <w:ind w:left="567" w:hanging="567"/>
        <w:jc w:val="both"/>
        <w:rPr>
          <w:rFonts w:asciiTheme="minorHAnsi" w:hAnsiTheme="minorHAnsi" w:cstheme="minorHAnsi"/>
          <w:sz w:val="22"/>
          <w:szCs w:val="22"/>
        </w:rPr>
      </w:pPr>
      <w:r w:rsidRPr="00795A4F">
        <w:rPr>
          <w:rFonts w:asciiTheme="minorHAnsi" w:hAnsiTheme="minorHAnsi" w:cstheme="minorHAnsi"/>
          <w:sz w:val="22"/>
          <w:szCs w:val="22"/>
        </w:rPr>
        <w:t xml:space="preserve">8.6 </w:t>
      </w:r>
      <w:r w:rsidRPr="00795A4F">
        <w:rPr>
          <w:rFonts w:asciiTheme="minorHAnsi" w:hAnsiTheme="minorHAnsi" w:cstheme="minorHAnsi"/>
          <w:sz w:val="22"/>
          <w:szCs w:val="22"/>
        </w:rPr>
        <w:tab/>
        <w:t>Objednatel je oprávněn, nikoliv však povinen, převzít i Plnění, které vykazuje drobné vady a nedodělky nebránící jeho užívání. V tom případě je Dodavatel povinen odstranit tyto vady a nedodělky v termínu uvedeném v zápise o předání a převzetí Plnění</w:t>
      </w:r>
      <w:r w:rsidR="002A21B3">
        <w:rPr>
          <w:rFonts w:asciiTheme="minorHAnsi" w:hAnsiTheme="minorHAnsi" w:cstheme="minorHAnsi"/>
          <w:sz w:val="22"/>
          <w:szCs w:val="22"/>
        </w:rPr>
        <w:t xml:space="preserve">. </w:t>
      </w:r>
    </w:p>
    <w:p w14:paraId="67A2FE7B" w14:textId="77777777" w:rsidR="00217449" w:rsidRPr="00795A4F" w:rsidRDefault="00217449" w:rsidP="00217449">
      <w:pPr>
        <w:spacing w:after="240"/>
        <w:ind w:left="567" w:hanging="567"/>
        <w:jc w:val="both"/>
        <w:rPr>
          <w:rFonts w:asciiTheme="minorHAnsi" w:hAnsiTheme="minorHAnsi" w:cstheme="minorHAnsi"/>
        </w:rPr>
      </w:pPr>
      <w:r w:rsidRPr="00795A4F">
        <w:rPr>
          <w:rFonts w:asciiTheme="minorHAnsi" w:hAnsiTheme="minorHAnsi" w:cstheme="minorHAnsi"/>
        </w:rPr>
        <w:t xml:space="preserve">8.7 </w:t>
      </w:r>
      <w:r w:rsidRPr="00795A4F">
        <w:rPr>
          <w:rFonts w:asciiTheme="minorHAnsi" w:hAnsiTheme="minorHAnsi" w:cstheme="minorHAnsi"/>
        </w:rPr>
        <w:tab/>
        <w:t xml:space="preserve">Vlastnické právo k Zařízení a dalším věcem, které jsou součástí Plnění, a nebezpečí škody na Plnění přechází na Objednatele okamžikem převzetí Plnění objednatelem. Do té doby nese nebezpečí škody na Plnění Dodavatel. </w:t>
      </w:r>
    </w:p>
    <w:p w14:paraId="73099A6F" w14:textId="37D11954" w:rsidR="00217449" w:rsidRPr="00795A4F" w:rsidRDefault="00217449" w:rsidP="000576CA">
      <w:pPr>
        <w:pStyle w:val="Bezmezer"/>
        <w:numPr>
          <w:ilvl w:val="0"/>
          <w:numId w:val="27"/>
        </w:numPr>
        <w:spacing w:before="0" w:after="120" w:line="276" w:lineRule="auto"/>
        <w:ind w:left="709" w:hanging="349"/>
        <w:jc w:val="center"/>
        <w:rPr>
          <w:rFonts w:asciiTheme="minorHAnsi" w:hAnsiTheme="minorHAnsi" w:cstheme="minorHAnsi"/>
          <w:b/>
          <w:sz w:val="22"/>
        </w:rPr>
      </w:pPr>
      <w:r w:rsidRPr="00795A4F">
        <w:rPr>
          <w:rFonts w:asciiTheme="minorHAnsi" w:hAnsiTheme="minorHAnsi" w:cstheme="minorHAnsi"/>
          <w:b/>
          <w:sz w:val="22"/>
        </w:rPr>
        <w:t>Práva z vadného plnění, záruka za jakost</w:t>
      </w:r>
    </w:p>
    <w:p w14:paraId="0AA6292E" w14:textId="1629B745" w:rsidR="003E45F4" w:rsidRDefault="00217449" w:rsidP="00CD2E65">
      <w:pPr>
        <w:pStyle w:val="Bezmezer"/>
        <w:spacing w:after="120" w:line="276" w:lineRule="auto"/>
        <w:ind w:left="567" w:hanging="567"/>
        <w:jc w:val="both"/>
        <w:rPr>
          <w:rFonts w:asciiTheme="minorHAnsi" w:hAnsiTheme="minorHAnsi" w:cstheme="minorHAnsi"/>
          <w:sz w:val="22"/>
        </w:rPr>
      </w:pPr>
      <w:r w:rsidRPr="00795A4F">
        <w:rPr>
          <w:rFonts w:asciiTheme="minorHAnsi" w:hAnsiTheme="minorHAnsi" w:cstheme="minorHAnsi"/>
          <w:sz w:val="22"/>
        </w:rPr>
        <w:t xml:space="preserve">9.1 </w:t>
      </w:r>
      <w:r w:rsidRPr="00795A4F">
        <w:rPr>
          <w:rFonts w:asciiTheme="minorHAnsi" w:hAnsiTheme="minorHAnsi" w:cstheme="minorHAnsi"/>
          <w:sz w:val="22"/>
        </w:rPr>
        <w:tab/>
      </w:r>
      <w:r w:rsidR="003E45F4">
        <w:rPr>
          <w:rFonts w:asciiTheme="minorHAnsi" w:hAnsiTheme="minorHAnsi" w:cstheme="minorHAnsi"/>
          <w:sz w:val="22"/>
        </w:rPr>
        <w:t xml:space="preserve">Plnění má vady, jestliže jeho provedení neodpovídá </w:t>
      </w:r>
      <w:r w:rsidR="004E73E4">
        <w:rPr>
          <w:rFonts w:asciiTheme="minorHAnsi" w:hAnsiTheme="minorHAnsi" w:cstheme="minorHAnsi"/>
          <w:sz w:val="22"/>
        </w:rPr>
        <w:t>Smlouv</w:t>
      </w:r>
      <w:r w:rsidR="003E45F4">
        <w:rPr>
          <w:rFonts w:asciiTheme="minorHAnsi" w:hAnsiTheme="minorHAnsi" w:cstheme="minorHAnsi"/>
          <w:sz w:val="22"/>
        </w:rPr>
        <w:t>ě či má právní vady.</w:t>
      </w:r>
    </w:p>
    <w:p w14:paraId="527687CA" w14:textId="5CB341C8" w:rsidR="00217449" w:rsidRPr="00795A4F" w:rsidRDefault="003E45F4" w:rsidP="00CD2E65">
      <w:pPr>
        <w:pStyle w:val="Bezmezer"/>
        <w:spacing w:after="120" w:line="276" w:lineRule="auto"/>
        <w:ind w:left="567" w:hanging="567"/>
        <w:jc w:val="both"/>
        <w:rPr>
          <w:rFonts w:asciiTheme="minorHAnsi" w:hAnsiTheme="minorHAnsi" w:cstheme="minorHAnsi"/>
          <w:sz w:val="22"/>
        </w:rPr>
      </w:pPr>
      <w:r>
        <w:rPr>
          <w:rFonts w:asciiTheme="minorHAnsi" w:hAnsiTheme="minorHAnsi" w:cstheme="minorHAnsi"/>
          <w:sz w:val="22"/>
        </w:rPr>
        <w:t>9.2</w:t>
      </w:r>
      <w:r>
        <w:rPr>
          <w:rFonts w:asciiTheme="minorHAnsi" w:hAnsiTheme="minorHAnsi" w:cstheme="minorHAnsi"/>
          <w:sz w:val="22"/>
        </w:rPr>
        <w:tab/>
      </w:r>
      <w:r w:rsidR="00217449" w:rsidRPr="00795A4F">
        <w:rPr>
          <w:rFonts w:asciiTheme="minorHAnsi" w:hAnsiTheme="minorHAnsi" w:cstheme="minorHAnsi"/>
          <w:sz w:val="22"/>
        </w:rPr>
        <w:t xml:space="preserve">Dodavatel odpovídá za to, že Plnění bude provedeno plně v souladu se </w:t>
      </w:r>
      <w:r w:rsidR="004E73E4">
        <w:rPr>
          <w:rFonts w:asciiTheme="minorHAnsi" w:hAnsiTheme="minorHAnsi" w:cstheme="minorHAnsi"/>
          <w:sz w:val="22"/>
        </w:rPr>
        <w:t>Smlouv</w:t>
      </w:r>
      <w:r w:rsidR="00217449" w:rsidRPr="00795A4F">
        <w:rPr>
          <w:rFonts w:asciiTheme="minorHAnsi" w:hAnsiTheme="minorHAnsi" w:cstheme="minorHAnsi"/>
          <w:sz w:val="22"/>
        </w:rPr>
        <w:t xml:space="preserve">ou a jejími přílohami, bude mít veškeré vlastnosti a parametry stanovené </w:t>
      </w:r>
      <w:r w:rsidR="004E73E4">
        <w:rPr>
          <w:rFonts w:asciiTheme="minorHAnsi" w:hAnsiTheme="minorHAnsi" w:cstheme="minorHAnsi"/>
          <w:sz w:val="22"/>
        </w:rPr>
        <w:t>Smlouv</w:t>
      </w:r>
      <w:r w:rsidR="00217449" w:rsidRPr="00795A4F">
        <w:rPr>
          <w:rFonts w:asciiTheme="minorHAnsi" w:hAnsiTheme="minorHAnsi" w:cstheme="minorHAnsi"/>
          <w:sz w:val="22"/>
        </w:rPr>
        <w:t xml:space="preserve">ou a jejími přílohami a dále vlastnosti, deklarované výrobci v rámci Plnění dodaného Zařízení, jinak obvyklé vlastnosti.  </w:t>
      </w:r>
    </w:p>
    <w:p w14:paraId="284426C7" w14:textId="4362D583" w:rsidR="00217449" w:rsidRPr="00795A4F" w:rsidRDefault="00217449" w:rsidP="00CD2E65">
      <w:pPr>
        <w:pStyle w:val="Bezmezer"/>
        <w:spacing w:after="120" w:line="276" w:lineRule="auto"/>
        <w:ind w:left="567" w:hanging="567"/>
        <w:jc w:val="both"/>
        <w:rPr>
          <w:rFonts w:asciiTheme="minorHAnsi" w:hAnsiTheme="minorHAnsi" w:cstheme="minorHAnsi"/>
          <w:sz w:val="22"/>
        </w:rPr>
      </w:pPr>
      <w:r w:rsidRPr="00795A4F">
        <w:rPr>
          <w:rFonts w:asciiTheme="minorHAnsi" w:hAnsiTheme="minorHAnsi" w:cstheme="minorHAnsi"/>
          <w:sz w:val="22"/>
        </w:rPr>
        <w:t>9.</w:t>
      </w:r>
      <w:r w:rsidR="003E45F4">
        <w:rPr>
          <w:rFonts w:asciiTheme="minorHAnsi" w:hAnsiTheme="minorHAnsi" w:cstheme="minorHAnsi"/>
          <w:sz w:val="22"/>
        </w:rPr>
        <w:t>3</w:t>
      </w:r>
      <w:r w:rsidRPr="00795A4F">
        <w:rPr>
          <w:rFonts w:asciiTheme="minorHAnsi" w:hAnsiTheme="minorHAnsi" w:cstheme="minorHAnsi"/>
          <w:sz w:val="22"/>
        </w:rPr>
        <w:tab/>
        <w:t xml:space="preserve">Dodavatel odpovídá za vady, které má v Plnění v době jeho předání Objednateli, a za vady Plnění, které se vyskytnou v záruční době. </w:t>
      </w:r>
      <w:r w:rsidR="003E45F4">
        <w:rPr>
          <w:rFonts w:asciiTheme="minorHAnsi" w:hAnsiTheme="minorHAnsi" w:cstheme="minorHAnsi"/>
          <w:sz w:val="22"/>
        </w:rPr>
        <w:t>Dodavatel</w:t>
      </w:r>
      <w:r w:rsidR="003E45F4" w:rsidRPr="00C00D45">
        <w:rPr>
          <w:rFonts w:asciiTheme="minorHAnsi" w:hAnsiTheme="minorHAnsi" w:cstheme="minorHAnsi"/>
          <w:sz w:val="22"/>
        </w:rPr>
        <w:t xml:space="preserve"> odpovídá i za vady </w:t>
      </w:r>
      <w:r w:rsidR="003E45F4">
        <w:rPr>
          <w:rFonts w:asciiTheme="minorHAnsi" w:hAnsiTheme="minorHAnsi" w:cstheme="minorHAnsi"/>
          <w:sz w:val="22"/>
        </w:rPr>
        <w:t>Plnění</w:t>
      </w:r>
      <w:r w:rsidR="003E45F4" w:rsidRPr="00C00D45">
        <w:rPr>
          <w:rFonts w:asciiTheme="minorHAnsi" w:hAnsiTheme="minorHAnsi" w:cstheme="minorHAnsi"/>
          <w:sz w:val="22"/>
        </w:rPr>
        <w:t xml:space="preserve">, které se vyskytnou po </w:t>
      </w:r>
      <w:r w:rsidR="003E45F4">
        <w:rPr>
          <w:rFonts w:asciiTheme="minorHAnsi" w:hAnsiTheme="minorHAnsi" w:cstheme="minorHAnsi"/>
          <w:sz w:val="22"/>
        </w:rPr>
        <w:t>uplynutí záruční doby</w:t>
      </w:r>
      <w:r w:rsidR="003E45F4" w:rsidRPr="00C00D45">
        <w:rPr>
          <w:rFonts w:asciiTheme="minorHAnsi" w:hAnsiTheme="minorHAnsi" w:cstheme="minorHAnsi"/>
          <w:sz w:val="22"/>
        </w:rPr>
        <w:t xml:space="preserve">, byly-li tyto vady způsobeny porušením jeho povinností či jde-li o vady, které jsou důsledkem skutečností, o kterých </w:t>
      </w:r>
      <w:r w:rsidR="003E45F4">
        <w:rPr>
          <w:rFonts w:asciiTheme="minorHAnsi" w:hAnsiTheme="minorHAnsi" w:cstheme="minorHAnsi"/>
          <w:sz w:val="22"/>
        </w:rPr>
        <w:t xml:space="preserve">Dodavatel </w:t>
      </w:r>
      <w:r w:rsidR="003E45F4" w:rsidRPr="00C00D45">
        <w:rPr>
          <w:rFonts w:asciiTheme="minorHAnsi" w:hAnsiTheme="minorHAnsi" w:cstheme="minorHAnsi"/>
          <w:sz w:val="22"/>
        </w:rPr>
        <w:t xml:space="preserve">v době předání </w:t>
      </w:r>
      <w:r w:rsidR="003E45F4">
        <w:rPr>
          <w:rFonts w:asciiTheme="minorHAnsi" w:hAnsiTheme="minorHAnsi" w:cstheme="minorHAnsi"/>
          <w:sz w:val="22"/>
        </w:rPr>
        <w:t>Plnění</w:t>
      </w:r>
      <w:r w:rsidR="003E45F4" w:rsidRPr="00C00D45">
        <w:rPr>
          <w:rFonts w:asciiTheme="minorHAnsi" w:hAnsiTheme="minorHAnsi" w:cstheme="minorHAnsi"/>
          <w:sz w:val="22"/>
        </w:rPr>
        <w:t xml:space="preserve"> </w:t>
      </w:r>
      <w:r w:rsidR="003E45F4">
        <w:rPr>
          <w:rFonts w:asciiTheme="minorHAnsi" w:hAnsiTheme="minorHAnsi" w:cstheme="minorHAnsi"/>
          <w:sz w:val="22"/>
        </w:rPr>
        <w:t>o</w:t>
      </w:r>
      <w:r w:rsidR="003E45F4" w:rsidRPr="00C00D45">
        <w:rPr>
          <w:rFonts w:asciiTheme="minorHAnsi" w:hAnsiTheme="minorHAnsi" w:cstheme="minorHAnsi"/>
          <w:sz w:val="22"/>
        </w:rPr>
        <w:t>bjednateli věděl nebo musel vědět.</w:t>
      </w:r>
    </w:p>
    <w:p w14:paraId="59906454" w14:textId="01BB51B9" w:rsidR="00217449" w:rsidRPr="00795A4F" w:rsidRDefault="00217449" w:rsidP="00217449">
      <w:pPr>
        <w:spacing w:after="120"/>
        <w:ind w:left="567" w:hanging="567"/>
        <w:jc w:val="both"/>
        <w:rPr>
          <w:rFonts w:asciiTheme="minorHAnsi" w:hAnsiTheme="minorHAnsi" w:cstheme="minorHAnsi"/>
        </w:rPr>
      </w:pPr>
      <w:r w:rsidRPr="00795A4F">
        <w:rPr>
          <w:rFonts w:asciiTheme="minorHAnsi" w:hAnsiTheme="minorHAnsi" w:cstheme="minorHAnsi"/>
        </w:rPr>
        <w:t>9.</w:t>
      </w:r>
      <w:r w:rsidR="003E45F4">
        <w:rPr>
          <w:rFonts w:asciiTheme="minorHAnsi" w:hAnsiTheme="minorHAnsi" w:cstheme="minorHAnsi"/>
        </w:rPr>
        <w:t>4</w:t>
      </w:r>
      <w:r w:rsidRPr="00795A4F">
        <w:rPr>
          <w:rFonts w:asciiTheme="minorHAnsi" w:hAnsiTheme="minorHAnsi" w:cstheme="minorHAnsi"/>
        </w:rPr>
        <w:t xml:space="preserve"> </w:t>
      </w:r>
      <w:r w:rsidRPr="00795A4F">
        <w:rPr>
          <w:rFonts w:asciiTheme="minorHAnsi" w:hAnsiTheme="minorHAnsi" w:cstheme="minorHAnsi"/>
        </w:rPr>
        <w:tab/>
        <w:t xml:space="preserve">Dodavatel poskytuje </w:t>
      </w:r>
      <w:r w:rsidR="003E45F4">
        <w:rPr>
          <w:rFonts w:asciiTheme="minorHAnsi" w:hAnsiTheme="minorHAnsi" w:cstheme="minorHAnsi"/>
        </w:rPr>
        <w:t xml:space="preserve">ve smyslu </w:t>
      </w:r>
      <w:proofErr w:type="spellStart"/>
      <w:r w:rsidR="003E45F4">
        <w:rPr>
          <w:rFonts w:asciiTheme="minorHAnsi" w:hAnsiTheme="minorHAnsi" w:cstheme="minorHAnsi"/>
        </w:rPr>
        <w:t>ust</w:t>
      </w:r>
      <w:proofErr w:type="spellEnd"/>
      <w:r w:rsidR="003E45F4">
        <w:rPr>
          <w:rFonts w:asciiTheme="minorHAnsi" w:hAnsiTheme="minorHAnsi" w:cstheme="minorHAnsi"/>
        </w:rPr>
        <w:t xml:space="preserve">. § 2113 </w:t>
      </w:r>
      <w:r w:rsidR="004A7EC7">
        <w:rPr>
          <w:rFonts w:asciiTheme="minorHAnsi" w:hAnsiTheme="minorHAnsi" w:cstheme="minorHAnsi"/>
        </w:rPr>
        <w:t>O</w:t>
      </w:r>
      <w:r w:rsidR="003E45F4">
        <w:rPr>
          <w:rFonts w:asciiTheme="minorHAnsi" w:hAnsiTheme="minorHAnsi" w:cstheme="minorHAnsi"/>
        </w:rPr>
        <w:t xml:space="preserve">bčanského zákoníku </w:t>
      </w:r>
      <w:r w:rsidRPr="00795A4F">
        <w:rPr>
          <w:rFonts w:asciiTheme="minorHAnsi" w:hAnsiTheme="minorHAnsi" w:cstheme="minorHAnsi"/>
        </w:rPr>
        <w:t xml:space="preserve">Objednateli na Plnění záruku za jakost spočívající v tom, že Plnění bude po záruční dobu způsobilé pro použití k sjednanému, jinak obvyklému účelu a zachová si sjednané, jinak obvyklé vlastnosti. Záruční doba na dílo činí 36 měsíců. V případě, že je v Příloze č. 1 </w:t>
      </w:r>
      <w:r w:rsidR="004E73E4">
        <w:rPr>
          <w:rFonts w:asciiTheme="minorHAnsi" w:hAnsiTheme="minorHAnsi" w:cstheme="minorHAnsi"/>
        </w:rPr>
        <w:t>Smlouv</w:t>
      </w:r>
      <w:r w:rsidRPr="00795A4F">
        <w:rPr>
          <w:rFonts w:asciiTheme="minorHAnsi" w:hAnsiTheme="minorHAnsi" w:cstheme="minorHAnsi"/>
        </w:rPr>
        <w:t xml:space="preserve">y u některých částí Plnění uvedena záruční doba </w:t>
      </w:r>
      <w:r w:rsidRPr="00795A4F">
        <w:rPr>
          <w:rFonts w:asciiTheme="minorHAnsi" w:hAnsiTheme="minorHAnsi" w:cstheme="minorHAnsi"/>
        </w:rPr>
        <w:lastRenderedPageBreak/>
        <w:t xml:space="preserve">delší, platí pro příslušné části Plnění tato delší záruční doba. Záruční doba počíná běžet ode dne převzetí Plnění Objednatelem. </w:t>
      </w:r>
      <w:r w:rsidR="000B3FD4" w:rsidRPr="000B3FD4">
        <w:rPr>
          <w:rFonts w:asciiTheme="minorHAnsi" w:hAnsiTheme="minorHAnsi" w:cstheme="minorHAnsi"/>
        </w:rPr>
        <w:t>V případě vad a nedodělků dle odst. 8.6 záruční doba počíná běžet ode dne převzetí odpovídající části Plnění. Pro běh a konec této záruky se použije odst. 9.</w:t>
      </w:r>
      <w:r w:rsidR="00B300A6">
        <w:rPr>
          <w:rFonts w:asciiTheme="minorHAnsi" w:hAnsiTheme="minorHAnsi" w:cstheme="minorHAnsi"/>
        </w:rPr>
        <w:t>5</w:t>
      </w:r>
      <w:r w:rsidR="000B3FD4" w:rsidRPr="000B3FD4">
        <w:rPr>
          <w:rFonts w:asciiTheme="minorHAnsi" w:hAnsiTheme="minorHAnsi" w:cstheme="minorHAnsi"/>
        </w:rPr>
        <w:t xml:space="preserve"> obdobně.</w:t>
      </w:r>
    </w:p>
    <w:p w14:paraId="1365C1A9" w14:textId="7989016E" w:rsidR="00217449" w:rsidRPr="00795A4F" w:rsidRDefault="00217449" w:rsidP="00217449">
      <w:pPr>
        <w:spacing w:after="120"/>
        <w:ind w:left="567" w:hanging="567"/>
        <w:jc w:val="both"/>
        <w:rPr>
          <w:rFonts w:asciiTheme="minorHAnsi" w:hAnsiTheme="minorHAnsi" w:cstheme="minorHAnsi"/>
        </w:rPr>
      </w:pPr>
      <w:r w:rsidRPr="00795A4F">
        <w:rPr>
          <w:rFonts w:asciiTheme="minorHAnsi" w:hAnsiTheme="minorHAnsi" w:cstheme="minorHAnsi"/>
        </w:rPr>
        <w:t>9.</w:t>
      </w:r>
      <w:r w:rsidR="003E45F4">
        <w:rPr>
          <w:rFonts w:asciiTheme="minorHAnsi" w:hAnsiTheme="minorHAnsi" w:cstheme="minorHAnsi"/>
        </w:rPr>
        <w:t>5</w:t>
      </w:r>
      <w:r w:rsidRPr="00795A4F">
        <w:rPr>
          <w:rFonts w:asciiTheme="minorHAnsi" w:hAnsiTheme="minorHAnsi" w:cstheme="minorHAnsi"/>
        </w:rPr>
        <w:t xml:space="preserve"> </w:t>
      </w:r>
      <w:r w:rsidRPr="00795A4F">
        <w:rPr>
          <w:rFonts w:asciiTheme="minorHAnsi" w:hAnsiTheme="minorHAnsi" w:cstheme="minorHAnsi"/>
        </w:rPr>
        <w:tab/>
        <w:t xml:space="preserve">Záruční doba vadné části Plnění neběží po dobu od oznámení vady Objednatelem do doby jejího odstranění. Pro ty části Plnění, které byly v důsledku oprávněné reklamace Objednatele Dodavatelem opraveny či vyměněny, běží záruční lhůta opětovně od počátku ode dne provedení opravy či výměny, nejdéle však do doby uplynutí 12 měsíců po uplynutí záruky za celé Plnění.  </w:t>
      </w:r>
    </w:p>
    <w:p w14:paraId="41C32D63" w14:textId="1808D173" w:rsidR="00217449" w:rsidRPr="00795A4F" w:rsidRDefault="00217449" w:rsidP="00217449">
      <w:pPr>
        <w:spacing w:after="120"/>
        <w:ind w:left="567" w:hanging="567"/>
        <w:jc w:val="both"/>
        <w:rPr>
          <w:rFonts w:asciiTheme="minorHAnsi" w:hAnsiTheme="minorHAnsi" w:cstheme="minorHAnsi"/>
        </w:rPr>
      </w:pPr>
      <w:r w:rsidRPr="00795A4F">
        <w:rPr>
          <w:rFonts w:asciiTheme="minorHAnsi" w:hAnsiTheme="minorHAnsi" w:cstheme="minorHAnsi"/>
        </w:rPr>
        <w:t>9.</w:t>
      </w:r>
      <w:r w:rsidR="00B300A6">
        <w:rPr>
          <w:rFonts w:asciiTheme="minorHAnsi" w:hAnsiTheme="minorHAnsi" w:cstheme="minorHAnsi"/>
        </w:rPr>
        <w:t>6</w:t>
      </w:r>
      <w:r w:rsidRPr="00795A4F">
        <w:rPr>
          <w:rFonts w:asciiTheme="minorHAnsi" w:hAnsiTheme="minorHAnsi" w:cstheme="minorHAnsi"/>
        </w:rPr>
        <w:t xml:space="preserve"> </w:t>
      </w:r>
      <w:r w:rsidRPr="00795A4F">
        <w:rPr>
          <w:rFonts w:asciiTheme="minorHAnsi" w:hAnsiTheme="minorHAnsi" w:cstheme="minorHAnsi"/>
        </w:rPr>
        <w:tab/>
        <w:t xml:space="preserve">V záruční době zjištěnou vadu Plnění Objednatel písemně oznámí Dodavateli. Za písemné oznámení vady se považuje i oznámení zaslané emailem na emailovou adresu Dodavatele: </w:t>
      </w:r>
      <w:r w:rsidRPr="00795A4F">
        <w:rPr>
          <w:rFonts w:asciiTheme="minorHAnsi" w:hAnsiTheme="minorHAnsi" w:cstheme="minorHAnsi"/>
          <w:highlight w:val="yellow"/>
        </w:rPr>
        <w:t>…………………</w:t>
      </w:r>
      <w:r w:rsidRPr="00795A4F">
        <w:rPr>
          <w:rFonts w:asciiTheme="minorHAnsi" w:hAnsiTheme="minorHAnsi" w:cstheme="minorHAnsi"/>
        </w:rPr>
        <w:t>@</w:t>
      </w:r>
      <w:r w:rsidRPr="00795A4F">
        <w:rPr>
          <w:rFonts w:asciiTheme="minorHAnsi" w:hAnsiTheme="minorHAnsi" w:cstheme="minorHAnsi"/>
          <w:highlight w:val="yellow"/>
        </w:rPr>
        <w:t>.…………….…</w:t>
      </w:r>
      <w:r w:rsidRPr="00795A4F">
        <w:rPr>
          <w:rFonts w:asciiTheme="minorHAnsi" w:hAnsiTheme="minorHAnsi" w:cstheme="minorHAnsi"/>
        </w:rPr>
        <w:t xml:space="preserve"> či oznámení zaslané do datové schránky Dodavatele ID: </w:t>
      </w:r>
      <w:r w:rsidRPr="00795A4F">
        <w:rPr>
          <w:rFonts w:asciiTheme="minorHAnsi" w:hAnsiTheme="minorHAnsi" w:cstheme="minorHAnsi"/>
          <w:highlight w:val="yellow"/>
        </w:rPr>
        <w:t>………………..….</w:t>
      </w:r>
      <w:r w:rsidRPr="00795A4F">
        <w:rPr>
          <w:rFonts w:asciiTheme="minorHAnsi" w:hAnsiTheme="minorHAnsi" w:cstheme="minorHAnsi"/>
        </w:rPr>
        <w:t xml:space="preserve"> V pochybnostech se oznámení vady zaslané Objednatelem emailem má za doručené Dodavateli dnem a hodinou odeslání emailové zprávy s tímto obsahem, oznámení odeslané doporučenou poštou třetím dnem od data razítka poštovního úřadu na podacím lístku. Oznámení vady zaslané Objednatelem do datové schránky Dodavatele se má vždy za doručené okamžikem jeho dodání do datové schránky Dodavatele.  </w:t>
      </w:r>
    </w:p>
    <w:p w14:paraId="77B10342" w14:textId="164640D7" w:rsidR="00217449" w:rsidRDefault="00217449" w:rsidP="00217449">
      <w:pPr>
        <w:spacing w:after="120"/>
        <w:ind w:left="567" w:hanging="567"/>
        <w:jc w:val="both"/>
        <w:rPr>
          <w:rFonts w:asciiTheme="minorHAnsi" w:hAnsiTheme="minorHAnsi" w:cstheme="minorHAnsi"/>
        </w:rPr>
      </w:pPr>
      <w:r w:rsidRPr="00795A4F">
        <w:rPr>
          <w:rFonts w:asciiTheme="minorHAnsi" w:hAnsiTheme="minorHAnsi" w:cstheme="minorHAnsi"/>
        </w:rPr>
        <w:t>9.</w:t>
      </w:r>
      <w:r w:rsidR="00B300A6">
        <w:rPr>
          <w:rFonts w:asciiTheme="minorHAnsi" w:hAnsiTheme="minorHAnsi" w:cstheme="minorHAnsi"/>
        </w:rPr>
        <w:t>7</w:t>
      </w:r>
      <w:r w:rsidRPr="00795A4F">
        <w:rPr>
          <w:rFonts w:asciiTheme="minorHAnsi" w:hAnsiTheme="minorHAnsi" w:cstheme="minorHAnsi"/>
        </w:rPr>
        <w:t xml:space="preserve"> </w:t>
      </w:r>
      <w:r w:rsidRPr="00795A4F">
        <w:rPr>
          <w:rFonts w:asciiTheme="minorHAnsi" w:hAnsiTheme="minorHAnsi" w:cstheme="minorHAnsi"/>
        </w:rPr>
        <w:tab/>
        <w:t>V oznámení vady Objednatel vadu popíše a uvede její kategorii ve smyslu odst. 9.</w:t>
      </w:r>
      <w:r w:rsidR="004A7EC7">
        <w:rPr>
          <w:rFonts w:asciiTheme="minorHAnsi" w:hAnsiTheme="minorHAnsi" w:cstheme="minorHAnsi"/>
        </w:rPr>
        <w:t>10</w:t>
      </w:r>
      <w:r w:rsidRPr="00795A4F">
        <w:rPr>
          <w:rFonts w:asciiTheme="minorHAnsi" w:hAnsiTheme="minorHAnsi" w:cstheme="minorHAnsi"/>
        </w:rPr>
        <w:t xml:space="preserve"> tohoto článku </w:t>
      </w:r>
      <w:r w:rsidR="004E73E4">
        <w:rPr>
          <w:rFonts w:asciiTheme="minorHAnsi" w:hAnsiTheme="minorHAnsi" w:cstheme="minorHAnsi"/>
        </w:rPr>
        <w:t>Smlouv</w:t>
      </w:r>
      <w:r w:rsidRPr="00795A4F">
        <w:rPr>
          <w:rFonts w:asciiTheme="minorHAnsi" w:hAnsiTheme="minorHAnsi" w:cstheme="minorHAnsi"/>
        </w:rPr>
        <w:t xml:space="preserve">y. </w:t>
      </w:r>
    </w:p>
    <w:p w14:paraId="0E1048DF" w14:textId="7A17A9AB" w:rsidR="00B81660" w:rsidRPr="00795A4F" w:rsidRDefault="00B81660" w:rsidP="00217449">
      <w:pPr>
        <w:spacing w:after="120"/>
        <w:ind w:left="567" w:hanging="567"/>
        <w:jc w:val="both"/>
        <w:rPr>
          <w:rFonts w:asciiTheme="minorHAnsi" w:hAnsiTheme="minorHAnsi" w:cstheme="minorHAnsi"/>
        </w:rPr>
      </w:pPr>
      <w:r>
        <w:rPr>
          <w:rFonts w:asciiTheme="minorHAnsi" w:hAnsiTheme="minorHAnsi" w:cstheme="minorHAnsi"/>
        </w:rPr>
        <w:t>9.8</w:t>
      </w:r>
      <w:r>
        <w:rPr>
          <w:rFonts w:asciiTheme="minorHAnsi" w:hAnsiTheme="minorHAnsi" w:cstheme="minorHAnsi"/>
        </w:rPr>
        <w:tab/>
      </w:r>
      <w:r w:rsidRPr="003C35F1">
        <w:rPr>
          <w:rFonts w:cs="Calibri"/>
        </w:rPr>
        <w:t xml:space="preserve">Smluvní strany sjednávají, že zjevné vady </w:t>
      </w:r>
      <w:r>
        <w:rPr>
          <w:rFonts w:cs="Calibri"/>
        </w:rPr>
        <w:t>Plnění</w:t>
      </w:r>
      <w:r w:rsidRPr="003C35F1">
        <w:rPr>
          <w:rFonts w:cs="Calibri"/>
        </w:rPr>
        <w:t xml:space="preserve"> je </w:t>
      </w:r>
      <w:r>
        <w:rPr>
          <w:rFonts w:cs="Calibri"/>
        </w:rPr>
        <w:t>O</w:t>
      </w:r>
      <w:r w:rsidRPr="003C35F1">
        <w:rPr>
          <w:rFonts w:cs="Calibri"/>
        </w:rPr>
        <w:t xml:space="preserve">bjednatel oprávněn oznámit </w:t>
      </w:r>
      <w:r>
        <w:rPr>
          <w:rFonts w:cs="Calibri"/>
        </w:rPr>
        <w:t>Dodavateli</w:t>
      </w:r>
      <w:r w:rsidRPr="003C35F1">
        <w:rPr>
          <w:rFonts w:cs="Calibri"/>
        </w:rPr>
        <w:t xml:space="preserve"> nejpozději do 1 měsíce od předání </w:t>
      </w:r>
      <w:r>
        <w:rPr>
          <w:rFonts w:cs="Calibri"/>
        </w:rPr>
        <w:t>Plnění</w:t>
      </w:r>
      <w:r w:rsidRPr="003C35F1">
        <w:rPr>
          <w:rFonts w:cs="Calibri"/>
        </w:rPr>
        <w:t xml:space="preserve"> </w:t>
      </w:r>
      <w:r>
        <w:rPr>
          <w:rFonts w:cs="Calibri"/>
        </w:rPr>
        <w:t>O</w:t>
      </w:r>
      <w:r w:rsidRPr="003C35F1">
        <w:rPr>
          <w:rFonts w:cs="Calibri"/>
        </w:rPr>
        <w:t>bjednateli, a že důs</w:t>
      </w:r>
      <w:r w:rsidR="004A7EC7">
        <w:rPr>
          <w:rFonts w:cs="Calibri"/>
        </w:rPr>
        <w:t>ledky uváděné v § 2605 odst. 2 O</w:t>
      </w:r>
      <w:r w:rsidRPr="003C35F1">
        <w:rPr>
          <w:rFonts w:cs="Calibri"/>
        </w:rPr>
        <w:t xml:space="preserve">bčanského zákoníku nastávají až v případě neoznámení zjevných vad v této době. Ostatní vady </w:t>
      </w:r>
      <w:r>
        <w:rPr>
          <w:rFonts w:cs="Calibri"/>
        </w:rPr>
        <w:t>Plnění</w:t>
      </w:r>
      <w:r w:rsidRPr="003C35F1">
        <w:rPr>
          <w:rFonts w:cs="Calibri"/>
        </w:rPr>
        <w:t xml:space="preserve"> lze oznámit nejpozději do posledního dne záruční lhůty, přičemž i oznámení vad odeslané </w:t>
      </w:r>
      <w:r>
        <w:rPr>
          <w:rFonts w:cs="Calibri"/>
        </w:rPr>
        <w:t>O</w:t>
      </w:r>
      <w:r w:rsidRPr="003C35F1">
        <w:rPr>
          <w:rFonts w:cs="Calibri"/>
        </w:rPr>
        <w:t>bjednatelem v poslední den záruční lhůty se považuje za včas uplatněné.</w:t>
      </w:r>
    </w:p>
    <w:p w14:paraId="5CD6E214" w14:textId="6839AC28" w:rsidR="00217449" w:rsidRPr="00795A4F" w:rsidRDefault="00217449" w:rsidP="00217449">
      <w:pPr>
        <w:spacing w:after="120"/>
        <w:ind w:left="567" w:hanging="567"/>
        <w:jc w:val="both"/>
        <w:rPr>
          <w:rFonts w:asciiTheme="minorHAnsi" w:hAnsiTheme="minorHAnsi" w:cstheme="minorHAnsi"/>
        </w:rPr>
      </w:pPr>
      <w:r w:rsidRPr="00795A4F">
        <w:rPr>
          <w:rFonts w:asciiTheme="minorHAnsi" w:hAnsiTheme="minorHAnsi" w:cstheme="minorHAnsi"/>
        </w:rPr>
        <w:t>9.</w:t>
      </w:r>
      <w:r w:rsidR="00F03563">
        <w:rPr>
          <w:rFonts w:asciiTheme="minorHAnsi" w:hAnsiTheme="minorHAnsi" w:cstheme="minorHAnsi"/>
        </w:rPr>
        <w:t>9</w:t>
      </w:r>
      <w:r w:rsidRPr="00795A4F">
        <w:rPr>
          <w:rFonts w:asciiTheme="minorHAnsi" w:hAnsiTheme="minorHAnsi" w:cstheme="minorHAnsi"/>
        </w:rPr>
        <w:t xml:space="preserve"> </w:t>
      </w:r>
      <w:r w:rsidRPr="00795A4F">
        <w:rPr>
          <w:rFonts w:asciiTheme="minorHAnsi" w:hAnsiTheme="minorHAnsi" w:cstheme="minorHAnsi"/>
        </w:rPr>
        <w:tab/>
        <w:t xml:space="preserve">Smluvní strany se dohodly, že veškerá práva Objednatele z veškerých vad Plnění, tj. z vad, které má Plnění při jeho převzetí Objednatelem, i z vad, které se vyskytnou v záruční době, se řídí </w:t>
      </w:r>
      <w:proofErr w:type="spellStart"/>
      <w:r w:rsidRPr="00795A4F">
        <w:rPr>
          <w:rFonts w:asciiTheme="minorHAnsi" w:hAnsiTheme="minorHAnsi" w:cstheme="minorHAnsi"/>
        </w:rPr>
        <w:t>ust</w:t>
      </w:r>
      <w:proofErr w:type="spellEnd"/>
      <w:r w:rsidRPr="00795A4F">
        <w:rPr>
          <w:rFonts w:asciiTheme="minorHAnsi" w:hAnsiTheme="minorHAnsi" w:cstheme="minorHAnsi"/>
        </w:rPr>
        <w:t xml:space="preserve">. § 2106 a násl. </w:t>
      </w:r>
      <w:r w:rsidR="004A7EC7">
        <w:rPr>
          <w:rFonts w:asciiTheme="minorHAnsi" w:hAnsiTheme="minorHAnsi" w:cstheme="minorHAnsi"/>
        </w:rPr>
        <w:t>Občanského zákoníku</w:t>
      </w:r>
      <w:r w:rsidRPr="00795A4F">
        <w:rPr>
          <w:rFonts w:asciiTheme="minorHAnsi" w:hAnsiTheme="minorHAnsi" w:cstheme="minorHAnsi"/>
        </w:rPr>
        <w:t>. Pokud Objednatel požaduje odstranění oznámené vady a Dodavatel vadu včas neodstraní, je Objednatel, pokud neuplatní jiné právo z odpovědnosti dle předchozí věty, rovněž oprávněn nechat vadu odstranit jinou odborně způsobilou osobou na náklady Dodavatele. Tyto náklady je Dodavatel povinen Objednateli uhradit na základě faktury Objednatele, jejíž přílohou bude vyúčtování těchto nákladů, se splatností minimálně 21 dnů ode dne jejího doručení Dodavateli.</w:t>
      </w:r>
    </w:p>
    <w:p w14:paraId="3AABF0B5" w14:textId="4384A334" w:rsidR="00217449" w:rsidRPr="00795A4F" w:rsidRDefault="00217449" w:rsidP="00CD2E65">
      <w:pPr>
        <w:pStyle w:val="Bezmezer"/>
        <w:spacing w:line="276" w:lineRule="auto"/>
        <w:ind w:left="567" w:hanging="567"/>
        <w:jc w:val="both"/>
        <w:rPr>
          <w:rFonts w:asciiTheme="minorHAnsi" w:hAnsiTheme="minorHAnsi" w:cstheme="minorHAnsi"/>
          <w:sz w:val="22"/>
        </w:rPr>
      </w:pPr>
      <w:r w:rsidRPr="00795A4F">
        <w:rPr>
          <w:rFonts w:asciiTheme="minorHAnsi" w:hAnsiTheme="minorHAnsi" w:cstheme="minorHAnsi"/>
          <w:sz w:val="22"/>
        </w:rPr>
        <w:t>9.</w:t>
      </w:r>
      <w:r w:rsidR="00F03563">
        <w:rPr>
          <w:rFonts w:asciiTheme="minorHAnsi" w:hAnsiTheme="minorHAnsi" w:cstheme="minorHAnsi"/>
          <w:sz w:val="22"/>
        </w:rPr>
        <w:t>10</w:t>
      </w:r>
      <w:r w:rsidRPr="00795A4F">
        <w:rPr>
          <w:rFonts w:asciiTheme="minorHAnsi" w:hAnsiTheme="minorHAnsi" w:cstheme="minorHAnsi"/>
          <w:sz w:val="22"/>
        </w:rPr>
        <w:t xml:space="preserve"> </w:t>
      </w:r>
      <w:r w:rsidRPr="00795A4F">
        <w:rPr>
          <w:rFonts w:asciiTheme="minorHAnsi" w:hAnsiTheme="minorHAnsi" w:cstheme="minorHAnsi"/>
          <w:sz w:val="22"/>
        </w:rPr>
        <w:tab/>
        <w:t>V případě, že Objednatel Dodavateli nesdělí při oznámení vady, že uplatňuje jiné právo z odpovědnosti za vady plynoucí Objednateli z </w:t>
      </w:r>
      <w:proofErr w:type="spellStart"/>
      <w:r w:rsidRPr="00795A4F">
        <w:rPr>
          <w:rFonts w:asciiTheme="minorHAnsi" w:hAnsiTheme="minorHAnsi" w:cstheme="minorHAnsi"/>
          <w:sz w:val="22"/>
        </w:rPr>
        <w:t>ust</w:t>
      </w:r>
      <w:proofErr w:type="spellEnd"/>
      <w:r w:rsidRPr="00795A4F">
        <w:rPr>
          <w:rFonts w:asciiTheme="minorHAnsi" w:hAnsiTheme="minorHAnsi" w:cstheme="minorHAnsi"/>
          <w:sz w:val="22"/>
        </w:rPr>
        <w:t xml:space="preserve">. § 2106 a násl. </w:t>
      </w:r>
      <w:r w:rsidR="004A7EC7" w:rsidRPr="004A7EC7">
        <w:rPr>
          <w:rFonts w:asciiTheme="minorHAnsi" w:hAnsiTheme="minorHAnsi" w:cstheme="minorHAnsi"/>
          <w:sz w:val="22"/>
        </w:rPr>
        <w:t>Občanského zákoníku</w:t>
      </w:r>
      <w:r w:rsidRPr="00795A4F">
        <w:rPr>
          <w:rFonts w:asciiTheme="minorHAnsi" w:hAnsiTheme="minorHAnsi" w:cstheme="minorHAnsi"/>
          <w:sz w:val="22"/>
        </w:rPr>
        <w:t xml:space="preserve">, je Dodavatel povinen oznámenou vadu odstranit. Dodavatel je povinen zahájit odstraňování oznámené vady a oznámenou vadu odstranit takto:  </w:t>
      </w:r>
    </w:p>
    <w:p w14:paraId="713E289E" w14:textId="2CDC3894" w:rsidR="00217449" w:rsidRPr="00795A4F" w:rsidRDefault="00217449" w:rsidP="00217449">
      <w:pPr>
        <w:pStyle w:val="RLTextlnkuslovan"/>
        <w:numPr>
          <w:ilvl w:val="0"/>
          <w:numId w:val="0"/>
        </w:numPr>
        <w:spacing w:line="276" w:lineRule="auto"/>
        <w:ind w:left="1416" w:hanging="492"/>
        <w:rPr>
          <w:rFonts w:asciiTheme="minorHAnsi" w:hAnsiTheme="minorHAnsi" w:cstheme="minorHAnsi"/>
          <w:sz w:val="22"/>
          <w:szCs w:val="22"/>
        </w:rPr>
      </w:pPr>
      <w:r w:rsidRPr="00795A4F">
        <w:rPr>
          <w:rFonts w:asciiTheme="minorHAnsi" w:hAnsiTheme="minorHAnsi" w:cstheme="minorHAnsi"/>
          <w:sz w:val="22"/>
          <w:szCs w:val="22"/>
        </w:rPr>
        <w:t>9.</w:t>
      </w:r>
      <w:r w:rsidR="00F03563">
        <w:rPr>
          <w:rFonts w:asciiTheme="minorHAnsi" w:hAnsiTheme="minorHAnsi" w:cstheme="minorHAnsi"/>
          <w:sz w:val="22"/>
          <w:szCs w:val="22"/>
        </w:rPr>
        <w:t>10</w:t>
      </w:r>
      <w:r w:rsidRPr="00795A4F">
        <w:rPr>
          <w:rFonts w:asciiTheme="minorHAnsi" w:hAnsiTheme="minorHAnsi" w:cstheme="minorHAnsi"/>
          <w:sz w:val="22"/>
          <w:szCs w:val="22"/>
        </w:rPr>
        <w:t xml:space="preserve">.1 </w:t>
      </w:r>
      <w:r w:rsidR="00F03563">
        <w:rPr>
          <w:rFonts w:asciiTheme="minorHAnsi" w:hAnsiTheme="minorHAnsi" w:cstheme="minorHAnsi"/>
          <w:sz w:val="22"/>
          <w:szCs w:val="22"/>
        </w:rPr>
        <w:tab/>
      </w:r>
      <w:r w:rsidRPr="00795A4F">
        <w:rPr>
          <w:rFonts w:asciiTheme="minorHAnsi" w:hAnsiTheme="minorHAnsi" w:cstheme="minorHAnsi"/>
          <w:sz w:val="22"/>
          <w:szCs w:val="22"/>
          <w:u w:val="single"/>
        </w:rPr>
        <w:t>vadu kategorie A - kritická</w:t>
      </w:r>
      <w:bookmarkStart w:id="1" w:name="_Ref500179794"/>
      <w:r w:rsidRPr="00795A4F">
        <w:rPr>
          <w:rFonts w:asciiTheme="minorHAnsi" w:hAnsiTheme="minorHAnsi" w:cstheme="minorHAnsi"/>
          <w:sz w:val="22"/>
          <w:szCs w:val="22"/>
        </w:rPr>
        <w:t>, tj. vadu, která zcela nebo podstatným způsobem znemožňuje využívání Zařízení</w:t>
      </w:r>
      <w:r w:rsidR="00880F3E">
        <w:rPr>
          <w:rFonts w:asciiTheme="minorHAnsi" w:hAnsiTheme="minorHAnsi" w:cstheme="minorHAnsi"/>
          <w:sz w:val="22"/>
          <w:szCs w:val="22"/>
        </w:rPr>
        <w:t xml:space="preserve"> </w:t>
      </w:r>
      <w:r w:rsidR="00064E1B" w:rsidRPr="00064E1B">
        <w:rPr>
          <w:rFonts w:asciiTheme="minorHAnsi" w:hAnsiTheme="minorHAnsi" w:cstheme="minorHAnsi"/>
          <w:sz w:val="22"/>
          <w:szCs w:val="22"/>
        </w:rPr>
        <w:t xml:space="preserve">a současně s tím </w:t>
      </w:r>
      <w:r w:rsidR="00880F3E">
        <w:rPr>
          <w:rFonts w:asciiTheme="minorHAnsi" w:hAnsiTheme="minorHAnsi" w:cstheme="minorHAnsi"/>
          <w:sz w:val="22"/>
          <w:szCs w:val="22"/>
        </w:rPr>
        <w:t>zapříčiní nedostupnost</w:t>
      </w:r>
      <w:r w:rsidRPr="00795A4F">
        <w:rPr>
          <w:rFonts w:asciiTheme="minorHAnsi" w:hAnsiTheme="minorHAnsi" w:cstheme="minorHAnsi"/>
          <w:sz w:val="22"/>
          <w:szCs w:val="22"/>
        </w:rPr>
        <w:t xml:space="preserve"> </w:t>
      </w:r>
      <w:r w:rsidR="00880F3E">
        <w:rPr>
          <w:rFonts w:asciiTheme="minorHAnsi" w:hAnsiTheme="minorHAnsi" w:cstheme="minorHAnsi"/>
          <w:sz w:val="22"/>
          <w:szCs w:val="22"/>
        </w:rPr>
        <w:t xml:space="preserve">Objednatelem provozovaných SW aplikací / informačních systémů </w:t>
      </w:r>
      <w:r w:rsidRPr="00795A4F">
        <w:rPr>
          <w:rFonts w:asciiTheme="minorHAnsi" w:hAnsiTheme="minorHAnsi" w:cstheme="minorHAnsi"/>
          <w:sz w:val="22"/>
          <w:szCs w:val="22"/>
        </w:rPr>
        <w:t xml:space="preserve">či způsobuje vážné provozní problémy Zařízení či Technologického centra: </w:t>
      </w:r>
    </w:p>
    <w:p w14:paraId="78A91F92" w14:textId="6103C571" w:rsidR="00217449" w:rsidRPr="00795A4F" w:rsidRDefault="00217449" w:rsidP="00217449">
      <w:pPr>
        <w:pStyle w:val="RLTextlnkuslovan"/>
        <w:numPr>
          <w:ilvl w:val="0"/>
          <w:numId w:val="8"/>
        </w:numPr>
        <w:spacing w:after="0" w:line="276" w:lineRule="auto"/>
        <w:ind w:left="2127" w:hanging="357"/>
        <w:rPr>
          <w:rFonts w:asciiTheme="minorHAnsi" w:hAnsiTheme="minorHAnsi" w:cstheme="minorHAnsi"/>
          <w:sz w:val="22"/>
          <w:szCs w:val="22"/>
        </w:rPr>
      </w:pPr>
      <w:r w:rsidRPr="00795A4F">
        <w:rPr>
          <w:rFonts w:asciiTheme="minorHAnsi" w:hAnsiTheme="minorHAnsi" w:cstheme="minorHAnsi"/>
          <w:sz w:val="22"/>
          <w:szCs w:val="22"/>
        </w:rPr>
        <w:lastRenderedPageBreak/>
        <w:t xml:space="preserve">Zahájení odstraňování vady - nejpozději do </w:t>
      </w:r>
      <w:r w:rsidR="005D5CCA" w:rsidRPr="00CD2E65">
        <w:rPr>
          <w:rFonts w:asciiTheme="minorHAnsi" w:hAnsiTheme="minorHAnsi" w:cstheme="minorHAnsi"/>
          <w:sz w:val="22"/>
          <w:szCs w:val="22"/>
          <w:highlight w:val="yellow"/>
        </w:rPr>
        <w:t>…</w:t>
      </w:r>
      <w:r w:rsidR="005D5CCA">
        <w:rPr>
          <w:rFonts w:asciiTheme="minorHAnsi" w:hAnsiTheme="minorHAnsi" w:cstheme="minorHAnsi"/>
          <w:sz w:val="22"/>
          <w:szCs w:val="22"/>
          <w:highlight w:val="yellow"/>
        </w:rPr>
        <w:t>…</w:t>
      </w:r>
      <w:r w:rsidR="005D5CCA" w:rsidRPr="00CD2E65">
        <w:rPr>
          <w:rFonts w:asciiTheme="minorHAnsi" w:hAnsiTheme="minorHAnsi" w:cstheme="minorHAnsi"/>
          <w:sz w:val="22"/>
          <w:szCs w:val="22"/>
          <w:highlight w:val="yellow"/>
        </w:rPr>
        <w:t>…</w:t>
      </w:r>
      <w:r w:rsidRPr="00795A4F">
        <w:rPr>
          <w:rFonts w:asciiTheme="minorHAnsi" w:hAnsiTheme="minorHAnsi" w:cstheme="minorHAnsi"/>
          <w:sz w:val="22"/>
          <w:szCs w:val="22"/>
        </w:rPr>
        <w:t xml:space="preserve"> </w:t>
      </w:r>
      <w:r w:rsidR="00B300A6" w:rsidRPr="00C82D64">
        <w:rPr>
          <w:rFonts w:asciiTheme="minorHAnsi" w:hAnsiTheme="minorHAnsi" w:cstheme="minorHAnsi"/>
          <w:i/>
          <w:sz w:val="22"/>
          <w:szCs w:val="22"/>
        </w:rPr>
        <w:t xml:space="preserve">(doplňte v souladu s Krycím listem </w:t>
      </w:r>
      <w:r w:rsidR="002E3B08">
        <w:rPr>
          <w:rFonts w:asciiTheme="minorHAnsi" w:hAnsiTheme="minorHAnsi" w:cstheme="minorHAnsi"/>
          <w:i/>
          <w:sz w:val="22"/>
          <w:szCs w:val="22"/>
        </w:rPr>
        <w:t>V</w:t>
      </w:r>
      <w:r w:rsidR="00B300A6" w:rsidRPr="00C82D64">
        <w:rPr>
          <w:rFonts w:asciiTheme="minorHAnsi" w:hAnsiTheme="minorHAnsi" w:cstheme="minorHAnsi"/>
          <w:i/>
          <w:sz w:val="22"/>
          <w:szCs w:val="22"/>
        </w:rPr>
        <w:t>aší nabídky)</w:t>
      </w:r>
      <w:r w:rsidR="00B300A6">
        <w:rPr>
          <w:rFonts w:asciiTheme="minorHAnsi" w:hAnsiTheme="minorHAnsi" w:cstheme="minorHAnsi"/>
          <w:sz w:val="22"/>
          <w:szCs w:val="22"/>
        </w:rPr>
        <w:t xml:space="preserve"> </w:t>
      </w:r>
      <w:r w:rsidR="00564A5B">
        <w:rPr>
          <w:rFonts w:asciiTheme="minorHAnsi" w:hAnsiTheme="minorHAnsi" w:cstheme="minorHAnsi"/>
          <w:sz w:val="22"/>
          <w:szCs w:val="22"/>
        </w:rPr>
        <w:t xml:space="preserve">pracovních </w:t>
      </w:r>
      <w:r w:rsidRPr="00795A4F">
        <w:rPr>
          <w:rFonts w:asciiTheme="minorHAnsi" w:hAnsiTheme="minorHAnsi" w:cstheme="minorHAnsi"/>
          <w:sz w:val="22"/>
          <w:szCs w:val="22"/>
        </w:rPr>
        <w:t xml:space="preserve">hodin od </w:t>
      </w:r>
      <w:bookmarkEnd w:id="1"/>
      <w:r w:rsidRPr="00795A4F">
        <w:rPr>
          <w:rFonts w:asciiTheme="minorHAnsi" w:hAnsiTheme="minorHAnsi" w:cstheme="minorHAnsi"/>
          <w:sz w:val="22"/>
          <w:szCs w:val="22"/>
        </w:rPr>
        <w:t xml:space="preserve">jejího oznámení Dodavateli. </w:t>
      </w:r>
    </w:p>
    <w:p w14:paraId="0B2D0CB8" w14:textId="45638AF4" w:rsidR="00217449" w:rsidRPr="00795A4F" w:rsidRDefault="00217449" w:rsidP="00217449">
      <w:pPr>
        <w:pStyle w:val="RLTextlnkuslovan"/>
        <w:numPr>
          <w:ilvl w:val="0"/>
          <w:numId w:val="8"/>
        </w:numPr>
        <w:spacing w:line="276" w:lineRule="auto"/>
        <w:ind w:left="2127"/>
        <w:rPr>
          <w:rFonts w:asciiTheme="minorHAnsi" w:hAnsiTheme="minorHAnsi" w:cstheme="minorHAnsi"/>
          <w:sz w:val="22"/>
          <w:szCs w:val="22"/>
        </w:rPr>
      </w:pPr>
      <w:r w:rsidRPr="00795A4F">
        <w:rPr>
          <w:rFonts w:asciiTheme="minorHAnsi" w:hAnsiTheme="minorHAnsi" w:cstheme="minorHAnsi"/>
          <w:sz w:val="22"/>
          <w:szCs w:val="22"/>
        </w:rPr>
        <w:t xml:space="preserve">Odstranění vady - nejpozději do </w:t>
      </w:r>
      <w:r w:rsidR="001D694F">
        <w:rPr>
          <w:rFonts w:asciiTheme="minorHAnsi" w:hAnsiTheme="minorHAnsi" w:cstheme="minorHAnsi"/>
          <w:sz w:val="22"/>
          <w:szCs w:val="22"/>
        </w:rPr>
        <w:t>35</w:t>
      </w:r>
      <w:r w:rsidR="00564A5B">
        <w:rPr>
          <w:rFonts w:asciiTheme="minorHAnsi" w:hAnsiTheme="minorHAnsi" w:cstheme="minorHAnsi"/>
          <w:sz w:val="22"/>
          <w:szCs w:val="22"/>
        </w:rPr>
        <w:t xml:space="preserve"> pracovních</w:t>
      </w:r>
      <w:r w:rsidRPr="00795A4F">
        <w:rPr>
          <w:rFonts w:asciiTheme="minorHAnsi" w:hAnsiTheme="minorHAnsi" w:cstheme="minorHAnsi"/>
          <w:sz w:val="22"/>
          <w:szCs w:val="22"/>
        </w:rPr>
        <w:t xml:space="preserve"> hodin od jejího oznámení Dodavateli. </w:t>
      </w:r>
    </w:p>
    <w:p w14:paraId="5A4D98E1" w14:textId="3DD7FD77" w:rsidR="00217449" w:rsidRPr="00795A4F" w:rsidRDefault="00217449" w:rsidP="00217449">
      <w:pPr>
        <w:pStyle w:val="RLTextlnkuslovan"/>
        <w:numPr>
          <w:ilvl w:val="0"/>
          <w:numId w:val="0"/>
        </w:numPr>
        <w:spacing w:line="276" w:lineRule="auto"/>
        <w:ind w:left="1404" w:hanging="555"/>
        <w:rPr>
          <w:rFonts w:asciiTheme="minorHAnsi" w:hAnsiTheme="minorHAnsi" w:cstheme="minorHAnsi"/>
          <w:sz w:val="22"/>
          <w:szCs w:val="22"/>
        </w:rPr>
      </w:pPr>
      <w:r w:rsidRPr="00795A4F">
        <w:rPr>
          <w:rFonts w:asciiTheme="minorHAnsi" w:hAnsiTheme="minorHAnsi" w:cstheme="minorHAnsi"/>
          <w:sz w:val="22"/>
          <w:szCs w:val="22"/>
        </w:rPr>
        <w:t>9.</w:t>
      </w:r>
      <w:r w:rsidR="00F03563">
        <w:rPr>
          <w:rFonts w:asciiTheme="minorHAnsi" w:hAnsiTheme="minorHAnsi" w:cstheme="minorHAnsi"/>
          <w:sz w:val="22"/>
          <w:szCs w:val="22"/>
        </w:rPr>
        <w:t>10</w:t>
      </w:r>
      <w:r w:rsidRPr="00795A4F">
        <w:rPr>
          <w:rFonts w:asciiTheme="minorHAnsi" w:hAnsiTheme="minorHAnsi" w:cstheme="minorHAnsi"/>
          <w:sz w:val="22"/>
          <w:szCs w:val="22"/>
        </w:rPr>
        <w:t xml:space="preserve">.2 </w:t>
      </w:r>
      <w:r w:rsidRPr="00795A4F">
        <w:rPr>
          <w:rFonts w:asciiTheme="minorHAnsi" w:hAnsiTheme="minorHAnsi" w:cstheme="minorHAnsi"/>
          <w:sz w:val="22"/>
          <w:szCs w:val="22"/>
        </w:rPr>
        <w:tab/>
      </w:r>
      <w:r w:rsidRPr="00795A4F">
        <w:rPr>
          <w:rFonts w:asciiTheme="minorHAnsi" w:hAnsiTheme="minorHAnsi" w:cstheme="minorHAnsi"/>
          <w:sz w:val="22"/>
          <w:szCs w:val="22"/>
          <w:u w:val="single"/>
        </w:rPr>
        <w:t>vadu kategorie B - závažná</w:t>
      </w:r>
      <w:r w:rsidRPr="00795A4F">
        <w:rPr>
          <w:rFonts w:asciiTheme="minorHAnsi" w:hAnsiTheme="minorHAnsi" w:cstheme="minorHAnsi"/>
          <w:sz w:val="22"/>
          <w:szCs w:val="22"/>
        </w:rPr>
        <w:t>, tj. vadu, která znemožňuje užívání některé funkcionality Zařízení</w:t>
      </w:r>
      <w:r w:rsidR="00880F3E">
        <w:rPr>
          <w:rFonts w:asciiTheme="minorHAnsi" w:hAnsiTheme="minorHAnsi" w:cstheme="minorHAnsi"/>
          <w:sz w:val="22"/>
          <w:szCs w:val="22"/>
        </w:rPr>
        <w:t xml:space="preserve"> </w:t>
      </w:r>
      <w:r w:rsidR="00064E1B" w:rsidRPr="00064E1B">
        <w:rPr>
          <w:rFonts w:asciiTheme="minorHAnsi" w:hAnsiTheme="minorHAnsi" w:cstheme="minorHAnsi"/>
          <w:sz w:val="22"/>
          <w:szCs w:val="22"/>
        </w:rPr>
        <w:t xml:space="preserve">a současně s tím </w:t>
      </w:r>
      <w:r w:rsidR="00880F3E">
        <w:rPr>
          <w:rFonts w:asciiTheme="minorHAnsi" w:hAnsiTheme="minorHAnsi" w:cstheme="minorHAnsi"/>
          <w:sz w:val="22"/>
          <w:szCs w:val="22"/>
        </w:rPr>
        <w:t>omezuje dostupnost Objednatelem provozovaných SW aplikací / informačních systémů</w:t>
      </w:r>
      <w:r w:rsidRPr="00795A4F">
        <w:rPr>
          <w:rFonts w:asciiTheme="minorHAnsi" w:hAnsiTheme="minorHAnsi" w:cstheme="minorHAnsi"/>
          <w:sz w:val="22"/>
          <w:szCs w:val="22"/>
        </w:rPr>
        <w:t xml:space="preserve"> či způsobuje provozní problémy Zařízení či Technologického centra, ale nebrání jejich provozu a nemá vliv na kvalitu výstupů </w:t>
      </w:r>
    </w:p>
    <w:p w14:paraId="6DEEC5C1" w14:textId="03E5B750" w:rsidR="00217449" w:rsidRPr="00795A4F" w:rsidRDefault="00217449" w:rsidP="00217449">
      <w:pPr>
        <w:pStyle w:val="RLTextlnkuslovan"/>
        <w:numPr>
          <w:ilvl w:val="0"/>
          <w:numId w:val="9"/>
        </w:numPr>
        <w:spacing w:after="0" w:line="276" w:lineRule="auto"/>
        <w:ind w:left="2127" w:hanging="357"/>
        <w:rPr>
          <w:rFonts w:asciiTheme="minorHAnsi" w:hAnsiTheme="minorHAnsi" w:cstheme="minorHAnsi"/>
          <w:sz w:val="22"/>
          <w:szCs w:val="22"/>
        </w:rPr>
      </w:pPr>
      <w:r w:rsidRPr="00795A4F">
        <w:rPr>
          <w:rFonts w:asciiTheme="minorHAnsi" w:hAnsiTheme="minorHAnsi" w:cstheme="minorHAnsi"/>
          <w:sz w:val="22"/>
          <w:szCs w:val="22"/>
        </w:rPr>
        <w:t>Zahájení odstraňování vady - nejpozději do 1</w:t>
      </w:r>
      <w:r w:rsidR="007A77D0">
        <w:rPr>
          <w:rFonts w:asciiTheme="minorHAnsi" w:hAnsiTheme="minorHAnsi" w:cstheme="minorHAnsi"/>
          <w:sz w:val="22"/>
          <w:szCs w:val="22"/>
        </w:rPr>
        <w:t>6</w:t>
      </w:r>
      <w:r w:rsidRPr="00795A4F">
        <w:rPr>
          <w:rFonts w:asciiTheme="minorHAnsi" w:hAnsiTheme="minorHAnsi" w:cstheme="minorHAnsi"/>
          <w:sz w:val="22"/>
          <w:szCs w:val="22"/>
        </w:rPr>
        <w:t xml:space="preserve"> </w:t>
      </w:r>
      <w:r w:rsidR="00564A5B">
        <w:rPr>
          <w:rFonts w:asciiTheme="minorHAnsi" w:hAnsiTheme="minorHAnsi" w:cstheme="minorHAnsi"/>
          <w:sz w:val="22"/>
          <w:szCs w:val="22"/>
        </w:rPr>
        <w:t xml:space="preserve">pracovních </w:t>
      </w:r>
      <w:r w:rsidRPr="00795A4F">
        <w:rPr>
          <w:rFonts w:asciiTheme="minorHAnsi" w:hAnsiTheme="minorHAnsi" w:cstheme="minorHAnsi"/>
          <w:sz w:val="22"/>
          <w:szCs w:val="22"/>
        </w:rPr>
        <w:t xml:space="preserve">hodin od jejího oznámení Dodavateli. </w:t>
      </w:r>
    </w:p>
    <w:p w14:paraId="7C256B08" w14:textId="0E5EAEFB" w:rsidR="00217449" w:rsidRPr="00795A4F" w:rsidRDefault="00217449" w:rsidP="00217449">
      <w:pPr>
        <w:pStyle w:val="RLTextlnkuslovan"/>
        <w:numPr>
          <w:ilvl w:val="0"/>
          <w:numId w:val="9"/>
        </w:numPr>
        <w:spacing w:line="276" w:lineRule="auto"/>
        <w:ind w:left="2127"/>
        <w:rPr>
          <w:rFonts w:asciiTheme="minorHAnsi" w:hAnsiTheme="minorHAnsi" w:cstheme="minorHAnsi"/>
          <w:sz w:val="22"/>
          <w:szCs w:val="22"/>
        </w:rPr>
      </w:pPr>
      <w:r w:rsidRPr="00795A4F">
        <w:rPr>
          <w:rFonts w:asciiTheme="minorHAnsi" w:hAnsiTheme="minorHAnsi" w:cstheme="minorHAnsi"/>
          <w:sz w:val="22"/>
          <w:szCs w:val="22"/>
        </w:rPr>
        <w:t xml:space="preserve">Odstranění vady - nejpozději do </w:t>
      </w:r>
      <w:r w:rsidR="00564A5B">
        <w:rPr>
          <w:rFonts w:asciiTheme="minorHAnsi" w:hAnsiTheme="minorHAnsi" w:cstheme="minorHAnsi"/>
          <w:sz w:val="22"/>
          <w:szCs w:val="22"/>
        </w:rPr>
        <w:t>70</w:t>
      </w:r>
      <w:r w:rsidRPr="00795A4F">
        <w:rPr>
          <w:rFonts w:asciiTheme="minorHAnsi" w:hAnsiTheme="minorHAnsi" w:cstheme="minorHAnsi"/>
          <w:sz w:val="22"/>
          <w:szCs w:val="22"/>
        </w:rPr>
        <w:t xml:space="preserve"> pracovních </w:t>
      </w:r>
      <w:r w:rsidR="00560F52">
        <w:rPr>
          <w:rFonts w:asciiTheme="minorHAnsi" w:hAnsiTheme="minorHAnsi" w:cstheme="minorHAnsi"/>
          <w:sz w:val="22"/>
          <w:szCs w:val="22"/>
        </w:rPr>
        <w:t>hodin</w:t>
      </w:r>
      <w:r w:rsidRPr="00795A4F">
        <w:rPr>
          <w:rFonts w:asciiTheme="minorHAnsi" w:hAnsiTheme="minorHAnsi" w:cstheme="minorHAnsi"/>
          <w:sz w:val="22"/>
          <w:szCs w:val="22"/>
        </w:rPr>
        <w:t xml:space="preserve"> od </w:t>
      </w:r>
      <w:bookmarkStart w:id="2" w:name="_Ref500179799"/>
      <w:r w:rsidRPr="00795A4F">
        <w:rPr>
          <w:rFonts w:asciiTheme="minorHAnsi" w:hAnsiTheme="minorHAnsi" w:cstheme="minorHAnsi"/>
          <w:sz w:val="22"/>
          <w:szCs w:val="22"/>
        </w:rPr>
        <w:t xml:space="preserve">jejího oznámení Dodavateli. </w:t>
      </w:r>
    </w:p>
    <w:p w14:paraId="4287FDBA" w14:textId="51A7FA35" w:rsidR="00217449" w:rsidRPr="00795A4F" w:rsidRDefault="00217449" w:rsidP="00217449">
      <w:pPr>
        <w:pStyle w:val="RLTextlnkuslovan"/>
        <w:numPr>
          <w:ilvl w:val="0"/>
          <w:numId w:val="0"/>
        </w:numPr>
        <w:spacing w:line="276" w:lineRule="auto"/>
        <w:ind w:left="783" w:firstLine="141"/>
        <w:rPr>
          <w:rFonts w:asciiTheme="minorHAnsi" w:hAnsiTheme="minorHAnsi" w:cstheme="minorHAnsi"/>
          <w:sz w:val="22"/>
          <w:szCs w:val="22"/>
        </w:rPr>
      </w:pPr>
      <w:r w:rsidRPr="00F03563">
        <w:rPr>
          <w:rFonts w:asciiTheme="minorHAnsi" w:hAnsiTheme="minorHAnsi" w:cstheme="minorHAnsi"/>
          <w:sz w:val="22"/>
          <w:szCs w:val="22"/>
        </w:rPr>
        <w:t>9.</w:t>
      </w:r>
      <w:r w:rsidR="00F03563" w:rsidRPr="00F03563">
        <w:rPr>
          <w:rFonts w:asciiTheme="minorHAnsi" w:hAnsiTheme="minorHAnsi" w:cstheme="minorHAnsi"/>
          <w:sz w:val="22"/>
          <w:szCs w:val="22"/>
        </w:rPr>
        <w:t>10</w:t>
      </w:r>
      <w:r w:rsidRPr="00F03563">
        <w:rPr>
          <w:rFonts w:asciiTheme="minorHAnsi" w:hAnsiTheme="minorHAnsi" w:cstheme="minorHAnsi"/>
          <w:sz w:val="22"/>
          <w:szCs w:val="22"/>
        </w:rPr>
        <w:t xml:space="preserve">.3 </w:t>
      </w:r>
      <w:r w:rsidR="00F03563" w:rsidRPr="00F03563">
        <w:rPr>
          <w:rFonts w:asciiTheme="minorHAnsi" w:hAnsiTheme="minorHAnsi" w:cstheme="minorHAnsi"/>
          <w:sz w:val="22"/>
          <w:szCs w:val="22"/>
        </w:rPr>
        <w:tab/>
      </w:r>
      <w:r w:rsidRPr="00795A4F">
        <w:rPr>
          <w:rFonts w:asciiTheme="minorHAnsi" w:hAnsiTheme="minorHAnsi" w:cstheme="minorHAnsi"/>
          <w:sz w:val="22"/>
          <w:szCs w:val="22"/>
          <w:u w:val="single"/>
        </w:rPr>
        <w:t xml:space="preserve">vadu kategorie </w:t>
      </w:r>
      <w:proofErr w:type="gramStart"/>
      <w:r w:rsidRPr="00795A4F">
        <w:rPr>
          <w:rFonts w:asciiTheme="minorHAnsi" w:hAnsiTheme="minorHAnsi" w:cstheme="minorHAnsi"/>
          <w:sz w:val="22"/>
          <w:szCs w:val="22"/>
          <w:u w:val="single"/>
        </w:rPr>
        <w:t>C - nezávažná</w:t>
      </w:r>
      <w:proofErr w:type="gramEnd"/>
      <w:r w:rsidRPr="00795A4F">
        <w:rPr>
          <w:rFonts w:asciiTheme="minorHAnsi" w:hAnsiTheme="minorHAnsi" w:cstheme="minorHAnsi"/>
          <w:sz w:val="22"/>
          <w:szCs w:val="22"/>
          <w:u w:val="single"/>
        </w:rPr>
        <w:t>,</w:t>
      </w:r>
      <w:r w:rsidRPr="00795A4F">
        <w:rPr>
          <w:rFonts w:asciiTheme="minorHAnsi" w:hAnsiTheme="minorHAnsi" w:cstheme="minorHAnsi"/>
          <w:sz w:val="22"/>
          <w:szCs w:val="22"/>
        </w:rPr>
        <w:t xml:space="preserve"> tj. vadu, která není vadou kategorie A ani B</w:t>
      </w:r>
      <w:bookmarkEnd w:id="2"/>
    </w:p>
    <w:p w14:paraId="761DB118" w14:textId="34AA735F" w:rsidR="00217449" w:rsidRPr="00795A4F" w:rsidRDefault="00217449" w:rsidP="00217449">
      <w:pPr>
        <w:pStyle w:val="RLTextlnkuslovan"/>
        <w:numPr>
          <w:ilvl w:val="0"/>
          <w:numId w:val="10"/>
        </w:numPr>
        <w:spacing w:after="0" w:line="276" w:lineRule="auto"/>
        <w:ind w:left="2127" w:hanging="357"/>
        <w:rPr>
          <w:rFonts w:asciiTheme="minorHAnsi" w:hAnsiTheme="minorHAnsi" w:cstheme="minorHAnsi"/>
          <w:sz w:val="22"/>
          <w:szCs w:val="22"/>
        </w:rPr>
      </w:pPr>
      <w:r w:rsidRPr="00795A4F">
        <w:rPr>
          <w:rFonts w:asciiTheme="minorHAnsi" w:hAnsiTheme="minorHAnsi" w:cstheme="minorHAnsi"/>
          <w:sz w:val="22"/>
          <w:szCs w:val="22"/>
        </w:rPr>
        <w:t xml:space="preserve">Zahájení odstraňování vady - nejpozději do 72 hodin od jejího oznámení Dodavateli. </w:t>
      </w:r>
    </w:p>
    <w:p w14:paraId="6C1FCE77" w14:textId="5C49044C" w:rsidR="00217449" w:rsidRPr="00795A4F" w:rsidRDefault="00217449" w:rsidP="00217449">
      <w:pPr>
        <w:pStyle w:val="RLTextlnkuslovan"/>
        <w:numPr>
          <w:ilvl w:val="0"/>
          <w:numId w:val="10"/>
        </w:numPr>
        <w:spacing w:line="276" w:lineRule="auto"/>
        <w:ind w:left="2127"/>
        <w:rPr>
          <w:rFonts w:asciiTheme="minorHAnsi" w:hAnsiTheme="minorHAnsi" w:cstheme="minorHAnsi"/>
          <w:sz w:val="22"/>
          <w:szCs w:val="22"/>
        </w:rPr>
      </w:pPr>
      <w:r w:rsidRPr="00795A4F">
        <w:rPr>
          <w:rFonts w:asciiTheme="minorHAnsi" w:hAnsiTheme="minorHAnsi" w:cstheme="minorHAnsi"/>
          <w:sz w:val="22"/>
          <w:szCs w:val="22"/>
        </w:rPr>
        <w:t xml:space="preserve">Odstranění vady - nejpozději do </w:t>
      </w:r>
      <w:r w:rsidR="00C774CE">
        <w:rPr>
          <w:rFonts w:asciiTheme="minorHAnsi" w:hAnsiTheme="minorHAnsi" w:cstheme="minorHAnsi"/>
          <w:sz w:val="22"/>
          <w:szCs w:val="22"/>
        </w:rPr>
        <w:t>210</w:t>
      </w:r>
      <w:r w:rsidRPr="00795A4F">
        <w:rPr>
          <w:rFonts w:asciiTheme="minorHAnsi" w:hAnsiTheme="minorHAnsi" w:cstheme="minorHAnsi"/>
          <w:sz w:val="22"/>
          <w:szCs w:val="22"/>
        </w:rPr>
        <w:t xml:space="preserve"> pracovních </w:t>
      </w:r>
      <w:r w:rsidR="00560F52">
        <w:rPr>
          <w:rFonts w:asciiTheme="minorHAnsi" w:hAnsiTheme="minorHAnsi" w:cstheme="minorHAnsi"/>
          <w:sz w:val="22"/>
          <w:szCs w:val="22"/>
        </w:rPr>
        <w:t>hodin</w:t>
      </w:r>
      <w:r w:rsidRPr="00795A4F">
        <w:rPr>
          <w:rFonts w:asciiTheme="minorHAnsi" w:hAnsiTheme="minorHAnsi" w:cstheme="minorHAnsi"/>
          <w:sz w:val="22"/>
          <w:szCs w:val="22"/>
        </w:rPr>
        <w:t xml:space="preserve"> od jejího oznámení Dodavateli. </w:t>
      </w:r>
    </w:p>
    <w:p w14:paraId="1B40A90A" w14:textId="3501EDBC" w:rsidR="00217449" w:rsidRPr="00795A4F" w:rsidRDefault="00217449" w:rsidP="00CD2E65">
      <w:pPr>
        <w:pStyle w:val="Bezmezer"/>
        <w:spacing w:after="120" w:line="276" w:lineRule="auto"/>
        <w:ind w:left="567" w:hanging="567"/>
        <w:jc w:val="both"/>
        <w:rPr>
          <w:rFonts w:asciiTheme="minorHAnsi" w:hAnsiTheme="minorHAnsi" w:cstheme="minorHAnsi"/>
          <w:sz w:val="22"/>
        </w:rPr>
      </w:pPr>
      <w:r w:rsidRPr="00795A4F">
        <w:rPr>
          <w:rFonts w:asciiTheme="minorHAnsi" w:hAnsiTheme="minorHAnsi" w:cstheme="minorHAnsi"/>
          <w:sz w:val="22"/>
        </w:rPr>
        <w:t>9.</w:t>
      </w:r>
      <w:r w:rsidR="002E3B08">
        <w:rPr>
          <w:rFonts w:asciiTheme="minorHAnsi" w:hAnsiTheme="minorHAnsi" w:cstheme="minorHAnsi"/>
          <w:sz w:val="22"/>
        </w:rPr>
        <w:t>1</w:t>
      </w:r>
      <w:r w:rsidR="00F03563">
        <w:rPr>
          <w:rFonts w:asciiTheme="minorHAnsi" w:hAnsiTheme="minorHAnsi" w:cstheme="minorHAnsi"/>
          <w:sz w:val="22"/>
        </w:rPr>
        <w:t>1</w:t>
      </w:r>
      <w:r w:rsidRPr="00795A4F">
        <w:rPr>
          <w:rFonts w:asciiTheme="minorHAnsi" w:hAnsiTheme="minorHAnsi" w:cstheme="minorHAnsi"/>
          <w:sz w:val="22"/>
        </w:rPr>
        <w:t xml:space="preserve"> </w:t>
      </w:r>
      <w:r w:rsidRPr="00795A4F">
        <w:rPr>
          <w:rFonts w:asciiTheme="minorHAnsi" w:hAnsiTheme="minorHAnsi" w:cstheme="minorHAnsi"/>
          <w:sz w:val="22"/>
        </w:rPr>
        <w:tab/>
        <w:t xml:space="preserve">Pokud Dodavatel nestihne oznámenou vadu včas odstranit, je povinen Objednateli tuto skutečnost bez odkladu oznámit a přijmout veškerá možná opatření k minimalizaci škod Objednatele.   </w:t>
      </w:r>
    </w:p>
    <w:p w14:paraId="1AA19736" w14:textId="14A681DA" w:rsidR="00217449" w:rsidRPr="00795A4F" w:rsidRDefault="00217449" w:rsidP="00CD2E65">
      <w:pPr>
        <w:pStyle w:val="Bezmezer"/>
        <w:spacing w:after="120" w:line="276" w:lineRule="auto"/>
        <w:ind w:left="567" w:hanging="567"/>
        <w:jc w:val="both"/>
        <w:rPr>
          <w:rFonts w:asciiTheme="minorHAnsi" w:hAnsiTheme="minorHAnsi" w:cstheme="minorHAnsi"/>
          <w:sz w:val="22"/>
        </w:rPr>
      </w:pPr>
      <w:r w:rsidRPr="00795A4F">
        <w:rPr>
          <w:rFonts w:asciiTheme="minorHAnsi" w:hAnsiTheme="minorHAnsi" w:cstheme="minorHAnsi"/>
          <w:sz w:val="22"/>
        </w:rPr>
        <w:t>9.1</w:t>
      </w:r>
      <w:r w:rsidR="00F03563">
        <w:rPr>
          <w:rFonts w:asciiTheme="minorHAnsi" w:hAnsiTheme="minorHAnsi" w:cstheme="minorHAnsi"/>
          <w:sz w:val="22"/>
        </w:rPr>
        <w:t>2</w:t>
      </w:r>
      <w:r w:rsidRPr="00795A4F">
        <w:rPr>
          <w:rFonts w:asciiTheme="minorHAnsi" w:hAnsiTheme="minorHAnsi" w:cstheme="minorHAnsi"/>
          <w:sz w:val="22"/>
        </w:rPr>
        <w:t xml:space="preserve"> </w:t>
      </w:r>
      <w:r w:rsidRPr="00795A4F">
        <w:rPr>
          <w:rFonts w:asciiTheme="minorHAnsi" w:hAnsiTheme="minorHAnsi" w:cstheme="minorHAnsi"/>
          <w:sz w:val="22"/>
        </w:rPr>
        <w:tab/>
        <w:t xml:space="preserve">Veškeré náklady na odstranění oznámených vad Plnění, za které Dodavatel odpovídá, nese Dodavatel. </w:t>
      </w:r>
    </w:p>
    <w:p w14:paraId="275B2BB0" w14:textId="20A69BA8" w:rsidR="002E3B08" w:rsidRDefault="00217449" w:rsidP="00CD2E65">
      <w:pPr>
        <w:pStyle w:val="Bezmezer"/>
        <w:spacing w:line="276" w:lineRule="auto"/>
        <w:ind w:left="567" w:hanging="567"/>
        <w:jc w:val="both"/>
        <w:rPr>
          <w:rFonts w:asciiTheme="minorHAnsi" w:hAnsiTheme="minorHAnsi" w:cstheme="minorHAnsi"/>
          <w:sz w:val="22"/>
        </w:rPr>
      </w:pPr>
      <w:r w:rsidRPr="00795A4F">
        <w:rPr>
          <w:rFonts w:asciiTheme="minorHAnsi" w:hAnsiTheme="minorHAnsi" w:cstheme="minorHAnsi"/>
          <w:sz w:val="22"/>
        </w:rPr>
        <w:t>9.1</w:t>
      </w:r>
      <w:r w:rsidR="00F03563">
        <w:rPr>
          <w:rFonts w:asciiTheme="minorHAnsi" w:hAnsiTheme="minorHAnsi" w:cstheme="minorHAnsi"/>
          <w:sz w:val="22"/>
        </w:rPr>
        <w:t>3</w:t>
      </w:r>
      <w:r w:rsidRPr="00795A4F">
        <w:rPr>
          <w:rFonts w:asciiTheme="minorHAnsi" w:hAnsiTheme="minorHAnsi" w:cstheme="minorHAnsi"/>
          <w:sz w:val="22"/>
        </w:rPr>
        <w:t xml:space="preserve"> </w:t>
      </w:r>
      <w:r w:rsidRPr="00795A4F">
        <w:rPr>
          <w:rFonts w:asciiTheme="minorHAnsi" w:hAnsiTheme="minorHAnsi" w:cstheme="minorHAnsi"/>
          <w:sz w:val="22"/>
        </w:rPr>
        <w:tab/>
        <w:t>Objednatel není povinen dopravovat jakékoliv části Plnění k Dodavateli za účelem odstranění oznámené vady. Dodavatel prověří oznámenou vadu u Objednatele (osobně či prostřednictvím vzdáleného přístupu), a nelze-li vadu odstranit zásahem u Objednatele, zajistí vlastním nákladem dopravu vadné části Plnění do místa servisního zásahu a poté zpět k Objednateli.</w:t>
      </w:r>
    </w:p>
    <w:p w14:paraId="4432BD65" w14:textId="1F214C00" w:rsidR="00217449" w:rsidRPr="00795A4F" w:rsidRDefault="00AD58B5" w:rsidP="00CD2E65">
      <w:pPr>
        <w:pStyle w:val="Bezmezer"/>
        <w:spacing w:line="276" w:lineRule="auto"/>
        <w:ind w:left="567" w:hanging="567"/>
        <w:jc w:val="both"/>
        <w:rPr>
          <w:rFonts w:asciiTheme="minorHAnsi" w:hAnsiTheme="minorHAnsi" w:cstheme="minorHAnsi"/>
          <w:sz w:val="22"/>
        </w:rPr>
      </w:pPr>
      <w:r>
        <w:rPr>
          <w:rFonts w:asciiTheme="minorHAnsi" w:hAnsiTheme="minorHAnsi" w:cstheme="minorHAnsi"/>
          <w:sz w:val="22"/>
        </w:rPr>
        <w:t>9.1</w:t>
      </w:r>
      <w:r w:rsidR="00F03563">
        <w:rPr>
          <w:rFonts w:asciiTheme="minorHAnsi" w:hAnsiTheme="minorHAnsi" w:cstheme="minorHAnsi"/>
          <w:sz w:val="22"/>
        </w:rPr>
        <w:t>4</w:t>
      </w:r>
      <w:r>
        <w:rPr>
          <w:rFonts w:asciiTheme="minorHAnsi" w:hAnsiTheme="minorHAnsi" w:cstheme="minorHAnsi"/>
          <w:sz w:val="22"/>
        </w:rPr>
        <w:tab/>
      </w:r>
      <w:r w:rsidR="002E3B08" w:rsidRPr="00022080">
        <w:rPr>
          <w:rFonts w:asciiTheme="minorHAnsi" w:hAnsiTheme="minorHAnsi" w:cstheme="minorHAnsi"/>
          <w:sz w:val="22"/>
        </w:rPr>
        <w:t>Dodavatel je povinen ve stanovené době odstranit vady i v případě, kdy podle jeho názoru za ně neodpovídá. Náklady na odstranění v těchto sporných případech nese až do vyjasnění nebo do vyřešení rozporu dodavatel</w:t>
      </w:r>
      <w:r w:rsidR="002E3B08" w:rsidRPr="009A4C21">
        <w:rPr>
          <w:rFonts w:asciiTheme="minorHAnsi" w:hAnsiTheme="minorHAnsi" w:cstheme="minorHAnsi"/>
          <w:sz w:val="22"/>
        </w:rPr>
        <w:t>.</w:t>
      </w:r>
      <w:r w:rsidR="00217449" w:rsidRPr="00795A4F">
        <w:rPr>
          <w:rFonts w:asciiTheme="minorHAnsi" w:hAnsiTheme="minorHAnsi" w:cstheme="minorHAnsi"/>
          <w:sz w:val="22"/>
        </w:rPr>
        <w:t xml:space="preserve"> </w:t>
      </w:r>
    </w:p>
    <w:p w14:paraId="6998B02B" w14:textId="77777777" w:rsidR="00217449" w:rsidRPr="00795A4F" w:rsidRDefault="00217449" w:rsidP="00217449">
      <w:pPr>
        <w:pStyle w:val="Bezmezer"/>
        <w:spacing w:line="276" w:lineRule="auto"/>
        <w:rPr>
          <w:rFonts w:asciiTheme="minorHAnsi" w:hAnsiTheme="minorHAnsi" w:cstheme="minorHAnsi"/>
          <w:sz w:val="22"/>
        </w:rPr>
      </w:pPr>
    </w:p>
    <w:p w14:paraId="21AB51B7" w14:textId="7B03B8CF" w:rsidR="00217449" w:rsidRPr="00795A4F" w:rsidRDefault="00217449" w:rsidP="000576CA">
      <w:pPr>
        <w:pStyle w:val="Bezmezer"/>
        <w:numPr>
          <w:ilvl w:val="0"/>
          <w:numId w:val="27"/>
        </w:numPr>
        <w:spacing w:before="0" w:after="120" w:line="276" w:lineRule="auto"/>
        <w:ind w:left="567" w:hanging="207"/>
        <w:jc w:val="center"/>
        <w:rPr>
          <w:rFonts w:asciiTheme="minorHAnsi" w:hAnsiTheme="minorHAnsi" w:cstheme="minorHAnsi"/>
          <w:b/>
          <w:sz w:val="22"/>
        </w:rPr>
      </w:pPr>
      <w:r w:rsidRPr="00795A4F">
        <w:rPr>
          <w:rFonts w:asciiTheme="minorHAnsi" w:hAnsiTheme="minorHAnsi" w:cstheme="minorHAnsi"/>
          <w:b/>
          <w:sz w:val="22"/>
        </w:rPr>
        <w:t>Sankce</w:t>
      </w:r>
    </w:p>
    <w:p w14:paraId="446AA921" w14:textId="1426E14A" w:rsidR="00217449" w:rsidRPr="00795A4F" w:rsidRDefault="00217449" w:rsidP="00217449">
      <w:pPr>
        <w:overflowPunct w:val="0"/>
        <w:autoSpaceDE w:val="0"/>
        <w:autoSpaceDN w:val="0"/>
        <w:adjustRightInd w:val="0"/>
        <w:spacing w:after="120"/>
        <w:ind w:left="567" w:hanging="567"/>
        <w:jc w:val="both"/>
        <w:textAlignment w:val="baseline"/>
        <w:rPr>
          <w:rFonts w:asciiTheme="minorHAnsi" w:hAnsiTheme="minorHAnsi" w:cstheme="minorHAnsi"/>
          <w:snapToGrid w:val="0"/>
        </w:rPr>
      </w:pPr>
      <w:r w:rsidRPr="00795A4F">
        <w:rPr>
          <w:rFonts w:asciiTheme="minorHAnsi" w:hAnsiTheme="minorHAnsi" w:cstheme="minorHAnsi"/>
          <w:snapToGrid w:val="0"/>
        </w:rPr>
        <w:t xml:space="preserve">10.1 </w:t>
      </w:r>
      <w:r w:rsidRPr="00795A4F">
        <w:rPr>
          <w:rFonts w:asciiTheme="minorHAnsi" w:hAnsiTheme="minorHAnsi" w:cstheme="minorHAnsi"/>
          <w:snapToGrid w:val="0"/>
        </w:rPr>
        <w:tab/>
        <w:t xml:space="preserve">V případě prodlení Dodavatele s předáním Plnění Objednateli je Dodavatel povinen zaplatit Objednateli smluvní pokutu ve výši </w:t>
      </w:r>
      <w:r w:rsidR="00CD2E65">
        <w:rPr>
          <w:rFonts w:asciiTheme="minorHAnsi" w:hAnsiTheme="minorHAnsi" w:cstheme="minorHAnsi"/>
          <w:snapToGrid w:val="0"/>
        </w:rPr>
        <w:t>2</w:t>
      </w:r>
      <w:r w:rsidRPr="00795A4F">
        <w:rPr>
          <w:rFonts w:asciiTheme="minorHAnsi" w:hAnsiTheme="minorHAnsi" w:cstheme="minorHAnsi"/>
          <w:snapToGrid w:val="0"/>
        </w:rPr>
        <w:t>.</w:t>
      </w:r>
      <w:r w:rsidR="0045369C">
        <w:rPr>
          <w:rFonts w:asciiTheme="minorHAnsi" w:hAnsiTheme="minorHAnsi" w:cstheme="minorHAnsi"/>
        </w:rPr>
        <w:t>0</w:t>
      </w:r>
      <w:r w:rsidRPr="00795A4F">
        <w:rPr>
          <w:rFonts w:asciiTheme="minorHAnsi" w:hAnsiTheme="minorHAnsi" w:cstheme="minorHAnsi"/>
        </w:rPr>
        <w:t>00,</w:t>
      </w:r>
      <w:r w:rsidR="00AD58B5">
        <w:rPr>
          <w:rFonts w:asciiTheme="minorHAnsi" w:hAnsiTheme="minorHAnsi" w:cstheme="minorHAnsi"/>
        </w:rPr>
        <w:t>00</w:t>
      </w:r>
      <w:r w:rsidRPr="00795A4F">
        <w:rPr>
          <w:rFonts w:asciiTheme="minorHAnsi" w:hAnsiTheme="minorHAnsi" w:cstheme="minorHAnsi"/>
        </w:rPr>
        <w:t xml:space="preserve"> Kč </w:t>
      </w:r>
      <w:r w:rsidRPr="00795A4F">
        <w:rPr>
          <w:rFonts w:asciiTheme="minorHAnsi" w:hAnsiTheme="minorHAnsi" w:cstheme="minorHAnsi"/>
          <w:snapToGrid w:val="0"/>
        </w:rPr>
        <w:t xml:space="preserve">za každý i započatý den prodlení. V případě, že uvedené prodlení bude delší než 14 dnů, zvyšuje se tato smluvní pokuta počínaje 15. dnem prodlení na částku ve výši </w:t>
      </w:r>
      <w:r w:rsidR="0045369C">
        <w:rPr>
          <w:rFonts w:asciiTheme="minorHAnsi" w:hAnsiTheme="minorHAnsi" w:cstheme="minorHAnsi"/>
          <w:snapToGrid w:val="0"/>
        </w:rPr>
        <w:t>4</w:t>
      </w:r>
      <w:r w:rsidRPr="00795A4F">
        <w:rPr>
          <w:rFonts w:asciiTheme="minorHAnsi" w:hAnsiTheme="minorHAnsi" w:cstheme="minorHAnsi"/>
          <w:snapToGrid w:val="0"/>
        </w:rPr>
        <w:t>.00</w:t>
      </w:r>
      <w:r w:rsidRPr="00795A4F">
        <w:rPr>
          <w:rFonts w:asciiTheme="minorHAnsi" w:hAnsiTheme="minorHAnsi" w:cstheme="minorHAnsi"/>
        </w:rPr>
        <w:t>0,</w:t>
      </w:r>
      <w:r w:rsidR="00AD58B5">
        <w:rPr>
          <w:rFonts w:asciiTheme="minorHAnsi" w:hAnsiTheme="minorHAnsi" w:cstheme="minorHAnsi"/>
        </w:rPr>
        <w:t>00</w:t>
      </w:r>
      <w:r w:rsidRPr="00795A4F">
        <w:rPr>
          <w:rFonts w:asciiTheme="minorHAnsi" w:hAnsiTheme="minorHAnsi" w:cstheme="minorHAnsi"/>
        </w:rPr>
        <w:t xml:space="preserve"> Kč </w:t>
      </w:r>
      <w:r w:rsidRPr="00795A4F">
        <w:rPr>
          <w:rFonts w:asciiTheme="minorHAnsi" w:hAnsiTheme="minorHAnsi" w:cstheme="minorHAnsi"/>
          <w:snapToGrid w:val="0"/>
        </w:rPr>
        <w:t xml:space="preserve">za každý i započatý den prodlení. </w:t>
      </w:r>
    </w:p>
    <w:p w14:paraId="4AE7340D" w14:textId="607B64CC" w:rsidR="00217449" w:rsidRPr="00795A4F" w:rsidRDefault="00217449" w:rsidP="00217449">
      <w:pPr>
        <w:overflowPunct w:val="0"/>
        <w:autoSpaceDE w:val="0"/>
        <w:autoSpaceDN w:val="0"/>
        <w:adjustRightInd w:val="0"/>
        <w:spacing w:after="120"/>
        <w:ind w:left="567" w:hanging="567"/>
        <w:jc w:val="both"/>
        <w:textAlignment w:val="baseline"/>
        <w:rPr>
          <w:rFonts w:asciiTheme="minorHAnsi" w:hAnsiTheme="minorHAnsi" w:cstheme="minorHAnsi"/>
          <w:snapToGrid w:val="0"/>
        </w:rPr>
      </w:pPr>
      <w:r w:rsidRPr="00795A4F">
        <w:rPr>
          <w:rFonts w:asciiTheme="minorHAnsi" w:hAnsiTheme="minorHAnsi" w:cstheme="minorHAnsi"/>
        </w:rPr>
        <w:t xml:space="preserve">10.2 </w:t>
      </w:r>
      <w:r w:rsidRPr="00795A4F">
        <w:rPr>
          <w:rFonts w:asciiTheme="minorHAnsi" w:hAnsiTheme="minorHAnsi" w:cstheme="minorHAnsi"/>
        </w:rPr>
        <w:tab/>
        <w:t>Pokud Dodavatel neodstranil veškeré vady a nedodělky, s nimiž bylo Plnění Objednatelem převzato, v termínu uvedeném v zápisu o předání a převzetí Plnění, je povinen zaplatit Objednateli smluvní pokutu ve výši 1.</w:t>
      </w:r>
      <w:r w:rsidR="0045369C">
        <w:rPr>
          <w:rFonts w:asciiTheme="minorHAnsi" w:hAnsiTheme="minorHAnsi" w:cstheme="minorHAnsi"/>
        </w:rPr>
        <w:t>0</w:t>
      </w:r>
      <w:r w:rsidRPr="00795A4F">
        <w:rPr>
          <w:rFonts w:asciiTheme="minorHAnsi" w:hAnsiTheme="minorHAnsi" w:cstheme="minorHAnsi"/>
        </w:rPr>
        <w:t>00,</w:t>
      </w:r>
      <w:r w:rsidR="00AD58B5">
        <w:rPr>
          <w:rFonts w:asciiTheme="minorHAnsi" w:hAnsiTheme="minorHAnsi" w:cstheme="minorHAnsi"/>
        </w:rPr>
        <w:t>00</w:t>
      </w:r>
      <w:r w:rsidRPr="00795A4F">
        <w:rPr>
          <w:rFonts w:asciiTheme="minorHAnsi" w:hAnsiTheme="minorHAnsi" w:cstheme="minorHAnsi"/>
        </w:rPr>
        <w:t xml:space="preserve"> Kč </w:t>
      </w:r>
      <w:r w:rsidRPr="00795A4F">
        <w:rPr>
          <w:rFonts w:asciiTheme="minorHAnsi" w:hAnsiTheme="minorHAnsi" w:cstheme="minorHAnsi"/>
          <w:snapToGrid w:val="0"/>
        </w:rPr>
        <w:t xml:space="preserve">za každý i započatý den prodlení. </w:t>
      </w:r>
    </w:p>
    <w:p w14:paraId="22C4A121" w14:textId="66CFE26C" w:rsidR="00217449" w:rsidRPr="00795A4F" w:rsidRDefault="00217449" w:rsidP="00217449">
      <w:pPr>
        <w:overflowPunct w:val="0"/>
        <w:autoSpaceDE w:val="0"/>
        <w:autoSpaceDN w:val="0"/>
        <w:adjustRightInd w:val="0"/>
        <w:spacing w:after="120"/>
        <w:ind w:left="567" w:hanging="567"/>
        <w:jc w:val="both"/>
        <w:textAlignment w:val="baseline"/>
        <w:rPr>
          <w:rFonts w:asciiTheme="minorHAnsi" w:hAnsiTheme="minorHAnsi" w:cstheme="minorHAnsi"/>
          <w:snapToGrid w:val="0"/>
        </w:rPr>
      </w:pPr>
      <w:r w:rsidRPr="00795A4F">
        <w:rPr>
          <w:rStyle w:val="FontStyle75"/>
          <w:rFonts w:asciiTheme="minorHAnsi" w:hAnsiTheme="minorHAnsi" w:cstheme="minorHAnsi"/>
        </w:rPr>
        <w:lastRenderedPageBreak/>
        <w:t xml:space="preserve">10.3 </w:t>
      </w:r>
      <w:r w:rsidRPr="00795A4F">
        <w:rPr>
          <w:rStyle w:val="FontStyle75"/>
          <w:rFonts w:asciiTheme="minorHAnsi" w:hAnsiTheme="minorHAnsi" w:cstheme="minorHAnsi"/>
        </w:rPr>
        <w:tab/>
        <w:t>V případě prodlení Dodavatele se zahájením odstraňování Objednatelem oznámené vady kategorie „</w:t>
      </w:r>
      <w:proofErr w:type="gramStart"/>
      <w:r w:rsidRPr="00795A4F">
        <w:rPr>
          <w:rStyle w:val="FontStyle75"/>
          <w:rFonts w:asciiTheme="minorHAnsi" w:hAnsiTheme="minorHAnsi" w:cstheme="minorHAnsi"/>
        </w:rPr>
        <w:t>A - kritická</w:t>
      </w:r>
      <w:proofErr w:type="gramEnd"/>
      <w:r w:rsidRPr="00795A4F">
        <w:rPr>
          <w:rStyle w:val="FontStyle75"/>
          <w:rFonts w:asciiTheme="minorHAnsi" w:hAnsiTheme="minorHAnsi" w:cstheme="minorHAnsi"/>
        </w:rPr>
        <w:t xml:space="preserve">“, </w:t>
      </w:r>
      <w:r w:rsidRPr="00795A4F">
        <w:rPr>
          <w:rFonts w:asciiTheme="minorHAnsi" w:hAnsiTheme="minorHAnsi" w:cstheme="minorHAnsi"/>
          <w:snapToGrid w:val="0"/>
        </w:rPr>
        <w:t>je Dodavatel povinen zaplatit Objednateli smluvní pokutu ve výši 1.</w:t>
      </w:r>
      <w:r w:rsidR="0045369C">
        <w:rPr>
          <w:rFonts w:asciiTheme="minorHAnsi" w:hAnsiTheme="minorHAnsi" w:cstheme="minorHAnsi"/>
          <w:snapToGrid w:val="0"/>
        </w:rPr>
        <w:t>0</w:t>
      </w:r>
      <w:r w:rsidRPr="00795A4F">
        <w:rPr>
          <w:rFonts w:asciiTheme="minorHAnsi" w:hAnsiTheme="minorHAnsi" w:cstheme="minorHAnsi"/>
          <w:snapToGrid w:val="0"/>
        </w:rPr>
        <w:t>00</w:t>
      </w:r>
      <w:r w:rsidR="00CD2E65">
        <w:rPr>
          <w:rFonts w:asciiTheme="minorHAnsi" w:hAnsiTheme="minorHAnsi" w:cstheme="minorHAnsi"/>
          <w:snapToGrid w:val="0"/>
        </w:rPr>
        <w:t>,</w:t>
      </w:r>
      <w:r w:rsidR="00AD58B5">
        <w:rPr>
          <w:rFonts w:asciiTheme="minorHAnsi" w:hAnsiTheme="minorHAnsi" w:cstheme="minorHAnsi"/>
          <w:snapToGrid w:val="0"/>
        </w:rPr>
        <w:t>00</w:t>
      </w:r>
      <w:r w:rsidRPr="00795A4F">
        <w:rPr>
          <w:rFonts w:asciiTheme="minorHAnsi" w:hAnsiTheme="minorHAnsi" w:cstheme="minorHAnsi"/>
          <w:snapToGrid w:val="0"/>
        </w:rPr>
        <w:t xml:space="preserve"> </w:t>
      </w:r>
      <w:r w:rsidRPr="00795A4F">
        <w:rPr>
          <w:rFonts w:asciiTheme="minorHAnsi" w:hAnsiTheme="minorHAnsi" w:cstheme="minorHAnsi"/>
        </w:rPr>
        <w:t xml:space="preserve">Kč </w:t>
      </w:r>
      <w:r w:rsidRPr="00795A4F">
        <w:rPr>
          <w:rFonts w:asciiTheme="minorHAnsi" w:hAnsiTheme="minorHAnsi" w:cstheme="minorHAnsi"/>
          <w:snapToGrid w:val="0"/>
        </w:rPr>
        <w:t>za každou i započatou hodinu prodlení.</w:t>
      </w:r>
    </w:p>
    <w:p w14:paraId="6C6630A0" w14:textId="7CD70D96" w:rsidR="00217449" w:rsidRPr="00795A4F" w:rsidRDefault="00217449" w:rsidP="00217449">
      <w:pPr>
        <w:overflowPunct w:val="0"/>
        <w:autoSpaceDE w:val="0"/>
        <w:autoSpaceDN w:val="0"/>
        <w:adjustRightInd w:val="0"/>
        <w:spacing w:after="120"/>
        <w:ind w:left="567" w:hanging="567"/>
        <w:jc w:val="both"/>
        <w:textAlignment w:val="baseline"/>
        <w:rPr>
          <w:rStyle w:val="FontStyle75"/>
          <w:rFonts w:asciiTheme="minorHAnsi" w:hAnsiTheme="minorHAnsi" w:cstheme="minorHAnsi"/>
        </w:rPr>
      </w:pPr>
      <w:r w:rsidRPr="00795A4F">
        <w:rPr>
          <w:rFonts w:asciiTheme="minorHAnsi" w:hAnsiTheme="minorHAnsi" w:cstheme="minorHAnsi"/>
          <w:snapToGrid w:val="0"/>
        </w:rPr>
        <w:t xml:space="preserve">10.4. </w:t>
      </w:r>
      <w:r w:rsidRPr="00795A4F">
        <w:rPr>
          <w:rFonts w:asciiTheme="minorHAnsi" w:hAnsiTheme="minorHAnsi" w:cstheme="minorHAnsi"/>
          <w:snapToGrid w:val="0"/>
        </w:rPr>
        <w:tab/>
      </w:r>
      <w:r w:rsidRPr="00795A4F">
        <w:rPr>
          <w:rStyle w:val="FontStyle75"/>
          <w:rFonts w:asciiTheme="minorHAnsi" w:hAnsiTheme="minorHAnsi" w:cstheme="minorHAnsi"/>
        </w:rPr>
        <w:t>V případě prodlení Dodavatele se zahájením odstraňování Objednatelem oznámené vady kategorie „</w:t>
      </w:r>
      <w:proofErr w:type="gramStart"/>
      <w:r w:rsidRPr="00795A4F">
        <w:rPr>
          <w:rStyle w:val="FontStyle75"/>
          <w:rFonts w:asciiTheme="minorHAnsi" w:hAnsiTheme="minorHAnsi" w:cstheme="minorHAnsi"/>
        </w:rPr>
        <w:t>B - závažná</w:t>
      </w:r>
      <w:proofErr w:type="gramEnd"/>
      <w:r w:rsidRPr="00795A4F">
        <w:rPr>
          <w:rStyle w:val="FontStyle75"/>
          <w:rFonts w:asciiTheme="minorHAnsi" w:hAnsiTheme="minorHAnsi" w:cstheme="minorHAnsi"/>
        </w:rPr>
        <w:t xml:space="preserve">“ či „C - nezávažná“, </w:t>
      </w:r>
      <w:r w:rsidRPr="00795A4F">
        <w:rPr>
          <w:rFonts w:asciiTheme="minorHAnsi" w:hAnsiTheme="minorHAnsi" w:cstheme="minorHAnsi"/>
          <w:snapToGrid w:val="0"/>
        </w:rPr>
        <w:t xml:space="preserve">je Dodavatel povinen zaplatit Objednateli smluvní pokutu ve výši </w:t>
      </w:r>
      <w:r w:rsidR="00CD2E65">
        <w:rPr>
          <w:rFonts w:asciiTheme="minorHAnsi" w:hAnsiTheme="minorHAnsi" w:cstheme="minorHAnsi"/>
          <w:snapToGrid w:val="0"/>
        </w:rPr>
        <w:t>5</w:t>
      </w:r>
      <w:r w:rsidR="0045369C">
        <w:rPr>
          <w:rFonts w:asciiTheme="minorHAnsi" w:hAnsiTheme="minorHAnsi" w:cstheme="minorHAnsi"/>
          <w:snapToGrid w:val="0"/>
        </w:rPr>
        <w:t>0</w:t>
      </w:r>
      <w:r w:rsidRPr="00795A4F">
        <w:rPr>
          <w:rFonts w:asciiTheme="minorHAnsi" w:hAnsiTheme="minorHAnsi" w:cstheme="minorHAnsi"/>
          <w:snapToGrid w:val="0"/>
        </w:rPr>
        <w:t>0</w:t>
      </w:r>
      <w:r w:rsidR="00CD2E65">
        <w:rPr>
          <w:rFonts w:asciiTheme="minorHAnsi" w:hAnsiTheme="minorHAnsi" w:cstheme="minorHAnsi"/>
          <w:snapToGrid w:val="0"/>
        </w:rPr>
        <w:t>,</w:t>
      </w:r>
      <w:r w:rsidR="00AD58B5">
        <w:rPr>
          <w:rFonts w:asciiTheme="minorHAnsi" w:hAnsiTheme="minorHAnsi" w:cstheme="minorHAnsi"/>
          <w:snapToGrid w:val="0"/>
        </w:rPr>
        <w:t>00</w:t>
      </w:r>
      <w:r w:rsidRPr="00795A4F">
        <w:rPr>
          <w:rFonts w:asciiTheme="minorHAnsi" w:hAnsiTheme="minorHAnsi" w:cstheme="minorHAnsi"/>
          <w:snapToGrid w:val="0"/>
        </w:rPr>
        <w:t xml:space="preserve"> </w:t>
      </w:r>
      <w:r w:rsidRPr="00795A4F">
        <w:rPr>
          <w:rFonts w:asciiTheme="minorHAnsi" w:hAnsiTheme="minorHAnsi" w:cstheme="minorHAnsi"/>
        </w:rPr>
        <w:t xml:space="preserve">Kč </w:t>
      </w:r>
      <w:r w:rsidRPr="00795A4F">
        <w:rPr>
          <w:rFonts w:asciiTheme="minorHAnsi" w:hAnsiTheme="minorHAnsi" w:cstheme="minorHAnsi"/>
          <w:snapToGrid w:val="0"/>
        </w:rPr>
        <w:t>za každou i započatou hodinu prodlení</w:t>
      </w:r>
      <w:r w:rsidR="000B3FD4">
        <w:rPr>
          <w:rFonts w:asciiTheme="minorHAnsi" w:hAnsiTheme="minorHAnsi" w:cstheme="minorHAnsi"/>
          <w:snapToGrid w:val="0"/>
        </w:rPr>
        <w:t xml:space="preserve"> v případě </w:t>
      </w:r>
      <w:r w:rsidR="000B3FD4" w:rsidRPr="00795A4F">
        <w:rPr>
          <w:rStyle w:val="FontStyle75"/>
          <w:rFonts w:asciiTheme="minorHAnsi" w:hAnsiTheme="minorHAnsi" w:cstheme="minorHAnsi"/>
        </w:rPr>
        <w:t>kategorie „B - závažná“</w:t>
      </w:r>
      <w:r w:rsidR="000B3FD4">
        <w:rPr>
          <w:rStyle w:val="FontStyle75"/>
          <w:rFonts w:asciiTheme="minorHAnsi" w:hAnsiTheme="minorHAnsi" w:cstheme="minorHAnsi"/>
        </w:rPr>
        <w:t xml:space="preserve"> a </w:t>
      </w:r>
      <w:r w:rsidR="000B3FD4" w:rsidRPr="00795A4F">
        <w:rPr>
          <w:rFonts w:asciiTheme="minorHAnsi" w:hAnsiTheme="minorHAnsi" w:cstheme="minorHAnsi"/>
          <w:snapToGrid w:val="0"/>
        </w:rPr>
        <w:t xml:space="preserve">ve výši </w:t>
      </w:r>
      <w:r w:rsidR="000B3FD4">
        <w:rPr>
          <w:rFonts w:asciiTheme="minorHAnsi" w:hAnsiTheme="minorHAnsi" w:cstheme="minorHAnsi"/>
          <w:snapToGrid w:val="0"/>
        </w:rPr>
        <w:t>2</w:t>
      </w:r>
      <w:r w:rsidR="0045369C">
        <w:rPr>
          <w:rFonts w:asciiTheme="minorHAnsi" w:hAnsiTheme="minorHAnsi" w:cstheme="minorHAnsi"/>
          <w:snapToGrid w:val="0"/>
        </w:rPr>
        <w:t>0</w:t>
      </w:r>
      <w:r w:rsidR="000B3FD4" w:rsidRPr="00795A4F">
        <w:rPr>
          <w:rFonts w:asciiTheme="minorHAnsi" w:hAnsiTheme="minorHAnsi" w:cstheme="minorHAnsi"/>
          <w:snapToGrid w:val="0"/>
        </w:rPr>
        <w:t>0</w:t>
      </w:r>
      <w:r w:rsidR="000B3FD4">
        <w:rPr>
          <w:rFonts w:asciiTheme="minorHAnsi" w:hAnsiTheme="minorHAnsi" w:cstheme="minorHAnsi"/>
          <w:snapToGrid w:val="0"/>
        </w:rPr>
        <w:t>,</w:t>
      </w:r>
      <w:r w:rsidR="00AD58B5">
        <w:rPr>
          <w:rFonts w:asciiTheme="minorHAnsi" w:hAnsiTheme="minorHAnsi" w:cstheme="minorHAnsi"/>
          <w:snapToGrid w:val="0"/>
        </w:rPr>
        <w:t>00</w:t>
      </w:r>
      <w:r w:rsidR="000B3FD4" w:rsidRPr="00795A4F">
        <w:rPr>
          <w:rFonts w:asciiTheme="minorHAnsi" w:hAnsiTheme="minorHAnsi" w:cstheme="minorHAnsi"/>
          <w:snapToGrid w:val="0"/>
        </w:rPr>
        <w:t xml:space="preserve"> </w:t>
      </w:r>
      <w:r w:rsidR="000B3FD4" w:rsidRPr="00795A4F">
        <w:rPr>
          <w:rFonts w:asciiTheme="minorHAnsi" w:hAnsiTheme="minorHAnsi" w:cstheme="minorHAnsi"/>
        </w:rPr>
        <w:t xml:space="preserve">Kč </w:t>
      </w:r>
      <w:r w:rsidR="000B3FD4" w:rsidRPr="00795A4F">
        <w:rPr>
          <w:rFonts w:asciiTheme="minorHAnsi" w:hAnsiTheme="minorHAnsi" w:cstheme="minorHAnsi"/>
          <w:snapToGrid w:val="0"/>
        </w:rPr>
        <w:t>za každou i započatou hodinu prodlení</w:t>
      </w:r>
      <w:r w:rsidR="000B3FD4">
        <w:rPr>
          <w:rFonts w:asciiTheme="minorHAnsi" w:hAnsiTheme="minorHAnsi" w:cstheme="minorHAnsi"/>
          <w:snapToGrid w:val="0"/>
        </w:rPr>
        <w:t xml:space="preserve"> v případě </w:t>
      </w:r>
      <w:r w:rsidR="000B3FD4" w:rsidRPr="00795A4F">
        <w:rPr>
          <w:rStyle w:val="FontStyle75"/>
          <w:rFonts w:asciiTheme="minorHAnsi" w:hAnsiTheme="minorHAnsi" w:cstheme="minorHAnsi"/>
        </w:rPr>
        <w:t>kategorie „C - nezávažná“</w:t>
      </w:r>
      <w:r w:rsidRPr="00795A4F">
        <w:rPr>
          <w:rFonts w:asciiTheme="minorHAnsi" w:hAnsiTheme="minorHAnsi" w:cstheme="minorHAnsi"/>
          <w:snapToGrid w:val="0"/>
        </w:rPr>
        <w:t>.</w:t>
      </w:r>
    </w:p>
    <w:p w14:paraId="27644876" w14:textId="48FFB390" w:rsidR="00217449" w:rsidRPr="00795A4F" w:rsidRDefault="00217449" w:rsidP="00217449">
      <w:pPr>
        <w:overflowPunct w:val="0"/>
        <w:autoSpaceDE w:val="0"/>
        <w:autoSpaceDN w:val="0"/>
        <w:adjustRightInd w:val="0"/>
        <w:spacing w:after="120"/>
        <w:ind w:left="567" w:hanging="567"/>
        <w:jc w:val="both"/>
        <w:textAlignment w:val="baseline"/>
        <w:rPr>
          <w:rStyle w:val="FontStyle75"/>
          <w:rFonts w:asciiTheme="minorHAnsi" w:hAnsiTheme="minorHAnsi" w:cstheme="minorHAnsi"/>
        </w:rPr>
      </w:pPr>
      <w:r w:rsidRPr="00795A4F">
        <w:rPr>
          <w:rStyle w:val="FontStyle75"/>
          <w:rFonts w:asciiTheme="minorHAnsi" w:hAnsiTheme="minorHAnsi" w:cstheme="minorHAnsi"/>
        </w:rPr>
        <w:t xml:space="preserve">10.5 </w:t>
      </w:r>
      <w:r w:rsidRPr="00795A4F">
        <w:rPr>
          <w:rStyle w:val="FontStyle75"/>
          <w:rFonts w:asciiTheme="minorHAnsi" w:hAnsiTheme="minorHAnsi" w:cstheme="minorHAnsi"/>
        </w:rPr>
        <w:tab/>
        <w:t xml:space="preserve">V případě prodlení dodavatele s odstraněním oznámené vady kategorie „A - kritická“ je </w:t>
      </w:r>
      <w:r w:rsidRPr="00795A4F">
        <w:rPr>
          <w:rFonts w:asciiTheme="minorHAnsi" w:hAnsiTheme="minorHAnsi" w:cstheme="minorHAnsi"/>
          <w:snapToGrid w:val="0"/>
        </w:rPr>
        <w:t>Dodavatel povinen zaplatit Objednateli smluvní pokutu ve výši 1.000,</w:t>
      </w:r>
      <w:r w:rsidR="00AD58B5">
        <w:rPr>
          <w:rFonts w:asciiTheme="minorHAnsi" w:hAnsiTheme="minorHAnsi" w:cstheme="minorHAnsi"/>
          <w:snapToGrid w:val="0"/>
        </w:rPr>
        <w:t>00</w:t>
      </w:r>
      <w:r w:rsidRPr="00795A4F">
        <w:rPr>
          <w:rFonts w:asciiTheme="minorHAnsi" w:hAnsiTheme="minorHAnsi" w:cstheme="minorHAnsi"/>
        </w:rPr>
        <w:t xml:space="preserve"> Kč </w:t>
      </w:r>
      <w:r w:rsidRPr="00795A4F">
        <w:rPr>
          <w:rFonts w:asciiTheme="minorHAnsi" w:hAnsiTheme="minorHAnsi" w:cstheme="minorHAnsi"/>
          <w:snapToGrid w:val="0"/>
        </w:rPr>
        <w:t>za každou i započatou hodinu prodlení.</w:t>
      </w:r>
    </w:p>
    <w:p w14:paraId="4D3CA4B8" w14:textId="30A98EE9" w:rsidR="00217449" w:rsidRPr="00795A4F" w:rsidRDefault="00217449" w:rsidP="00217449">
      <w:pPr>
        <w:overflowPunct w:val="0"/>
        <w:autoSpaceDE w:val="0"/>
        <w:autoSpaceDN w:val="0"/>
        <w:adjustRightInd w:val="0"/>
        <w:spacing w:after="120"/>
        <w:ind w:left="567" w:hanging="567"/>
        <w:jc w:val="both"/>
        <w:textAlignment w:val="baseline"/>
        <w:rPr>
          <w:rFonts w:asciiTheme="minorHAnsi" w:hAnsiTheme="minorHAnsi" w:cstheme="minorHAnsi"/>
          <w:snapToGrid w:val="0"/>
        </w:rPr>
      </w:pPr>
      <w:r w:rsidRPr="00795A4F">
        <w:rPr>
          <w:rStyle w:val="FontStyle75"/>
          <w:rFonts w:asciiTheme="minorHAnsi" w:hAnsiTheme="minorHAnsi" w:cstheme="minorHAnsi"/>
        </w:rPr>
        <w:t xml:space="preserve">10.6 </w:t>
      </w:r>
      <w:r w:rsidRPr="00795A4F">
        <w:rPr>
          <w:rStyle w:val="FontStyle75"/>
          <w:rFonts w:asciiTheme="minorHAnsi" w:hAnsiTheme="minorHAnsi" w:cstheme="minorHAnsi"/>
        </w:rPr>
        <w:tab/>
        <w:t xml:space="preserve">V případě prodlení Dodavatele s odstraněním oznámené vady kategorie „B - závažná“ či „C - nezávažná“, je </w:t>
      </w:r>
      <w:r w:rsidRPr="00795A4F">
        <w:rPr>
          <w:rFonts w:asciiTheme="minorHAnsi" w:hAnsiTheme="minorHAnsi" w:cstheme="minorHAnsi"/>
          <w:snapToGrid w:val="0"/>
        </w:rPr>
        <w:t>Dodavatel povinen zaplatit Objednateli smluvní pokutu ve výši 5</w:t>
      </w:r>
      <w:r w:rsidR="00CD2E65">
        <w:rPr>
          <w:rFonts w:asciiTheme="minorHAnsi" w:hAnsiTheme="minorHAnsi" w:cstheme="minorHAnsi"/>
          <w:snapToGrid w:val="0"/>
        </w:rPr>
        <w:t>0</w:t>
      </w:r>
      <w:r w:rsidRPr="00795A4F">
        <w:rPr>
          <w:rFonts w:asciiTheme="minorHAnsi" w:hAnsiTheme="minorHAnsi" w:cstheme="minorHAnsi"/>
          <w:snapToGrid w:val="0"/>
        </w:rPr>
        <w:t>0,</w:t>
      </w:r>
      <w:r w:rsidR="00AD58B5">
        <w:rPr>
          <w:rFonts w:asciiTheme="minorHAnsi" w:hAnsiTheme="minorHAnsi" w:cstheme="minorHAnsi"/>
          <w:snapToGrid w:val="0"/>
        </w:rPr>
        <w:t>00</w:t>
      </w:r>
      <w:r w:rsidRPr="00795A4F">
        <w:rPr>
          <w:rFonts w:asciiTheme="minorHAnsi" w:hAnsiTheme="minorHAnsi" w:cstheme="minorHAnsi"/>
        </w:rPr>
        <w:t xml:space="preserve"> Kč </w:t>
      </w:r>
      <w:r w:rsidR="00A729CB" w:rsidRPr="00795A4F">
        <w:rPr>
          <w:rFonts w:asciiTheme="minorHAnsi" w:hAnsiTheme="minorHAnsi" w:cstheme="minorHAnsi"/>
          <w:snapToGrid w:val="0"/>
        </w:rPr>
        <w:t xml:space="preserve">za každou i započatou hodinu prodlení </w:t>
      </w:r>
      <w:r w:rsidRPr="00795A4F">
        <w:rPr>
          <w:rFonts w:asciiTheme="minorHAnsi" w:hAnsiTheme="minorHAnsi" w:cstheme="minorHAnsi"/>
          <w:snapToGrid w:val="0"/>
        </w:rPr>
        <w:t>s odstraněním vady</w:t>
      </w:r>
      <w:r w:rsidR="000B3FD4">
        <w:rPr>
          <w:rFonts w:asciiTheme="minorHAnsi" w:hAnsiTheme="minorHAnsi" w:cstheme="minorHAnsi"/>
          <w:snapToGrid w:val="0"/>
        </w:rPr>
        <w:t xml:space="preserve"> </w:t>
      </w:r>
      <w:r w:rsidR="000B3FD4" w:rsidRPr="00795A4F">
        <w:rPr>
          <w:rStyle w:val="FontStyle75"/>
          <w:rFonts w:asciiTheme="minorHAnsi" w:hAnsiTheme="minorHAnsi" w:cstheme="minorHAnsi"/>
        </w:rPr>
        <w:t>kategorie „B - závažná“</w:t>
      </w:r>
      <w:r w:rsidR="000B3FD4">
        <w:rPr>
          <w:rStyle w:val="FontStyle75"/>
          <w:rFonts w:asciiTheme="minorHAnsi" w:hAnsiTheme="minorHAnsi" w:cstheme="minorHAnsi"/>
        </w:rPr>
        <w:t xml:space="preserve"> a </w:t>
      </w:r>
      <w:r w:rsidR="000B3FD4" w:rsidRPr="00795A4F">
        <w:rPr>
          <w:rFonts w:asciiTheme="minorHAnsi" w:hAnsiTheme="minorHAnsi" w:cstheme="minorHAnsi"/>
          <w:snapToGrid w:val="0"/>
        </w:rPr>
        <w:t xml:space="preserve">ve výši </w:t>
      </w:r>
      <w:r w:rsidR="000B3FD4">
        <w:rPr>
          <w:rFonts w:asciiTheme="minorHAnsi" w:hAnsiTheme="minorHAnsi" w:cstheme="minorHAnsi"/>
          <w:snapToGrid w:val="0"/>
        </w:rPr>
        <w:t>20</w:t>
      </w:r>
      <w:r w:rsidR="000B3FD4" w:rsidRPr="00795A4F">
        <w:rPr>
          <w:rFonts w:asciiTheme="minorHAnsi" w:hAnsiTheme="minorHAnsi" w:cstheme="minorHAnsi"/>
          <w:snapToGrid w:val="0"/>
        </w:rPr>
        <w:t>0,</w:t>
      </w:r>
      <w:r w:rsidR="00AD58B5">
        <w:rPr>
          <w:rFonts w:asciiTheme="minorHAnsi" w:hAnsiTheme="minorHAnsi" w:cstheme="minorHAnsi"/>
          <w:snapToGrid w:val="0"/>
        </w:rPr>
        <w:t>00</w:t>
      </w:r>
      <w:r w:rsidR="000B3FD4" w:rsidRPr="00795A4F">
        <w:rPr>
          <w:rFonts w:asciiTheme="minorHAnsi" w:hAnsiTheme="minorHAnsi" w:cstheme="minorHAnsi"/>
        </w:rPr>
        <w:t xml:space="preserve"> Kč </w:t>
      </w:r>
      <w:r w:rsidR="00A729CB" w:rsidRPr="00795A4F">
        <w:rPr>
          <w:rFonts w:asciiTheme="minorHAnsi" w:hAnsiTheme="minorHAnsi" w:cstheme="minorHAnsi"/>
          <w:snapToGrid w:val="0"/>
        </w:rPr>
        <w:t xml:space="preserve">za každou i započatou hodinu prodlení </w:t>
      </w:r>
      <w:r w:rsidR="000B3FD4" w:rsidRPr="00795A4F">
        <w:rPr>
          <w:rFonts w:asciiTheme="minorHAnsi" w:hAnsiTheme="minorHAnsi" w:cstheme="minorHAnsi"/>
          <w:snapToGrid w:val="0"/>
        </w:rPr>
        <w:t>s odstraněním vady</w:t>
      </w:r>
      <w:r w:rsidR="000B3FD4">
        <w:rPr>
          <w:rFonts w:asciiTheme="minorHAnsi" w:hAnsiTheme="minorHAnsi" w:cstheme="minorHAnsi"/>
          <w:snapToGrid w:val="0"/>
        </w:rPr>
        <w:t xml:space="preserve"> </w:t>
      </w:r>
      <w:r w:rsidR="000B3FD4" w:rsidRPr="00795A4F">
        <w:rPr>
          <w:rStyle w:val="FontStyle75"/>
          <w:rFonts w:asciiTheme="minorHAnsi" w:hAnsiTheme="minorHAnsi" w:cstheme="minorHAnsi"/>
        </w:rPr>
        <w:t>kategorie „C - nezávažná“</w:t>
      </w:r>
      <w:r w:rsidRPr="00795A4F">
        <w:rPr>
          <w:rFonts w:asciiTheme="minorHAnsi" w:hAnsiTheme="minorHAnsi" w:cstheme="minorHAnsi"/>
          <w:snapToGrid w:val="0"/>
        </w:rPr>
        <w:t xml:space="preserve">. </w:t>
      </w:r>
    </w:p>
    <w:p w14:paraId="2A87F61F" w14:textId="5995355C" w:rsidR="00217449" w:rsidRPr="00795A4F" w:rsidRDefault="00217449" w:rsidP="00217449">
      <w:pPr>
        <w:overflowPunct w:val="0"/>
        <w:autoSpaceDE w:val="0"/>
        <w:autoSpaceDN w:val="0"/>
        <w:adjustRightInd w:val="0"/>
        <w:spacing w:after="120"/>
        <w:ind w:left="567" w:hanging="567"/>
        <w:jc w:val="both"/>
        <w:textAlignment w:val="baseline"/>
        <w:rPr>
          <w:rStyle w:val="FontStyle75"/>
          <w:rFonts w:asciiTheme="minorHAnsi" w:hAnsiTheme="minorHAnsi" w:cstheme="minorHAnsi"/>
        </w:rPr>
      </w:pPr>
      <w:r w:rsidRPr="00795A4F">
        <w:rPr>
          <w:rStyle w:val="FontStyle75"/>
          <w:rFonts w:asciiTheme="minorHAnsi" w:hAnsiTheme="minorHAnsi" w:cstheme="minorHAnsi"/>
        </w:rPr>
        <w:t xml:space="preserve">10.7 </w:t>
      </w:r>
      <w:r w:rsidRPr="00795A4F">
        <w:rPr>
          <w:rStyle w:val="FontStyle75"/>
          <w:rFonts w:asciiTheme="minorHAnsi" w:hAnsiTheme="minorHAnsi" w:cstheme="minorHAnsi"/>
        </w:rPr>
        <w:tab/>
        <w:t>V </w:t>
      </w:r>
      <w:r w:rsidRPr="00795A4F">
        <w:rPr>
          <w:rFonts w:asciiTheme="minorHAnsi" w:hAnsiTheme="minorHAnsi" w:cstheme="minorHAnsi"/>
          <w:snapToGrid w:val="0"/>
        </w:rPr>
        <w:t xml:space="preserve">případě porušení jakékoliv z povinností Dodavatele </w:t>
      </w:r>
      <w:r w:rsidRPr="00795A4F">
        <w:rPr>
          <w:rStyle w:val="FontStyle75"/>
          <w:rFonts w:asciiTheme="minorHAnsi" w:hAnsiTheme="minorHAnsi" w:cstheme="minorHAnsi"/>
        </w:rPr>
        <w:t xml:space="preserve">uvedených </w:t>
      </w:r>
      <w:r w:rsidRPr="00795A4F">
        <w:rPr>
          <w:rFonts w:asciiTheme="minorHAnsi" w:hAnsiTheme="minorHAnsi" w:cstheme="minorHAnsi"/>
        </w:rPr>
        <w:t xml:space="preserve">v čl. XII. </w:t>
      </w:r>
      <w:r w:rsidR="004E73E4">
        <w:rPr>
          <w:rFonts w:asciiTheme="minorHAnsi" w:hAnsiTheme="minorHAnsi" w:cstheme="minorHAnsi"/>
        </w:rPr>
        <w:t>Smlouv</w:t>
      </w:r>
      <w:r w:rsidRPr="00795A4F">
        <w:rPr>
          <w:rFonts w:asciiTheme="minorHAnsi" w:hAnsiTheme="minorHAnsi" w:cstheme="minorHAnsi"/>
        </w:rPr>
        <w:t xml:space="preserve">y je </w:t>
      </w:r>
      <w:r w:rsidRPr="00795A4F">
        <w:rPr>
          <w:rFonts w:asciiTheme="minorHAnsi" w:hAnsiTheme="minorHAnsi" w:cstheme="minorHAnsi"/>
          <w:snapToGrid w:val="0"/>
        </w:rPr>
        <w:t xml:space="preserve">Dodavatel povinen zaplatit Objednateli </w:t>
      </w:r>
      <w:r w:rsidRPr="00795A4F">
        <w:rPr>
          <w:rStyle w:val="FontStyle75"/>
          <w:rFonts w:asciiTheme="minorHAnsi" w:hAnsiTheme="minorHAnsi" w:cstheme="minorHAnsi"/>
        </w:rPr>
        <w:t>smluvní pokutu ve výši 5.000</w:t>
      </w:r>
      <w:r w:rsidR="00AD58B5">
        <w:rPr>
          <w:rStyle w:val="FontStyle75"/>
          <w:rFonts w:asciiTheme="minorHAnsi" w:hAnsiTheme="minorHAnsi" w:cstheme="minorHAnsi"/>
        </w:rPr>
        <w:t>,00</w:t>
      </w:r>
      <w:r w:rsidRPr="00795A4F">
        <w:rPr>
          <w:rStyle w:val="FontStyle75"/>
          <w:rFonts w:asciiTheme="minorHAnsi" w:hAnsiTheme="minorHAnsi" w:cstheme="minorHAnsi"/>
        </w:rPr>
        <w:t xml:space="preserve"> Kč za každý zjištěný případ porušení některé z těchto povinnosti. </w:t>
      </w:r>
    </w:p>
    <w:p w14:paraId="3CF9BD7B" w14:textId="4ED16E02" w:rsidR="00217449" w:rsidRPr="00795A4F" w:rsidRDefault="00217449" w:rsidP="00217449">
      <w:pPr>
        <w:spacing w:after="120"/>
        <w:ind w:left="567" w:hanging="567"/>
        <w:jc w:val="both"/>
        <w:rPr>
          <w:rFonts w:asciiTheme="minorHAnsi" w:hAnsiTheme="minorHAnsi" w:cstheme="minorHAnsi"/>
        </w:rPr>
      </w:pPr>
      <w:r w:rsidRPr="00795A4F">
        <w:rPr>
          <w:rFonts w:asciiTheme="minorHAnsi" w:hAnsiTheme="minorHAnsi" w:cstheme="minorHAnsi"/>
        </w:rPr>
        <w:t xml:space="preserve">10.8 </w:t>
      </w:r>
      <w:r w:rsidRPr="00795A4F">
        <w:rPr>
          <w:rFonts w:asciiTheme="minorHAnsi" w:hAnsiTheme="minorHAnsi" w:cstheme="minorHAnsi"/>
        </w:rPr>
        <w:tab/>
        <w:t xml:space="preserve">V případě prodlení Objednatele se zaplacením ceny za poskytnutí Plnění je Objednatel povinen zaplatit Dodavateli úrok z prodlení </w:t>
      </w:r>
      <w:r w:rsidR="00AD58B5">
        <w:rPr>
          <w:rFonts w:asciiTheme="minorHAnsi" w:hAnsiTheme="minorHAnsi" w:cstheme="minorHAnsi"/>
        </w:rPr>
        <w:t xml:space="preserve">ve výši </w:t>
      </w:r>
      <w:r w:rsidR="00AD58B5" w:rsidRPr="00F642E6">
        <w:rPr>
          <w:rFonts w:asciiTheme="minorHAnsi" w:hAnsiTheme="minorHAnsi" w:cstheme="minorHAnsi"/>
        </w:rPr>
        <w:t>0,</w:t>
      </w:r>
      <w:r w:rsidR="00AD58B5">
        <w:rPr>
          <w:rFonts w:asciiTheme="minorHAnsi" w:hAnsiTheme="minorHAnsi" w:cstheme="minorHAnsi"/>
        </w:rPr>
        <w:t>1</w:t>
      </w:r>
      <w:r w:rsidR="00AD58B5" w:rsidRPr="00F642E6">
        <w:rPr>
          <w:rFonts w:asciiTheme="minorHAnsi" w:hAnsiTheme="minorHAnsi" w:cstheme="minorHAnsi"/>
        </w:rPr>
        <w:t xml:space="preserve"> % z dlužné částky</w:t>
      </w:r>
      <w:r w:rsidR="00AD58B5" w:rsidRPr="00795A4F" w:rsidDel="00AD58B5">
        <w:rPr>
          <w:rFonts w:asciiTheme="minorHAnsi" w:hAnsiTheme="minorHAnsi" w:cstheme="minorHAnsi"/>
        </w:rPr>
        <w:t xml:space="preserve"> </w:t>
      </w:r>
      <w:r w:rsidRPr="00795A4F">
        <w:rPr>
          <w:rFonts w:asciiTheme="minorHAnsi" w:hAnsiTheme="minorHAnsi" w:cstheme="minorHAnsi"/>
        </w:rPr>
        <w:t xml:space="preserve">včetně DPH za každý i započatý den prodlení. </w:t>
      </w:r>
    </w:p>
    <w:p w14:paraId="53E6F6B1" w14:textId="228FF5A7" w:rsidR="00217449" w:rsidRPr="00795A4F" w:rsidRDefault="00217449" w:rsidP="00217449">
      <w:pPr>
        <w:spacing w:after="120"/>
        <w:ind w:left="567" w:hanging="567"/>
        <w:jc w:val="both"/>
        <w:rPr>
          <w:rFonts w:asciiTheme="minorHAnsi" w:hAnsiTheme="minorHAnsi" w:cstheme="minorHAnsi"/>
        </w:rPr>
      </w:pPr>
      <w:r w:rsidRPr="00795A4F">
        <w:rPr>
          <w:rFonts w:asciiTheme="minorHAnsi" w:hAnsiTheme="minorHAnsi" w:cstheme="minorHAnsi"/>
        </w:rPr>
        <w:t xml:space="preserve">10.9 </w:t>
      </w:r>
      <w:r w:rsidRPr="00795A4F">
        <w:rPr>
          <w:rFonts w:asciiTheme="minorHAnsi" w:hAnsiTheme="minorHAnsi" w:cstheme="minorHAnsi"/>
        </w:rPr>
        <w:tab/>
        <w:t xml:space="preserve">Sankce dle tohoto článku </w:t>
      </w:r>
      <w:r w:rsidR="004E73E4">
        <w:rPr>
          <w:rFonts w:asciiTheme="minorHAnsi" w:hAnsiTheme="minorHAnsi" w:cstheme="minorHAnsi"/>
        </w:rPr>
        <w:t>Smlouv</w:t>
      </w:r>
      <w:r w:rsidRPr="00795A4F">
        <w:rPr>
          <w:rFonts w:asciiTheme="minorHAnsi" w:hAnsiTheme="minorHAnsi" w:cstheme="minorHAnsi"/>
        </w:rPr>
        <w:t>y budou uhrazeny na základě faktury vystavené z uplatněné sankce oprávněné smluvní strany. Splatnost této faktury je 30 dnů ode dne jejího doručení povinné smluvní straně.</w:t>
      </w:r>
    </w:p>
    <w:p w14:paraId="5E92CA6D" w14:textId="481762EE" w:rsidR="00217449" w:rsidRPr="00795A4F" w:rsidRDefault="00217449" w:rsidP="00217449">
      <w:pPr>
        <w:overflowPunct w:val="0"/>
        <w:autoSpaceDE w:val="0"/>
        <w:autoSpaceDN w:val="0"/>
        <w:adjustRightInd w:val="0"/>
        <w:spacing w:after="120"/>
        <w:ind w:left="567" w:hanging="567"/>
        <w:jc w:val="both"/>
        <w:textAlignment w:val="baseline"/>
        <w:rPr>
          <w:rFonts w:asciiTheme="minorHAnsi" w:hAnsiTheme="minorHAnsi" w:cstheme="minorHAnsi"/>
        </w:rPr>
      </w:pPr>
      <w:r w:rsidRPr="00795A4F">
        <w:rPr>
          <w:rStyle w:val="FontStyle75"/>
          <w:rFonts w:asciiTheme="minorHAnsi" w:hAnsiTheme="minorHAnsi" w:cstheme="minorHAnsi"/>
        </w:rPr>
        <w:t xml:space="preserve">10.10 </w:t>
      </w:r>
      <w:r w:rsidRPr="00795A4F">
        <w:rPr>
          <w:rStyle w:val="FontStyle75"/>
          <w:rFonts w:asciiTheme="minorHAnsi" w:hAnsiTheme="minorHAnsi" w:cstheme="minorHAnsi"/>
        </w:rPr>
        <w:tab/>
        <w:t xml:space="preserve">Zaplacením jakékoliv sankce podle tohoto článku </w:t>
      </w:r>
      <w:r w:rsidR="004E73E4">
        <w:rPr>
          <w:rStyle w:val="FontStyle75"/>
          <w:rFonts w:asciiTheme="minorHAnsi" w:hAnsiTheme="minorHAnsi" w:cstheme="minorHAnsi"/>
        </w:rPr>
        <w:t>Smlouv</w:t>
      </w:r>
      <w:r w:rsidRPr="00795A4F">
        <w:rPr>
          <w:rStyle w:val="FontStyle75"/>
          <w:rFonts w:asciiTheme="minorHAnsi" w:hAnsiTheme="minorHAnsi" w:cstheme="minorHAnsi"/>
        </w:rPr>
        <w:t xml:space="preserve">y </w:t>
      </w:r>
      <w:r w:rsidRPr="00795A4F">
        <w:rPr>
          <w:rFonts w:asciiTheme="minorHAnsi" w:hAnsiTheme="minorHAnsi" w:cstheme="minorHAnsi"/>
        </w:rPr>
        <w:t>není dotčen ani limitován nárok oprávněné smluvní strany na náhradu vzniklé újmy v její plné výši.</w:t>
      </w:r>
    </w:p>
    <w:p w14:paraId="406CA78A" w14:textId="77777777" w:rsidR="00217449" w:rsidRPr="00795A4F" w:rsidRDefault="00217449" w:rsidP="00217449">
      <w:pPr>
        <w:overflowPunct w:val="0"/>
        <w:autoSpaceDE w:val="0"/>
        <w:autoSpaceDN w:val="0"/>
        <w:adjustRightInd w:val="0"/>
        <w:spacing w:after="0"/>
        <w:ind w:left="567" w:hanging="567"/>
        <w:jc w:val="both"/>
        <w:textAlignment w:val="baseline"/>
        <w:rPr>
          <w:rFonts w:asciiTheme="minorHAnsi" w:hAnsiTheme="minorHAnsi" w:cstheme="minorHAnsi"/>
          <w:iCs/>
        </w:rPr>
      </w:pPr>
      <w:r w:rsidRPr="00795A4F">
        <w:rPr>
          <w:rFonts w:asciiTheme="minorHAnsi" w:hAnsiTheme="minorHAnsi" w:cstheme="minorHAnsi"/>
          <w:iCs/>
        </w:rPr>
        <w:t xml:space="preserve">10.11 </w:t>
      </w:r>
      <w:r w:rsidRPr="00795A4F">
        <w:rPr>
          <w:rFonts w:asciiTheme="minorHAnsi" w:hAnsiTheme="minorHAnsi" w:cstheme="minorHAnsi"/>
          <w:iCs/>
        </w:rPr>
        <w:tab/>
        <w:t xml:space="preserve">Smluvní strany prohlašují, že sjednaná výše smluvních pokut je přiměřená významu zajištěné právní povinnosti. </w:t>
      </w:r>
    </w:p>
    <w:p w14:paraId="23644136" w14:textId="77777777" w:rsidR="00217449" w:rsidRPr="00795A4F" w:rsidRDefault="00217449" w:rsidP="00217449">
      <w:pPr>
        <w:pStyle w:val="Bezmezer"/>
        <w:spacing w:line="276" w:lineRule="auto"/>
        <w:rPr>
          <w:rFonts w:asciiTheme="minorHAnsi" w:hAnsiTheme="minorHAnsi" w:cstheme="minorHAnsi"/>
          <w:sz w:val="22"/>
        </w:rPr>
      </w:pPr>
    </w:p>
    <w:p w14:paraId="5826738E" w14:textId="2D1A09B8" w:rsidR="00217449" w:rsidRPr="00795A4F" w:rsidRDefault="00217449" w:rsidP="000576CA">
      <w:pPr>
        <w:pStyle w:val="Bezmezer"/>
        <w:numPr>
          <w:ilvl w:val="0"/>
          <w:numId w:val="27"/>
        </w:numPr>
        <w:spacing w:before="0" w:after="120" w:line="276" w:lineRule="auto"/>
        <w:ind w:left="0" w:firstLine="426"/>
        <w:jc w:val="center"/>
        <w:rPr>
          <w:rFonts w:asciiTheme="minorHAnsi" w:hAnsiTheme="minorHAnsi" w:cstheme="minorHAnsi"/>
          <w:b/>
          <w:sz w:val="22"/>
        </w:rPr>
      </w:pPr>
      <w:r w:rsidRPr="00795A4F">
        <w:rPr>
          <w:rFonts w:asciiTheme="minorHAnsi" w:hAnsiTheme="minorHAnsi" w:cstheme="minorHAnsi"/>
          <w:b/>
          <w:sz w:val="22"/>
        </w:rPr>
        <w:t xml:space="preserve">Odstoupení od </w:t>
      </w:r>
      <w:r w:rsidR="004E73E4">
        <w:rPr>
          <w:rFonts w:asciiTheme="minorHAnsi" w:hAnsiTheme="minorHAnsi" w:cstheme="minorHAnsi"/>
          <w:b/>
          <w:sz w:val="22"/>
        </w:rPr>
        <w:t>Smlouv</w:t>
      </w:r>
      <w:r w:rsidRPr="00795A4F">
        <w:rPr>
          <w:rFonts w:asciiTheme="minorHAnsi" w:hAnsiTheme="minorHAnsi" w:cstheme="minorHAnsi"/>
          <w:b/>
          <w:sz w:val="22"/>
        </w:rPr>
        <w:t>y</w:t>
      </w:r>
    </w:p>
    <w:p w14:paraId="562BFE9A" w14:textId="1CA38B38" w:rsidR="00217449" w:rsidRPr="00795A4F" w:rsidRDefault="00217449" w:rsidP="00217449">
      <w:pPr>
        <w:pStyle w:val="Zkladntextodsazen21"/>
        <w:spacing w:line="276" w:lineRule="auto"/>
        <w:ind w:left="567" w:hanging="567"/>
        <w:jc w:val="both"/>
        <w:rPr>
          <w:rFonts w:asciiTheme="minorHAnsi" w:hAnsiTheme="minorHAnsi" w:cstheme="minorHAnsi"/>
          <w:sz w:val="22"/>
          <w:szCs w:val="22"/>
        </w:rPr>
      </w:pPr>
      <w:r w:rsidRPr="00795A4F">
        <w:rPr>
          <w:rFonts w:asciiTheme="minorHAnsi" w:hAnsiTheme="minorHAnsi" w:cstheme="minorHAnsi"/>
          <w:sz w:val="22"/>
          <w:szCs w:val="22"/>
        </w:rPr>
        <w:t xml:space="preserve">11.1 </w:t>
      </w:r>
      <w:r w:rsidRPr="00795A4F">
        <w:rPr>
          <w:rFonts w:asciiTheme="minorHAnsi" w:hAnsiTheme="minorHAnsi" w:cstheme="minorHAnsi"/>
          <w:sz w:val="22"/>
          <w:szCs w:val="22"/>
        </w:rPr>
        <w:tab/>
        <w:t xml:space="preserve">Od </w:t>
      </w:r>
      <w:r w:rsidR="004E73E4">
        <w:rPr>
          <w:rFonts w:asciiTheme="minorHAnsi" w:hAnsiTheme="minorHAnsi" w:cstheme="minorHAnsi"/>
          <w:sz w:val="22"/>
          <w:szCs w:val="22"/>
        </w:rPr>
        <w:t>Smlouv</w:t>
      </w:r>
      <w:r w:rsidRPr="00795A4F">
        <w:rPr>
          <w:rFonts w:asciiTheme="minorHAnsi" w:hAnsiTheme="minorHAnsi" w:cstheme="minorHAnsi"/>
          <w:sz w:val="22"/>
          <w:szCs w:val="22"/>
        </w:rPr>
        <w:t xml:space="preserve">y může každá ze smluvních stran odstoupit v případě podstatného porušení </w:t>
      </w:r>
      <w:r w:rsidR="004E73E4">
        <w:rPr>
          <w:rFonts w:asciiTheme="minorHAnsi" w:hAnsiTheme="minorHAnsi" w:cstheme="minorHAnsi"/>
          <w:sz w:val="22"/>
          <w:szCs w:val="22"/>
        </w:rPr>
        <w:t>Smlouv</w:t>
      </w:r>
      <w:r w:rsidRPr="00795A4F">
        <w:rPr>
          <w:rFonts w:asciiTheme="minorHAnsi" w:hAnsiTheme="minorHAnsi" w:cstheme="minorHAnsi"/>
          <w:sz w:val="22"/>
          <w:szCs w:val="22"/>
        </w:rPr>
        <w:t xml:space="preserve">y druhou smluvní stranou a v dalších případech výslovně stanovených </w:t>
      </w:r>
      <w:r w:rsidR="004E73E4">
        <w:rPr>
          <w:rFonts w:asciiTheme="minorHAnsi" w:hAnsiTheme="minorHAnsi" w:cstheme="minorHAnsi"/>
          <w:sz w:val="22"/>
          <w:szCs w:val="22"/>
        </w:rPr>
        <w:t>Smlouv</w:t>
      </w:r>
      <w:r w:rsidRPr="00795A4F">
        <w:rPr>
          <w:rFonts w:asciiTheme="minorHAnsi" w:hAnsiTheme="minorHAnsi" w:cstheme="minorHAnsi"/>
          <w:sz w:val="22"/>
          <w:szCs w:val="22"/>
        </w:rPr>
        <w:t xml:space="preserve">ou a </w:t>
      </w:r>
      <w:r w:rsidR="004A7EC7" w:rsidRPr="004A7EC7">
        <w:rPr>
          <w:rFonts w:asciiTheme="minorHAnsi" w:hAnsiTheme="minorHAnsi" w:cstheme="minorHAnsi"/>
          <w:sz w:val="22"/>
          <w:szCs w:val="22"/>
        </w:rPr>
        <w:t>Občansk</w:t>
      </w:r>
      <w:r w:rsidR="004A7EC7">
        <w:rPr>
          <w:rFonts w:asciiTheme="minorHAnsi" w:hAnsiTheme="minorHAnsi" w:cstheme="minorHAnsi"/>
          <w:sz w:val="22"/>
          <w:szCs w:val="22"/>
        </w:rPr>
        <w:t>ým</w:t>
      </w:r>
      <w:r w:rsidR="004A7EC7" w:rsidRPr="004A7EC7">
        <w:rPr>
          <w:rFonts w:asciiTheme="minorHAnsi" w:hAnsiTheme="minorHAnsi" w:cstheme="minorHAnsi"/>
          <w:sz w:val="22"/>
          <w:szCs w:val="22"/>
        </w:rPr>
        <w:t xml:space="preserve"> zákoník</w:t>
      </w:r>
      <w:r w:rsidR="004A7EC7">
        <w:rPr>
          <w:rFonts w:asciiTheme="minorHAnsi" w:hAnsiTheme="minorHAnsi" w:cstheme="minorHAnsi"/>
          <w:sz w:val="22"/>
          <w:szCs w:val="22"/>
        </w:rPr>
        <w:t>em</w:t>
      </w:r>
      <w:r w:rsidRPr="00795A4F">
        <w:rPr>
          <w:rFonts w:asciiTheme="minorHAnsi" w:hAnsiTheme="minorHAnsi" w:cstheme="minorHAnsi"/>
          <w:sz w:val="22"/>
          <w:szCs w:val="22"/>
        </w:rPr>
        <w:t xml:space="preserve">. </w:t>
      </w:r>
    </w:p>
    <w:p w14:paraId="70D348FD" w14:textId="2DF227C8" w:rsidR="00217449" w:rsidRPr="00795A4F" w:rsidRDefault="00217449" w:rsidP="00217449">
      <w:pPr>
        <w:pStyle w:val="Zkladntextodsazen21"/>
        <w:spacing w:after="0" w:line="276" w:lineRule="auto"/>
        <w:ind w:left="567" w:hanging="567"/>
        <w:jc w:val="both"/>
        <w:rPr>
          <w:rFonts w:asciiTheme="minorHAnsi" w:hAnsiTheme="minorHAnsi" w:cstheme="minorHAnsi"/>
          <w:sz w:val="22"/>
          <w:szCs w:val="22"/>
        </w:rPr>
      </w:pPr>
      <w:r w:rsidRPr="00795A4F">
        <w:rPr>
          <w:rFonts w:asciiTheme="minorHAnsi" w:hAnsiTheme="minorHAnsi" w:cstheme="minorHAnsi"/>
          <w:sz w:val="22"/>
          <w:szCs w:val="22"/>
        </w:rPr>
        <w:t>11.2</w:t>
      </w:r>
      <w:r w:rsidRPr="00795A4F">
        <w:rPr>
          <w:rFonts w:asciiTheme="minorHAnsi" w:hAnsiTheme="minorHAnsi" w:cstheme="minorHAnsi"/>
          <w:sz w:val="22"/>
          <w:szCs w:val="22"/>
        </w:rPr>
        <w:tab/>
        <w:t xml:space="preserve">Za podstatné porušení </w:t>
      </w:r>
      <w:r w:rsidR="004E73E4">
        <w:rPr>
          <w:rFonts w:asciiTheme="minorHAnsi" w:hAnsiTheme="minorHAnsi" w:cstheme="minorHAnsi"/>
          <w:sz w:val="22"/>
          <w:szCs w:val="22"/>
        </w:rPr>
        <w:t>Smlouv</w:t>
      </w:r>
      <w:r w:rsidRPr="00795A4F">
        <w:rPr>
          <w:rFonts w:asciiTheme="minorHAnsi" w:hAnsiTheme="minorHAnsi" w:cstheme="minorHAnsi"/>
          <w:sz w:val="22"/>
          <w:szCs w:val="22"/>
        </w:rPr>
        <w:t>y Dodavatelem se považuje zejména:</w:t>
      </w:r>
    </w:p>
    <w:p w14:paraId="74A3F317" w14:textId="5199F805" w:rsidR="00217449" w:rsidRPr="00795A4F" w:rsidRDefault="00217449" w:rsidP="00217449">
      <w:pPr>
        <w:pStyle w:val="Odstavecseseznamem"/>
        <w:widowControl w:val="0"/>
        <w:numPr>
          <w:ilvl w:val="0"/>
          <w:numId w:val="17"/>
        </w:numPr>
        <w:tabs>
          <w:tab w:val="left" w:pos="1080"/>
        </w:tabs>
        <w:suppressAutoHyphens/>
        <w:autoSpaceDE w:val="0"/>
        <w:autoSpaceDN w:val="0"/>
        <w:spacing w:after="0" w:line="240" w:lineRule="auto"/>
        <w:ind w:left="1134"/>
        <w:contextualSpacing w:val="0"/>
        <w:jc w:val="both"/>
        <w:rPr>
          <w:rFonts w:asciiTheme="minorHAnsi" w:hAnsiTheme="minorHAnsi" w:cstheme="minorHAnsi"/>
        </w:rPr>
      </w:pPr>
      <w:r w:rsidRPr="00795A4F">
        <w:rPr>
          <w:rFonts w:asciiTheme="minorHAnsi" w:hAnsiTheme="minorHAnsi" w:cstheme="minorHAnsi"/>
        </w:rPr>
        <w:t xml:space="preserve">opakované plnění </w:t>
      </w:r>
      <w:r w:rsidR="004E73E4">
        <w:rPr>
          <w:rFonts w:asciiTheme="minorHAnsi" w:hAnsiTheme="minorHAnsi" w:cstheme="minorHAnsi"/>
        </w:rPr>
        <w:t>Smlouv</w:t>
      </w:r>
      <w:r w:rsidRPr="00795A4F">
        <w:rPr>
          <w:rFonts w:asciiTheme="minorHAnsi" w:hAnsiTheme="minorHAnsi" w:cstheme="minorHAnsi"/>
        </w:rPr>
        <w:t xml:space="preserve">y v rozporu s ustanovením(i) </w:t>
      </w:r>
      <w:r w:rsidR="004E73E4">
        <w:rPr>
          <w:rFonts w:asciiTheme="minorHAnsi" w:hAnsiTheme="minorHAnsi" w:cstheme="minorHAnsi"/>
        </w:rPr>
        <w:t>Smlouv</w:t>
      </w:r>
      <w:r w:rsidRPr="00795A4F">
        <w:rPr>
          <w:rFonts w:asciiTheme="minorHAnsi" w:hAnsiTheme="minorHAnsi" w:cstheme="minorHAnsi"/>
        </w:rPr>
        <w:t>y a/nebo jinými závaznými dokumenty či předpisy;</w:t>
      </w:r>
    </w:p>
    <w:p w14:paraId="50B1A9D2" w14:textId="381A8DDC" w:rsidR="00217449" w:rsidRPr="00795A4F" w:rsidRDefault="00217449" w:rsidP="00217449">
      <w:pPr>
        <w:pStyle w:val="Odstavecseseznamem"/>
        <w:numPr>
          <w:ilvl w:val="0"/>
          <w:numId w:val="17"/>
        </w:numPr>
        <w:autoSpaceDE w:val="0"/>
        <w:autoSpaceDN w:val="0"/>
        <w:spacing w:after="60" w:line="240" w:lineRule="auto"/>
        <w:ind w:left="1134"/>
        <w:contextualSpacing w:val="0"/>
        <w:jc w:val="both"/>
        <w:rPr>
          <w:rFonts w:asciiTheme="minorHAnsi" w:hAnsiTheme="minorHAnsi" w:cstheme="minorHAnsi"/>
        </w:rPr>
      </w:pPr>
      <w:r w:rsidRPr="00795A4F">
        <w:rPr>
          <w:rFonts w:asciiTheme="minorHAnsi" w:hAnsiTheme="minorHAnsi" w:cstheme="minorHAnsi"/>
        </w:rPr>
        <w:t>nezahájí</w:t>
      </w:r>
      <w:r w:rsidR="00AD58B5">
        <w:rPr>
          <w:rFonts w:asciiTheme="minorHAnsi" w:hAnsiTheme="minorHAnsi" w:cstheme="minorHAnsi"/>
        </w:rPr>
        <w:t>-</w:t>
      </w:r>
      <w:r w:rsidRPr="00795A4F">
        <w:rPr>
          <w:rFonts w:asciiTheme="minorHAnsi" w:hAnsiTheme="minorHAnsi" w:cstheme="minorHAnsi"/>
        </w:rPr>
        <w:t xml:space="preserve">li Dodavatel práce na plnění </w:t>
      </w:r>
      <w:r w:rsidR="004E73E4">
        <w:rPr>
          <w:rFonts w:asciiTheme="minorHAnsi" w:hAnsiTheme="minorHAnsi" w:cstheme="minorHAnsi"/>
        </w:rPr>
        <w:t>Smlouv</w:t>
      </w:r>
      <w:r w:rsidRPr="00795A4F">
        <w:rPr>
          <w:rFonts w:asciiTheme="minorHAnsi" w:hAnsiTheme="minorHAnsi" w:cstheme="minorHAnsi"/>
        </w:rPr>
        <w:t xml:space="preserve">y v místě plnění ani do 21 dnů ode dne nabytí účinnosti </w:t>
      </w:r>
      <w:r w:rsidR="004E73E4">
        <w:rPr>
          <w:rFonts w:asciiTheme="minorHAnsi" w:hAnsiTheme="minorHAnsi" w:cstheme="minorHAnsi"/>
        </w:rPr>
        <w:t>Smlouv</w:t>
      </w:r>
      <w:r w:rsidRPr="00795A4F">
        <w:rPr>
          <w:rFonts w:asciiTheme="minorHAnsi" w:hAnsiTheme="minorHAnsi" w:cstheme="minorHAnsi"/>
        </w:rPr>
        <w:t xml:space="preserve">y, </w:t>
      </w:r>
    </w:p>
    <w:p w14:paraId="4ACCCFDB" w14:textId="6F53C6EC" w:rsidR="00217449" w:rsidRPr="00795A4F" w:rsidRDefault="00217449" w:rsidP="00217449">
      <w:pPr>
        <w:pStyle w:val="Odstavecseseznamem"/>
        <w:numPr>
          <w:ilvl w:val="0"/>
          <w:numId w:val="17"/>
        </w:numPr>
        <w:autoSpaceDE w:val="0"/>
        <w:autoSpaceDN w:val="0"/>
        <w:spacing w:after="60" w:line="240" w:lineRule="auto"/>
        <w:ind w:left="1134"/>
        <w:contextualSpacing w:val="0"/>
        <w:jc w:val="both"/>
        <w:rPr>
          <w:rFonts w:asciiTheme="minorHAnsi" w:hAnsiTheme="minorHAnsi" w:cstheme="minorHAnsi"/>
        </w:rPr>
      </w:pPr>
      <w:r w:rsidRPr="00795A4F">
        <w:rPr>
          <w:rFonts w:asciiTheme="minorHAnsi" w:hAnsiTheme="minorHAnsi" w:cstheme="minorHAnsi"/>
        </w:rPr>
        <w:lastRenderedPageBreak/>
        <w:t>neodstraní</w:t>
      </w:r>
      <w:r w:rsidR="00AD58B5">
        <w:rPr>
          <w:rFonts w:asciiTheme="minorHAnsi" w:hAnsiTheme="minorHAnsi" w:cstheme="minorHAnsi"/>
        </w:rPr>
        <w:t>-</w:t>
      </w:r>
      <w:r w:rsidRPr="00795A4F">
        <w:rPr>
          <w:rFonts w:asciiTheme="minorHAnsi" w:hAnsiTheme="minorHAnsi" w:cstheme="minorHAnsi"/>
        </w:rPr>
        <w:t xml:space="preserve">li v průběhu plnění </w:t>
      </w:r>
      <w:r w:rsidR="004E73E4">
        <w:rPr>
          <w:rFonts w:asciiTheme="minorHAnsi" w:hAnsiTheme="minorHAnsi" w:cstheme="minorHAnsi"/>
        </w:rPr>
        <w:t>Smlouv</w:t>
      </w:r>
      <w:r w:rsidRPr="00795A4F">
        <w:rPr>
          <w:rFonts w:asciiTheme="minorHAnsi" w:hAnsiTheme="minorHAnsi" w:cstheme="minorHAnsi"/>
        </w:rPr>
        <w:t xml:space="preserve">y vady zjištěné </w:t>
      </w:r>
      <w:r w:rsidR="00AD58B5">
        <w:rPr>
          <w:rFonts w:asciiTheme="minorHAnsi" w:hAnsiTheme="minorHAnsi" w:cstheme="minorHAnsi"/>
        </w:rPr>
        <w:t>O</w:t>
      </w:r>
      <w:r w:rsidRPr="00795A4F">
        <w:rPr>
          <w:rFonts w:asciiTheme="minorHAnsi" w:hAnsiTheme="minorHAnsi" w:cstheme="minorHAnsi"/>
        </w:rPr>
        <w:t xml:space="preserve">bjednatelem, a to ani v dodatečné přiměřené lhůtě stanovené písemně </w:t>
      </w:r>
      <w:r w:rsidR="00A22689">
        <w:rPr>
          <w:rFonts w:asciiTheme="minorHAnsi" w:hAnsiTheme="minorHAnsi" w:cstheme="minorHAnsi"/>
        </w:rPr>
        <w:t>O</w:t>
      </w:r>
      <w:r w:rsidRPr="00795A4F">
        <w:rPr>
          <w:rFonts w:asciiTheme="minorHAnsi" w:hAnsiTheme="minorHAnsi" w:cstheme="minorHAnsi"/>
        </w:rPr>
        <w:t>bjednatelem;</w:t>
      </w:r>
    </w:p>
    <w:p w14:paraId="2E4ED3FC" w14:textId="77777777" w:rsidR="00217449" w:rsidRPr="00795A4F" w:rsidRDefault="00217449" w:rsidP="00217449">
      <w:pPr>
        <w:pStyle w:val="Odstavecseseznamem"/>
        <w:widowControl w:val="0"/>
        <w:numPr>
          <w:ilvl w:val="0"/>
          <w:numId w:val="17"/>
        </w:numPr>
        <w:tabs>
          <w:tab w:val="left" w:pos="1080"/>
        </w:tabs>
        <w:suppressAutoHyphens/>
        <w:autoSpaceDE w:val="0"/>
        <w:autoSpaceDN w:val="0"/>
        <w:spacing w:after="120" w:line="240" w:lineRule="auto"/>
        <w:ind w:left="1134"/>
        <w:contextualSpacing w:val="0"/>
        <w:jc w:val="both"/>
        <w:rPr>
          <w:rFonts w:asciiTheme="minorHAnsi" w:hAnsiTheme="minorHAnsi" w:cstheme="minorHAnsi"/>
        </w:rPr>
      </w:pPr>
      <w:r w:rsidRPr="00795A4F">
        <w:rPr>
          <w:rFonts w:asciiTheme="minorHAnsi" w:hAnsiTheme="minorHAnsi" w:cstheme="minorHAnsi"/>
        </w:rPr>
        <w:t xml:space="preserve">prodlení Dodavatele s předáním Plnění objednateli delší než 14 dnů. </w:t>
      </w:r>
    </w:p>
    <w:p w14:paraId="212732B4" w14:textId="204806CF" w:rsidR="00217449" w:rsidRPr="00795A4F" w:rsidRDefault="00217449" w:rsidP="00217449">
      <w:pPr>
        <w:widowControl w:val="0"/>
        <w:tabs>
          <w:tab w:val="left" w:pos="426"/>
        </w:tabs>
        <w:suppressAutoHyphens/>
        <w:spacing w:after="0"/>
        <w:ind w:left="567" w:hanging="567"/>
        <w:jc w:val="both"/>
        <w:rPr>
          <w:rFonts w:asciiTheme="minorHAnsi" w:hAnsiTheme="minorHAnsi" w:cstheme="minorHAnsi"/>
        </w:rPr>
      </w:pPr>
      <w:r w:rsidRPr="00795A4F">
        <w:rPr>
          <w:rFonts w:asciiTheme="minorHAnsi" w:hAnsiTheme="minorHAnsi" w:cstheme="minorHAnsi"/>
        </w:rPr>
        <w:t xml:space="preserve">11.3 </w:t>
      </w:r>
      <w:r w:rsidRPr="00795A4F">
        <w:rPr>
          <w:rFonts w:asciiTheme="minorHAnsi" w:hAnsiTheme="minorHAnsi" w:cstheme="minorHAnsi"/>
        </w:rPr>
        <w:tab/>
        <w:t xml:space="preserve">Za podstatné porušení </w:t>
      </w:r>
      <w:r w:rsidR="004E73E4">
        <w:rPr>
          <w:rFonts w:asciiTheme="minorHAnsi" w:hAnsiTheme="minorHAnsi" w:cstheme="minorHAnsi"/>
        </w:rPr>
        <w:t>Smlouv</w:t>
      </w:r>
      <w:r w:rsidRPr="00795A4F">
        <w:rPr>
          <w:rFonts w:asciiTheme="minorHAnsi" w:hAnsiTheme="minorHAnsi" w:cstheme="minorHAnsi"/>
        </w:rPr>
        <w:t xml:space="preserve">y Objednatelem se považuje zejména: </w:t>
      </w:r>
    </w:p>
    <w:p w14:paraId="77D0FA28" w14:textId="77777777" w:rsidR="00217449" w:rsidRPr="00795A4F" w:rsidRDefault="00217449" w:rsidP="00217449">
      <w:pPr>
        <w:pStyle w:val="Odstavecseseznamem"/>
        <w:widowControl w:val="0"/>
        <w:numPr>
          <w:ilvl w:val="0"/>
          <w:numId w:val="18"/>
        </w:numPr>
        <w:tabs>
          <w:tab w:val="left" w:pos="1080"/>
        </w:tabs>
        <w:suppressAutoHyphens/>
        <w:autoSpaceDE w:val="0"/>
        <w:autoSpaceDN w:val="0"/>
        <w:spacing w:after="0" w:line="240" w:lineRule="auto"/>
        <w:ind w:left="1134"/>
        <w:contextualSpacing w:val="0"/>
        <w:jc w:val="both"/>
        <w:rPr>
          <w:rFonts w:asciiTheme="minorHAnsi" w:hAnsiTheme="minorHAnsi" w:cstheme="minorHAnsi"/>
        </w:rPr>
      </w:pPr>
      <w:r w:rsidRPr="00795A4F">
        <w:rPr>
          <w:rFonts w:asciiTheme="minorHAnsi" w:hAnsiTheme="minorHAnsi" w:cstheme="minorHAnsi"/>
        </w:rPr>
        <w:t xml:space="preserve">opakované porušení povinnosti umožnit Dodavateli užívání prostor místa plnění, </w:t>
      </w:r>
    </w:p>
    <w:p w14:paraId="2719B769" w14:textId="26A8C830" w:rsidR="00217449" w:rsidRPr="00795A4F" w:rsidRDefault="00217449" w:rsidP="00217449">
      <w:pPr>
        <w:pStyle w:val="Odstavecseseznamem"/>
        <w:widowControl w:val="0"/>
        <w:numPr>
          <w:ilvl w:val="0"/>
          <w:numId w:val="18"/>
        </w:numPr>
        <w:tabs>
          <w:tab w:val="left" w:pos="1080"/>
        </w:tabs>
        <w:suppressAutoHyphens/>
        <w:autoSpaceDE w:val="0"/>
        <w:autoSpaceDN w:val="0"/>
        <w:spacing w:after="120" w:line="240" w:lineRule="auto"/>
        <w:ind w:left="1134"/>
        <w:contextualSpacing w:val="0"/>
        <w:jc w:val="both"/>
        <w:rPr>
          <w:rFonts w:asciiTheme="minorHAnsi" w:hAnsiTheme="minorHAnsi" w:cstheme="minorHAnsi"/>
        </w:rPr>
      </w:pPr>
      <w:r w:rsidRPr="00795A4F">
        <w:rPr>
          <w:rFonts w:asciiTheme="minorHAnsi" w:hAnsiTheme="minorHAnsi" w:cstheme="minorHAnsi"/>
        </w:rPr>
        <w:t xml:space="preserve">prodlení Objednatele s úplným zaplacením ceny dle </w:t>
      </w:r>
      <w:r w:rsidR="004E73E4">
        <w:rPr>
          <w:rFonts w:asciiTheme="minorHAnsi" w:hAnsiTheme="minorHAnsi" w:cstheme="minorHAnsi"/>
        </w:rPr>
        <w:t>Smlouv</w:t>
      </w:r>
      <w:r w:rsidRPr="00795A4F">
        <w:rPr>
          <w:rFonts w:asciiTheme="minorHAnsi" w:hAnsiTheme="minorHAnsi" w:cstheme="minorHAnsi"/>
        </w:rPr>
        <w:t>y delší než 30 dnů.</w:t>
      </w:r>
    </w:p>
    <w:p w14:paraId="209DF9C2" w14:textId="155A362A" w:rsidR="00217449" w:rsidRPr="00795A4F" w:rsidRDefault="00217449" w:rsidP="00217449">
      <w:pPr>
        <w:spacing w:after="120"/>
        <w:ind w:left="567" w:hanging="567"/>
        <w:jc w:val="both"/>
        <w:rPr>
          <w:rStyle w:val="Odkaznakoment"/>
          <w:rFonts w:asciiTheme="minorHAnsi" w:hAnsiTheme="minorHAnsi" w:cstheme="minorHAnsi"/>
          <w:sz w:val="22"/>
          <w:szCs w:val="22"/>
        </w:rPr>
      </w:pPr>
      <w:r w:rsidRPr="00795A4F">
        <w:rPr>
          <w:rFonts w:asciiTheme="minorHAnsi" w:hAnsiTheme="minorHAnsi" w:cstheme="minorHAnsi"/>
        </w:rPr>
        <w:t xml:space="preserve">11.4 </w:t>
      </w:r>
      <w:r w:rsidRPr="00795A4F">
        <w:rPr>
          <w:rFonts w:asciiTheme="minorHAnsi" w:hAnsiTheme="minorHAnsi" w:cstheme="minorHAnsi"/>
        </w:rPr>
        <w:tab/>
        <w:t xml:space="preserve">Objednatel je dále oprávněn od </w:t>
      </w:r>
      <w:r w:rsidR="004E73E4">
        <w:rPr>
          <w:rFonts w:asciiTheme="minorHAnsi" w:hAnsiTheme="minorHAnsi" w:cstheme="minorHAnsi"/>
        </w:rPr>
        <w:t>Smlouv</w:t>
      </w:r>
      <w:r w:rsidRPr="00795A4F">
        <w:rPr>
          <w:rFonts w:asciiTheme="minorHAnsi" w:hAnsiTheme="minorHAnsi" w:cstheme="minorHAnsi"/>
        </w:rPr>
        <w:t>y odstoupit, bylo-li insolvenčním soudem pravomocně rozhodnuto o úpadku Dodavatele či byl-li návrh na zahájení insolvenčního řízení zamítnut pro nedostatek majetku Dodavatele či vstoupil-li Dodavatel do likvidace nebo zanikl.</w:t>
      </w:r>
    </w:p>
    <w:p w14:paraId="67834D4F" w14:textId="689AC13F" w:rsidR="00217449" w:rsidRPr="00795A4F" w:rsidRDefault="00217449" w:rsidP="00217449">
      <w:pPr>
        <w:spacing w:after="240"/>
        <w:ind w:left="567" w:hanging="522"/>
        <w:jc w:val="both"/>
        <w:rPr>
          <w:rFonts w:asciiTheme="minorHAnsi" w:hAnsiTheme="minorHAnsi" w:cstheme="minorHAnsi"/>
          <w:b/>
        </w:rPr>
      </w:pPr>
      <w:r w:rsidRPr="00795A4F">
        <w:rPr>
          <w:rStyle w:val="FontStyle75"/>
          <w:rFonts w:asciiTheme="minorHAnsi" w:hAnsiTheme="minorHAnsi" w:cstheme="minorHAnsi"/>
        </w:rPr>
        <w:t xml:space="preserve">11.5 </w:t>
      </w:r>
      <w:r w:rsidRPr="00795A4F">
        <w:rPr>
          <w:rStyle w:val="FontStyle75"/>
          <w:rFonts w:asciiTheme="minorHAnsi" w:hAnsiTheme="minorHAnsi" w:cstheme="minorHAnsi"/>
        </w:rPr>
        <w:tab/>
      </w:r>
      <w:r w:rsidRPr="00795A4F">
        <w:rPr>
          <w:rFonts w:asciiTheme="minorHAnsi" w:hAnsiTheme="minorHAnsi" w:cstheme="minorHAnsi"/>
        </w:rPr>
        <w:t xml:space="preserve">Odstoupením od </w:t>
      </w:r>
      <w:r w:rsidR="004E73E4">
        <w:rPr>
          <w:rFonts w:asciiTheme="minorHAnsi" w:hAnsiTheme="minorHAnsi" w:cstheme="minorHAnsi"/>
        </w:rPr>
        <w:t>Smlouv</w:t>
      </w:r>
      <w:r w:rsidRPr="00795A4F">
        <w:rPr>
          <w:rFonts w:asciiTheme="minorHAnsi" w:hAnsiTheme="minorHAnsi" w:cstheme="minorHAnsi"/>
        </w:rPr>
        <w:t xml:space="preserve">y nejsou dotčeny nároky na náhradu škody a na zaplacení smluvních pokut dle </w:t>
      </w:r>
      <w:r w:rsidR="004E73E4">
        <w:rPr>
          <w:rFonts w:asciiTheme="minorHAnsi" w:hAnsiTheme="minorHAnsi" w:cstheme="minorHAnsi"/>
        </w:rPr>
        <w:t>Smlouv</w:t>
      </w:r>
      <w:r w:rsidRPr="00795A4F">
        <w:rPr>
          <w:rFonts w:asciiTheme="minorHAnsi" w:hAnsiTheme="minorHAnsi" w:cstheme="minorHAnsi"/>
        </w:rPr>
        <w:t xml:space="preserve">y. </w:t>
      </w:r>
      <w:r w:rsidRPr="00795A4F">
        <w:rPr>
          <w:rStyle w:val="FontStyle75"/>
          <w:rFonts w:asciiTheme="minorHAnsi" w:hAnsiTheme="minorHAnsi" w:cstheme="minorHAnsi"/>
        </w:rPr>
        <w:t xml:space="preserve">Odstoupením od </w:t>
      </w:r>
      <w:r w:rsidR="004E73E4">
        <w:rPr>
          <w:rStyle w:val="FontStyle75"/>
          <w:rFonts w:asciiTheme="minorHAnsi" w:hAnsiTheme="minorHAnsi" w:cstheme="minorHAnsi"/>
        </w:rPr>
        <w:t>Smlouv</w:t>
      </w:r>
      <w:r w:rsidRPr="00795A4F">
        <w:rPr>
          <w:rStyle w:val="FontStyle75"/>
          <w:rFonts w:asciiTheme="minorHAnsi" w:hAnsiTheme="minorHAnsi" w:cstheme="minorHAnsi"/>
        </w:rPr>
        <w:t xml:space="preserve">y nejsou dotčena ustanovení týkající se ochrany důvěrných informací. </w:t>
      </w:r>
    </w:p>
    <w:p w14:paraId="3339B4A1" w14:textId="77777777" w:rsidR="00217449" w:rsidRPr="00795A4F" w:rsidRDefault="00217449" w:rsidP="000576CA">
      <w:pPr>
        <w:pStyle w:val="Bezmezer"/>
        <w:numPr>
          <w:ilvl w:val="0"/>
          <w:numId w:val="27"/>
        </w:numPr>
        <w:spacing w:before="0" w:after="120" w:line="276" w:lineRule="auto"/>
        <w:ind w:left="0" w:firstLine="993"/>
        <w:jc w:val="center"/>
        <w:rPr>
          <w:rFonts w:asciiTheme="minorHAnsi" w:hAnsiTheme="minorHAnsi" w:cstheme="minorHAnsi"/>
          <w:b/>
          <w:sz w:val="22"/>
        </w:rPr>
      </w:pPr>
      <w:r w:rsidRPr="00795A4F">
        <w:rPr>
          <w:rFonts w:asciiTheme="minorHAnsi" w:hAnsiTheme="minorHAnsi" w:cstheme="minorHAnsi"/>
          <w:b/>
          <w:sz w:val="22"/>
        </w:rPr>
        <w:t>Ochrana důvěrných informací, osobních údajů a utajovaných skutečností</w:t>
      </w:r>
    </w:p>
    <w:p w14:paraId="47D351AA" w14:textId="4F362013" w:rsidR="00217449" w:rsidRPr="00795A4F" w:rsidRDefault="00217449" w:rsidP="00217449">
      <w:pPr>
        <w:pStyle w:val="Zkladntext"/>
        <w:widowControl w:val="0"/>
        <w:tabs>
          <w:tab w:val="num" w:pos="709"/>
        </w:tabs>
        <w:suppressAutoHyphens/>
        <w:ind w:left="567" w:hanging="567"/>
        <w:jc w:val="both"/>
        <w:rPr>
          <w:rFonts w:asciiTheme="minorHAnsi" w:hAnsiTheme="minorHAnsi" w:cstheme="minorHAnsi"/>
        </w:rPr>
      </w:pPr>
      <w:r w:rsidRPr="00795A4F">
        <w:rPr>
          <w:rFonts w:asciiTheme="minorHAnsi" w:hAnsiTheme="minorHAnsi" w:cstheme="minorHAnsi"/>
        </w:rPr>
        <w:t xml:space="preserve">12.1. </w:t>
      </w:r>
      <w:r w:rsidRPr="00795A4F">
        <w:rPr>
          <w:rFonts w:asciiTheme="minorHAnsi" w:hAnsiTheme="minorHAnsi" w:cstheme="minorHAnsi"/>
        </w:rPr>
        <w:tab/>
        <w:t xml:space="preserve">Obě strany jsou povinny zajistit utajení důvěrných informací získaných při plnění </w:t>
      </w:r>
      <w:r w:rsidR="004E73E4">
        <w:rPr>
          <w:rFonts w:asciiTheme="minorHAnsi" w:hAnsiTheme="minorHAnsi" w:cstheme="minorHAnsi"/>
        </w:rPr>
        <w:t>Smlouv</w:t>
      </w:r>
      <w:r w:rsidRPr="00795A4F">
        <w:rPr>
          <w:rFonts w:asciiTheme="minorHAnsi" w:hAnsiTheme="minorHAnsi" w:cstheme="minorHAnsi"/>
        </w:rPr>
        <w:t xml:space="preserve">y způsobem obvyklým pro utajování takových informací, není-li výslovně sjednáno jinak. Tato povinnost platí bez ohledu na ukončení účinnosti </w:t>
      </w:r>
      <w:r w:rsidR="004E73E4">
        <w:rPr>
          <w:rFonts w:asciiTheme="minorHAnsi" w:hAnsiTheme="minorHAnsi" w:cstheme="minorHAnsi"/>
        </w:rPr>
        <w:t>Smlouv</w:t>
      </w:r>
      <w:r w:rsidRPr="00795A4F">
        <w:rPr>
          <w:rFonts w:asciiTheme="minorHAnsi" w:hAnsiTheme="minorHAnsi" w:cstheme="minorHAnsi"/>
        </w:rPr>
        <w:t>y. Obě strany jsou povinny zajistit utajení důvěrných informací i u svých zaměstnanců, zástupců, jakož i jiných spolupracujících třetích stran, pokud jim takové informace byly poskytnuty.</w:t>
      </w:r>
    </w:p>
    <w:p w14:paraId="10F0C40C" w14:textId="4F0E4AAA" w:rsidR="00217449" w:rsidRPr="00795A4F" w:rsidRDefault="00217449" w:rsidP="00217449">
      <w:pPr>
        <w:overflowPunct w:val="0"/>
        <w:autoSpaceDE w:val="0"/>
        <w:autoSpaceDN w:val="0"/>
        <w:adjustRightInd w:val="0"/>
        <w:spacing w:after="120"/>
        <w:ind w:left="567" w:hanging="567"/>
        <w:jc w:val="both"/>
        <w:textAlignment w:val="baseline"/>
        <w:rPr>
          <w:rFonts w:asciiTheme="minorHAnsi" w:hAnsiTheme="minorHAnsi" w:cstheme="minorHAnsi"/>
        </w:rPr>
      </w:pPr>
      <w:r w:rsidRPr="00795A4F">
        <w:rPr>
          <w:rFonts w:asciiTheme="minorHAnsi" w:hAnsiTheme="minorHAnsi" w:cstheme="minorHAnsi"/>
        </w:rPr>
        <w:t xml:space="preserve">12.2. </w:t>
      </w:r>
      <w:r w:rsidRPr="00795A4F">
        <w:rPr>
          <w:rFonts w:asciiTheme="minorHAnsi" w:hAnsiTheme="minorHAnsi" w:cstheme="minorHAnsi"/>
        </w:rPr>
        <w:tab/>
        <w:t xml:space="preserve">Právo užívat, poskytovat a zpřístupnit důvěrné informace mají obě strany pouze v rozsahu a za podmínek nezbytných pro řádné uplatnění a splnění práv a povinností vyplývajících ze </w:t>
      </w:r>
      <w:r w:rsidR="004E73E4">
        <w:rPr>
          <w:rFonts w:asciiTheme="minorHAnsi" w:hAnsiTheme="minorHAnsi" w:cstheme="minorHAnsi"/>
        </w:rPr>
        <w:t>Smlouv</w:t>
      </w:r>
      <w:r w:rsidRPr="00795A4F">
        <w:rPr>
          <w:rFonts w:asciiTheme="minorHAnsi" w:hAnsiTheme="minorHAnsi" w:cstheme="minorHAnsi"/>
        </w:rPr>
        <w:t xml:space="preserve">y a pro plnění zákonných povinností smluvních stran. K ostatnímu nakládání s důvěrnými informacemi je třeba předchozí výslovný souhlas druhé smluvní strany. </w:t>
      </w:r>
    </w:p>
    <w:p w14:paraId="7F9DB94D" w14:textId="51AEFF86" w:rsidR="00217449" w:rsidRPr="00795A4F" w:rsidRDefault="00217449" w:rsidP="00217449">
      <w:pPr>
        <w:overflowPunct w:val="0"/>
        <w:autoSpaceDE w:val="0"/>
        <w:autoSpaceDN w:val="0"/>
        <w:adjustRightInd w:val="0"/>
        <w:spacing w:after="120"/>
        <w:ind w:left="567" w:hanging="567"/>
        <w:jc w:val="both"/>
        <w:textAlignment w:val="baseline"/>
        <w:rPr>
          <w:rFonts w:asciiTheme="minorHAnsi" w:hAnsiTheme="minorHAnsi" w:cstheme="minorHAnsi"/>
        </w:rPr>
      </w:pPr>
      <w:r w:rsidRPr="00795A4F">
        <w:rPr>
          <w:rFonts w:asciiTheme="minorHAnsi" w:hAnsiTheme="minorHAnsi" w:cstheme="minorHAnsi"/>
        </w:rPr>
        <w:t xml:space="preserve">12.3. </w:t>
      </w:r>
      <w:r w:rsidRPr="00795A4F">
        <w:rPr>
          <w:rFonts w:asciiTheme="minorHAnsi" w:hAnsiTheme="minorHAnsi" w:cstheme="minorHAnsi"/>
        </w:rPr>
        <w:tab/>
        <w:t>Za důvěrné informace se bez ohledu na formu jejich zachycení považují veškeré informace, které nebyly dotčenou stranou označeny jako veřejné, které se týkají dotčené strany nebo jí zajišťovaných činností</w:t>
      </w:r>
      <w:r w:rsidR="0009337A">
        <w:rPr>
          <w:rFonts w:asciiTheme="minorHAnsi" w:hAnsiTheme="minorHAnsi" w:cstheme="minorHAnsi"/>
        </w:rPr>
        <w:t>,</w:t>
      </w:r>
      <w:r w:rsidRPr="00795A4F">
        <w:rPr>
          <w:rFonts w:asciiTheme="minorHAnsi" w:hAnsiTheme="minorHAnsi" w:cstheme="minorHAnsi"/>
          <w:color w:val="FF0000"/>
        </w:rPr>
        <w:t xml:space="preserve"> </w:t>
      </w:r>
      <w:r w:rsidRPr="00795A4F">
        <w:rPr>
          <w:rFonts w:asciiTheme="minorHAnsi" w:hAnsiTheme="minorHAnsi" w:cstheme="minorHAnsi"/>
        </w:rPr>
        <w:t>a</w:t>
      </w:r>
      <w:bookmarkStart w:id="3" w:name="deltoeoltemp"/>
      <w:r w:rsidRPr="00795A4F">
        <w:rPr>
          <w:rFonts w:asciiTheme="minorHAnsi" w:hAnsiTheme="minorHAnsi" w:cstheme="minorHAnsi"/>
        </w:rPr>
        <w:t>nebo</w:t>
      </w:r>
      <w:bookmarkEnd w:id="3"/>
      <w:r w:rsidRPr="00795A4F">
        <w:rPr>
          <w:rFonts w:asciiTheme="minorHAnsi" w:hAnsiTheme="minorHAnsi" w:cstheme="minorHAnsi"/>
        </w:rPr>
        <w:t xml:space="preserve"> informace, s nimiž je pro nakládání stanoven právními předpisy zvláštní režim utajení (zejména obchodní tajemství, bankovní tajemství, služební tajemství). Dále se považují za důvěrné informace takové informace, které jsou jako důvěrné výslovně dotčenou stranou</w:t>
      </w:r>
      <w:r w:rsidRPr="00795A4F">
        <w:rPr>
          <w:rFonts w:asciiTheme="minorHAnsi" w:hAnsiTheme="minorHAnsi" w:cstheme="minorHAnsi"/>
          <w:color w:val="FF0000"/>
        </w:rPr>
        <w:t xml:space="preserve"> </w:t>
      </w:r>
      <w:r w:rsidRPr="00795A4F">
        <w:rPr>
          <w:rFonts w:asciiTheme="minorHAnsi" w:hAnsiTheme="minorHAnsi" w:cstheme="minorHAnsi"/>
        </w:rPr>
        <w:t>označeny.</w:t>
      </w:r>
    </w:p>
    <w:p w14:paraId="60DAC0F9" w14:textId="519287F2" w:rsidR="00217449" w:rsidRPr="00795A4F" w:rsidRDefault="00217449" w:rsidP="00217449">
      <w:pPr>
        <w:overflowPunct w:val="0"/>
        <w:autoSpaceDE w:val="0"/>
        <w:autoSpaceDN w:val="0"/>
        <w:adjustRightInd w:val="0"/>
        <w:spacing w:after="120"/>
        <w:ind w:left="567" w:hanging="567"/>
        <w:jc w:val="both"/>
        <w:textAlignment w:val="baseline"/>
        <w:rPr>
          <w:rFonts w:asciiTheme="minorHAnsi" w:hAnsiTheme="minorHAnsi" w:cstheme="minorHAnsi"/>
        </w:rPr>
      </w:pPr>
      <w:r w:rsidRPr="00795A4F">
        <w:rPr>
          <w:rFonts w:asciiTheme="minorHAnsi" w:hAnsiTheme="minorHAnsi" w:cstheme="minorHAnsi"/>
        </w:rPr>
        <w:t xml:space="preserve">12.4. </w:t>
      </w:r>
      <w:r w:rsidRPr="00795A4F">
        <w:rPr>
          <w:rFonts w:asciiTheme="minorHAnsi" w:hAnsiTheme="minorHAnsi" w:cstheme="minorHAnsi"/>
        </w:rPr>
        <w:tab/>
        <w:t xml:space="preserve">Za důvěrné informace se v žádném případě nepovažují informace, které se staly veřejně přístupnými, pokud se tak nestalo porušením povinnosti jejich ochrany, dále informace získané na základě postupu nezávislého na </w:t>
      </w:r>
      <w:r w:rsidR="004E73E4">
        <w:rPr>
          <w:rFonts w:asciiTheme="minorHAnsi" w:hAnsiTheme="minorHAnsi" w:cstheme="minorHAnsi"/>
        </w:rPr>
        <w:t>Smlouv</w:t>
      </w:r>
      <w:r w:rsidRPr="00795A4F">
        <w:rPr>
          <w:rFonts w:asciiTheme="minorHAnsi" w:hAnsiTheme="minorHAnsi" w:cstheme="minorHAnsi"/>
        </w:rPr>
        <w:t>ě nebo druhé straně, pokud je některá ze stran schopna tuto skutečnost doložit, a konečně informace poskytnuté třetí osobou, která takové informace nezískala porušením povinnosti jejich ochrany.</w:t>
      </w:r>
    </w:p>
    <w:p w14:paraId="4329EFFE" w14:textId="77777777" w:rsidR="00217449" w:rsidRPr="00795A4F" w:rsidRDefault="00217449" w:rsidP="00217449">
      <w:pPr>
        <w:overflowPunct w:val="0"/>
        <w:autoSpaceDE w:val="0"/>
        <w:autoSpaceDN w:val="0"/>
        <w:adjustRightInd w:val="0"/>
        <w:spacing w:after="120"/>
        <w:ind w:left="567" w:hanging="567"/>
        <w:jc w:val="both"/>
        <w:textAlignment w:val="baseline"/>
        <w:rPr>
          <w:rFonts w:asciiTheme="minorHAnsi" w:hAnsiTheme="minorHAnsi" w:cstheme="minorHAnsi"/>
        </w:rPr>
      </w:pPr>
      <w:r w:rsidRPr="00795A4F">
        <w:rPr>
          <w:rFonts w:asciiTheme="minorHAnsi" w:hAnsiTheme="minorHAnsi" w:cstheme="minorHAnsi"/>
        </w:rPr>
        <w:t xml:space="preserve">12.5. </w:t>
      </w:r>
      <w:r w:rsidRPr="00795A4F">
        <w:rPr>
          <w:rFonts w:asciiTheme="minorHAnsi" w:hAnsiTheme="minorHAnsi" w:cstheme="minorHAnsi"/>
        </w:rPr>
        <w:tab/>
        <w:t xml:space="preserve">Dodavatel se výslovně zavazuje chránit a zachovávat mlčenlivost o všech datech získaných nebo přístupných v informačním systému objednatele nebo i jinak, zejména o osobních údajích (ve smyslu </w:t>
      </w:r>
      <w:r w:rsidRPr="00795A4F">
        <w:rPr>
          <w:rFonts w:asciiTheme="minorHAnsi" w:hAnsiTheme="minorHAnsi" w:cstheme="minorHAnsi"/>
          <w:bCs/>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sidRPr="00795A4F">
        <w:rPr>
          <w:rFonts w:asciiTheme="minorHAnsi" w:hAnsiTheme="minorHAnsi" w:cstheme="minorHAnsi"/>
        </w:rPr>
        <w:t xml:space="preserve">) a utajovaných skutečnostech podle zákona č. 412/2005 Sb., o ochraně utajovaných informací a o bezpečnostní způsobilosti a o bezpečnostních opatřeních, jejichž zveřejnění by ohrozilo zabezpečení osobních </w:t>
      </w:r>
      <w:r w:rsidRPr="00795A4F">
        <w:rPr>
          <w:rFonts w:asciiTheme="minorHAnsi" w:hAnsiTheme="minorHAnsi" w:cstheme="minorHAnsi"/>
        </w:rPr>
        <w:lastRenderedPageBreak/>
        <w:t xml:space="preserve">údajů. </w:t>
      </w:r>
      <w:r w:rsidRPr="00795A4F">
        <w:rPr>
          <w:rFonts w:asciiTheme="minorHAnsi" w:hAnsiTheme="minorHAnsi" w:cstheme="minorHAnsi"/>
          <w:color w:val="000000"/>
        </w:rPr>
        <w:t xml:space="preserve">Dodavatel se zavazuje takové informace nezneužít ve svůj prospěch nebo ve prospěch jiného. </w:t>
      </w:r>
    </w:p>
    <w:p w14:paraId="3AE8AD74" w14:textId="6D6AE771" w:rsidR="00217449" w:rsidRPr="00795A4F" w:rsidRDefault="00217449" w:rsidP="00217449">
      <w:pPr>
        <w:pStyle w:val="Odstavecseseznamem"/>
        <w:overflowPunct w:val="0"/>
        <w:adjustRightInd w:val="0"/>
        <w:spacing w:after="60"/>
        <w:ind w:left="567" w:hanging="567"/>
        <w:textAlignment w:val="baseline"/>
        <w:rPr>
          <w:rFonts w:asciiTheme="minorHAnsi" w:hAnsiTheme="minorHAnsi" w:cstheme="minorHAnsi"/>
          <w:snapToGrid w:val="0"/>
          <w:color w:val="000000"/>
        </w:rPr>
      </w:pPr>
      <w:r w:rsidRPr="00795A4F">
        <w:rPr>
          <w:rFonts w:asciiTheme="minorHAnsi" w:hAnsiTheme="minorHAnsi" w:cstheme="minorHAnsi"/>
          <w:color w:val="000000"/>
        </w:rPr>
        <w:t xml:space="preserve">12.6. </w:t>
      </w:r>
      <w:r w:rsidRPr="00795A4F">
        <w:rPr>
          <w:rFonts w:asciiTheme="minorHAnsi" w:hAnsiTheme="minorHAnsi" w:cstheme="minorHAnsi"/>
          <w:color w:val="000000"/>
        </w:rPr>
        <w:tab/>
        <w:t xml:space="preserve">Dodavatel odpovídá za plnění shora uvedených povinností všemi osobami, jimiž zajišťuje plnění </w:t>
      </w:r>
      <w:r w:rsidR="004E73E4">
        <w:rPr>
          <w:rFonts w:asciiTheme="minorHAnsi" w:hAnsiTheme="minorHAnsi" w:cstheme="minorHAnsi"/>
          <w:color w:val="000000"/>
        </w:rPr>
        <w:t>Smlouv</w:t>
      </w:r>
      <w:r w:rsidRPr="00795A4F">
        <w:rPr>
          <w:rFonts w:asciiTheme="minorHAnsi" w:hAnsiTheme="minorHAnsi" w:cstheme="minorHAnsi"/>
          <w:color w:val="000000"/>
        </w:rPr>
        <w:t xml:space="preserve">y.  </w:t>
      </w:r>
    </w:p>
    <w:p w14:paraId="0B530E3D" w14:textId="7514D851" w:rsidR="00217449" w:rsidRPr="00795A4F" w:rsidRDefault="00217449" w:rsidP="00217449">
      <w:pPr>
        <w:overflowPunct w:val="0"/>
        <w:autoSpaceDE w:val="0"/>
        <w:autoSpaceDN w:val="0"/>
        <w:adjustRightInd w:val="0"/>
        <w:spacing w:after="0"/>
        <w:ind w:left="567" w:hanging="567"/>
        <w:jc w:val="both"/>
        <w:textAlignment w:val="baseline"/>
        <w:rPr>
          <w:rFonts w:asciiTheme="minorHAnsi" w:hAnsiTheme="minorHAnsi" w:cstheme="minorHAnsi"/>
        </w:rPr>
      </w:pPr>
      <w:r w:rsidRPr="00795A4F">
        <w:rPr>
          <w:rFonts w:asciiTheme="minorHAnsi" w:hAnsiTheme="minorHAnsi" w:cstheme="minorHAnsi"/>
        </w:rPr>
        <w:t xml:space="preserve">12.7. </w:t>
      </w:r>
      <w:r w:rsidRPr="00795A4F">
        <w:rPr>
          <w:rFonts w:asciiTheme="minorHAnsi" w:hAnsiTheme="minorHAnsi" w:cstheme="minorHAnsi"/>
        </w:rPr>
        <w:tab/>
        <w:t xml:space="preserve">Dodavatel předem zaváže mlčenlivostí všechny své pracovníky i další osoby, u kterých lze předpokládat, že mohou v souvislosti s plněním Dodavatele podle </w:t>
      </w:r>
      <w:r w:rsidR="004E73E4">
        <w:rPr>
          <w:rFonts w:asciiTheme="minorHAnsi" w:hAnsiTheme="minorHAnsi" w:cstheme="minorHAnsi"/>
        </w:rPr>
        <w:t>Smlouv</w:t>
      </w:r>
      <w:r w:rsidRPr="00795A4F">
        <w:rPr>
          <w:rFonts w:asciiTheme="minorHAnsi" w:hAnsiTheme="minorHAnsi" w:cstheme="minorHAnsi"/>
        </w:rPr>
        <w:t xml:space="preserve">y přijít do styku s důvěrnými informacemi a osobními údaji vedenými Objednatelem. Povinnost mlčenlivosti trvá i po ukončení platnosti </w:t>
      </w:r>
      <w:r w:rsidR="004E73E4">
        <w:rPr>
          <w:rFonts w:asciiTheme="minorHAnsi" w:hAnsiTheme="minorHAnsi" w:cstheme="minorHAnsi"/>
        </w:rPr>
        <w:t>Smlouv</w:t>
      </w:r>
      <w:r w:rsidRPr="00795A4F">
        <w:rPr>
          <w:rFonts w:asciiTheme="minorHAnsi" w:hAnsiTheme="minorHAnsi" w:cstheme="minorHAnsi"/>
        </w:rPr>
        <w:t>y.</w:t>
      </w:r>
    </w:p>
    <w:p w14:paraId="0C55FE80" w14:textId="77777777" w:rsidR="00217449" w:rsidRPr="00795A4F" w:rsidRDefault="00217449" w:rsidP="00217449">
      <w:pPr>
        <w:pStyle w:val="Bezmezer"/>
        <w:spacing w:line="276" w:lineRule="auto"/>
        <w:rPr>
          <w:rFonts w:asciiTheme="minorHAnsi" w:hAnsiTheme="minorHAnsi" w:cstheme="minorHAnsi"/>
          <w:sz w:val="22"/>
        </w:rPr>
      </w:pPr>
    </w:p>
    <w:p w14:paraId="5A111AC9" w14:textId="77777777" w:rsidR="00217449" w:rsidRPr="00795A4F" w:rsidRDefault="00217449" w:rsidP="000576CA">
      <w:pPr>
        <w:pStyle w:val="Bezmezer"/>
        <w:numPr>
          <w:ilvl w:val="0"/>
          <w:numId w:val="27"/>
        </w:numPr>
        <w:spacing w:before="0" w:after="120" w:line="276" w:lineRule="auto"/>
        <w:ind w:left="0" w:firstLine="284"/>
        <w:jc w:val="center"/>
        <w:rPr>
          <w:rFonts w:asciiTheme="minorHAnsi" w:hAnsiTheme="minorHAnsi" w:cstheme="minorHAnsi"/>
          <w:b/>
          <w:sz w:val="22"/>
        </w:rPr>
      </w:pPr>
      <w:r w:rsidRPr="00795A4F">
        <w:rPr>
          <w:rFonts w:asciiTheme="minorHAnsi" w:hAnsiTheme="minorHAnsi" w:cstheme="minorHAnsi"/>
          <w:b/>
          <w:sz w:val="22"/>
        </w:rPr>
        <w:t>Zástupci smluvních stran</w:t>
      </w:r>
    </w:p>
    <w:p w14:paraId="5D3D8A41" w14:textId="616CD61A" w:rsidR="00217449" w:rsidRPr="00795A4F" w:rsidRDefault="00217449" w:rsidP="00217449">
      <w:pPr>
        <w:spacing w:after="60"/>
        <w:ind w:left="567" w:hanging="567"/>
        <w:jc w:val="both"/>
        <w:rPr>
          <w:rFonts w:asciiTheme="minorHAnsi" w:hAnsiTheme="minorHAnsi" w:cstheme="minorHAnsi"/>
        </w:rPr>
      </w:pPr>
      <w:r w:rsidRPr="00795A4F">
        <w:rPr>
          <w:rFonts w:asciiTheme="minorHAnsi" w:hAnsiTheme="minorHAnsi" w:cstheme="minorHAnsi"/>
        </w:rPr>
        <w:t xml:space="preserve">13.1 </w:t>
      </w:r>
      <w:r w:rsidRPr="00795A4F">
        <w:rPr>
          <w:rFonts w:asciiTheme="minorHAnsi" w:hAnsiTheme="minorHAnsi" w:cstheme="minorHAnsi"/>
        </w:rPr>
        <w:tab/>
        <w:t xml:space="preserve">Zástupci smluvních stran pro plnění </w:t>
      </w:r>
      <w:r w:rsidR="004E73E4">
        <w:rPr>
          <w:rFonts w:asciiTheme="minorHAnsi" w:hAnsiTheme="minorHAnsi" w:cstheme="minorHAnsi"/>
        </w:rPr>
        <w:t>Smlouv</w:t>
      </w:r>
      <w:r w:rsidRPr="00795A4F">
        <w:rPr>
          <w:rFonts w:asciiTheme="minorHAnsi" w:hAnsiTheme="minorHAnsi" w:cstheme="minorHAnsi"/>
        </w:rPr>
        <w:t xml:space="preserve">y, včetně předání a převzetí Plnění, jsou: </w:t>
      </w:r>
    </w:p>
    <w:p w14:paraId="1CEDB569" w14:textId="77777777" w:rsidR="00217449" w:rsidRPr="00795A4F" w:rsidRDefault="00217449" w:rsidP="00217449">
      <w:pPr>
        <w:pStyle w:val="Odstavecseseznamem"/>
        <w:numPr>
          <w:ilvl w:val="0"/>
          <w:numId w:val="19"/>
        </w:numPr>
        <w:autoSpaceDE w:val="0"/>
        <w:autoSpaceDN w:val="0"/>
        <w:spacing w:after="60" w:line="240" w:lineRule="auto"/>
        <w:ind w:left="1418"/>
        <w:contextualSpacing w:val="0"/>
        <w:jc w:val="both"/>
        <w:rPr>
          <w:rFonts w:asciiTheme="minorHAnsi" w:hAnsiTheme="minorHAnsi" w:cstheme="minorHAnsi"/>
        </w:rPr>
      </w:pPr>
      <w:r w:rsidRPr="00795A4F">
        <w:rPr>
          <w:rFonts w:asciiTheme="minorHAnsi" w:hAnsiTheme="minorHAnsi" w:cstheme="minorHAnsi"/>
        </w:rPr>
        <w:t>na straně Objednatele:</w:t>
      </w:r>
    </w:p>
    <w:p w14:paraId="4789FDD0" w14:textId="77777777" w:rsidR="0045369C" w:rsidRPr="0045369C" w:rsidRDefault="0045369C" w:rsidP="0045369C">
      <w:pPr>
        <w:pStyle w:val="Odstavecseseznamem"/>
        <w:numPr>
          <w:ilvl w:val="0"/>
          <w:numId w:val="32"/>
        </w:numPr>
        <w:autoSpaceDE w:val="0"/>
        <w:autoSpaceDN w:val="0"/>
        <w:spacing w:after="0" w:line="240" w:lineRule="auto"/>
        <w:ind w:left="1985"/>
        <w:contextualSpacing w:val="0"/>
        <w:jc w:val="both"/>
        <w:outlineLvl w:val="0"/>
        <w:rPr>
          <w:rFonts w:asciiTheme="minorHAnsi" w:hAnsiTheme="minorHAnsi" w:cstheme="minorHAnsi"/>
        </w:rPr>
      </w:pPr>
      <w:r w:rsidRPr="006C156C">
        <w:rPr>
          <w:rFonts w:asciiTheme="minorHAnsi" w:hAnsiTheme="minorHAnsi" w:cstheme="minorHAnsi"/>
        </w:rPr>
        <w:t xml:space="preserve">Ing. Bohumír Hába, vedoucí oddělení informatiky a </w:t>
      </w:r>
      <w:r w:rsidRPr="0045369C">
        <w:rPr>
          <w:rFonts w:asciiTheme="minorHAnsi" w:hAnsiTheme="minorHAnsi" w:cstheme="minorHAnsi"/>
        </w:rPr>
        <w:t>projektového řízení</w:t>
      </w:r>
    </w:p>
    <w:p w14:paraId="13DAE88F" w14:textId="02B5F2C1" w:rsidR="0045369C" w:rsidRPr="0045369C" w:rsidRDefault="0045369C" w:rsidP="0045369C">
      <w:pPr>
        <w:pStyle w:val="Odstavecseseznamem"/>
        <w:numPr>
          <w:ilvl w:val="0"/>
          <w:numId w:val="32"/>
        </w:numPr>
        <w:autoSpaceDE w:val="0"/>
        <w:autoSpaceDN w:val="0"/>
        <w:spacing w:after="120" w:line="240" w:lineRule="auto"/>
        <w:ind w:left="1985"/>
        <w:contextualSpacing w:val="0"/>
        <w:jc w:val="both"/>
        <w:rPr>
          <w:rFonts w:asciiTheme="minorHAnsi" w:hAnsiTheme="minorHAnsi" w:cstheme="minorHAnsi"/>
        </w:rPr>
      </w:pPr>
      <w:r w:rsidRPr="0045369C">
        <w:rPr>
          <w:rFonts w:asciiTheme="minorHAnsi" w:hAnsiTheme="minorHAnsi" w:cstheme="minorHAnsi"/>
        </w:rPr>
        <w:t xml:space="preserve">mobil: +420 737 453 584, tel.: +420 499 803 123, e-mail: </w:t>
      </w:r>
      <w:bookmarkStart w:id="4" w:name="_Hlk138616866"/>
      <w:r w:rsidRPr="0045369C">
        <w:rPr>
          <w:rStyle w:val="Hypertextovodkaz"/>
          <w:rFonts w:asciiTheme="minorHAnsi" w:hAnsiTheme="minorHAnsi" w:cstheme="minorHAnsi"/>
          <w:color w:val="auto"/>
          <w:u w:val="none"/>
        </w:rPr>
        <w:t>haba@trutnov.cz</w:t>
      </w:r>
      <w:bookmarkEnd w:id="4"/>
    </w:p>
    <w:p w14:paraId="38378FEB" w14:textId="77777777" w:rsidR="00217449" w:rsidRPr="00795A4F" w:rsidRDefault="00217449" w:rsidP="00217449">
      <w:pPr>
        <w:pStyle w:val="Odstavecseseznamem"/>
        <w:numPr>
          <w:ilvl w:val="0"/>
          <w:numId w:val="19"/>
        </w:numPr>
        <w:autoSpaceDE w:val="0"/>
        <w:autoSpaceDN w:val="0"/>
        <w:spacing w:after="0" w:line="240" w:lineRule="auto"/>
        <w:ind w:left="1418"/>
        <w:contextualSpacing w:val="0"/>
        <w:jc w:val="both"/>
        <w:rPr>
          <w:rFonts w:asciiTheme="minorHAnsi" w:hAnsiTheme="minorHAnsi" w:cstheme="minorHAnsi"/>
        </w:rPr>
      </w:pPr>
      <w:r w:rsidRPr="00795A4F">
        <w:rPr>
          <w:rFonts w:asciiTheme="minorHAnsi" w:hAnsiTheme="minorHAnsi" w:cstheme="minorHAnsi"/>
        </w:rPr>
        <w:t>na straně Dodavatele:</w:t>
      </w:r>
    </w:p>
    <w:p w14:paraId="4698F4A0" w14:textId="77777777" w:rsidR="00217449" w:rsidRPr="00795A4F" w:rsidRDefault="00217449" w:rsidP="00217449">
      <w:pPr>
        <w:pStyle w:val="Odstavecseseznamem"/>
        <w:numPr>
          <w:ilvl w:val="0"/>
          <w:numId w:val="12"/>
        </w:numPr>
        <w:autoSpaceDE w:val="0"/>
        <w:autoSpaceDN w:val="0"/>
        <w:spacing w:after="0" w:line="240" w:lineRule="auto"/>
        <w:ind w:left="1985"/>
        <w:contextualSpacing w:val="0"/>
        <w:jc w:val="both"/>
        <w:outlineLvl w:val="0"/>
        <w:rPr>
          <w:rFonts w:asciiTheme="minorHAnsi" w:hAnsiTheme="minorHAnsi" w:cstheme="minorHAnsi"/>
          <w:highlight w:val="yellow"/>
        </w:rPr>
      </w:pPr>
      <w:r w:rsidRPr="00795A4F">
        <w:rPr>
          <w:rFonts w:asciiTheme="minorHAnsi" w:hAnsiTheme="minorHAnsi" w:cstheme="minorHAnsi"/>
          <w:highlight w:val="yellow"/>
        </w:rPr>
        <w:t>......................................</w:t>
      </w:r>
      <w:r w:rsidRPr="00795A4F">
        <w:rPr>
          <w:rFonts w:asciiTheme="minorHAnsi" w:hAnsiTheme="minorHAnsi" w:cstheme="minorHAnsi"/>
        </w:rPr>
        <w:t xml:space="preserve">, </w:t>
      </w:r>
      <w:r w:rsidRPr="00795A4F">
        <w:rPr>
          <w:rFonts w:asciiTheme="minorHAnsi" w:hAnsiTheme="minorHAnsi" w:cstheme="minorHAnsi"/>
          <w:highlight w:val="yellow"/>
        </w:rPr>
        <w:t>...........................................</w:t>
      </w:r>
    </w:p>
    <w:p w14:paraId="74ED7830" w14:textId="225105C1" w:rsidR="00217449" w:rsidRPr="00795A4F" w:rsidRDefault="00217449" w:rsidP="00217449">
      <w:pPr>
        <w:pStyle w:val="Odstavecseseznamem"/>
        <w:numPr>
          <w:ilvl w:val="0"/>
          <w:numId w:val="12"/>
        </w:numPr>
        <w:autoSpaceDE w:val="0"/>
        <w:autoSpaceDN w:val="0"/>
        <w:spacing w:after="120" w:line="240" w:lineRule="auto"/>
        <w:ind w:left="1985" w:hanging="357"/>
        <w:contextualSpacing w:val="0"/>
        <w:jc w:val="both"/>
        <w:outlineLvl w:val="0"/>
        <w:rPr>
          <w:rFonts w:asciiTheme="minorHAnsi" w:hAnsiTheme="minorHAnsi" w:cstheme="minorHAnsi"/>
          <w:highlight w:val="yellow"/>
        </w:rPr>
      </w:pPr>
      <w:r w:rsidRPr="00795A4F">
        <w:rPr>
          <w:rFonts w:asciiTheme="minorHAnsi" w:hAnsiTheme="minorHAnsi" w:cstheme="minorHAnsi"/>
        </w:rPr>
        <w:t xml:space="preserve">mobil: </w:t>
      </w:r>
      <w:r w:rsidRPr="00795A4F">
        <w:rPr>
          <w:rFonts w:asciiTheme="minorHAnsi" w:hAnsiTheme="minorHAnsi" w:cstheme="minorHAnsi"/>
          <w:highlight w:val="yellow"/>
        </w:rPr>
        <w:t>……………….………..…</w:t>
      </w:r>
      <w:r w:rsidRPr="00795A4F">
        <w:rPr>
          <w:rFonts w:asciiTheme="minorHAnsi" w:hAnsiTheme="minorHAnsi" w:cstheme="minorHAnsi"/>
        </w:rPr>
        <w:t xml:space="preserve">, e-mail: </w:t>
      </w:r>
      <w:r w:rsidRPr="00795A4F">
        <w:rPr>
          <w:rFonts w:asciiTheme="minorHAnsi" w:hAnsiTheme="minorHAnsi" w:cstheme="minorHAnsi"/>
          <w:highlight w:val="yellow"/>
        </w:rPr>
        <w:t>…………………</w:t>
      </w:r>
      <w:r w:rsidRPr="00795A4F">
        <w:rPr>
          <w:rStyle w:val="Hypertextovodkaz"/>
          <w:rFonts w:asciiTheme="minorHAnsi" w:hAnsiTheme="minorHAnsi" w:cstheme="minorHAnsi"/>
        </w:rPr>
        <w:t>@</w:t>
      </w:r>
      <w:r w:rsidRPr="00795A4F">
        <w:rPr>
          <w:rFonts w:asciiTheme="minorHAnsi" w:hAnsiTheme="minorHAnsi" w:cstheme="minorHAnsi"/>
          <w:highlight w:val="yellow"/>
        </w:rPr>
        <w:t>………………</w:t>
      </w:r>
      <w:r w:rsidRPr="00795A4F">
        <w:rPr>
          <w:rFonts w:asciiTheme="minorHAnsi" w:hAnsiTheme="minorHAnsi" w:cstheme="minorHAnsi"/>
          <w:highlight w:val="cyan"/>
        </w:rPr>
        <w:t xml:space="preserve"> </w:t>
      </w:r>
    </w:p>
    <w:p w14:paraId="5528B003" w14:textId="77777777" w:rsidR="00217449" w:rsidRPr="00795A4F" w:rsidRDefault="00217449" w:rsidP="00217449">
      <w:pPr>
        <w:spacing w:after="0"/>
        <w:ind w:left="567" w:hanging="567"/>
        <w:jc w:val="both"/>
        <w:rPr>
          <w:rFonts w:asciiTheme="minorHAnsi" w:hAnsiTheme="minorHAnsi" w:cstheme="minorHAnsi"/>
        </w:rPr>
      </w:pPr>
      <w:r w:rsidRPr="00795A4F">
        <w:rPr>
          <w:rFonts w:asciiTheme="minorHAnsi" w:hAnsiTheme="minorHAnsi" w:cstheme="minorHAnsi"/>
        </w:rPr>
        <w:t xml:space="preserve">13.2. </w:t>
      </w:r>
      <w:r w:rsidRPr="00795A4F">
        <w:rPr>
          <w:rFonts w:asciiTheme="minorHAnsi" w:hAnsiTheme="minorHAnsi" w:cstheme="minorHAnsi"/>
        </w:rPr>
        <w:tab/>
        <w:t xml:space="preserve">Případné změny v osobách zástupců si smluvní strany sdělí bez zbytečného odkladu. </w:t>
      </w:r>
    </w:p>
    <w:p w14:paraId="14F5568F" w14:textId="77777777" w:rsidR="00217449" w:rsidRPr="00795A4F" w:rsidRDefault="00217449" w:rsidP="00217449">
      <w:pPr>
        <w:pStyle w:val="Bezmezer"/>
        <w:spacing w:line="276" w:lineRule="auto"/>
        <w:rPr>
          <w:rFonts w:asciiTheme="minorHAnsi" w:hAnsiTheme="minorHAnsi" w:cstheme="minorHAnsi"/>
          <w:sz w:val="22"/>
        </w:rPr>
      </w:pPr>
    </w:p>
    <w:p w14:paraId="23065BE8" w14:textId="77777777" w:rsidR="00217449" w:rsidRPr="00795A4F" w:rsidRDefault="00217449" w:rsidP="000576CA">
      <w:pPr>
        <w:pStyle w:val="Bezmezer"/>
        <w:numPr>
          <w:ilvl w:val="0"/>
          <w:numId w:val="27"/>
        </w:numPr>
        <w:spacing w:before="0" w:after="120" w:line="276" w:lineRule="auto"/>
        <w:ind w:left="0" w:firstLine="567"/>
        <w:jc w:val="center"/>
        <w:rPr>
          <w:rFonts w:asciiTheme="minorHAnsi" w:hAnsiTheme="minorHAnsi" w:cstheme="minorHAnsi"/>
          <w:b/>
          <w:sz w:val="22"/>
        </w:rPr>
      </w:pPr>
      <w:r w:rsidRPr="00795A4F">
        <w:rPr>
          <w:rFonts w:asciiTheme="minorHAnsi" w:hAnsiTheme="minorHAnsi" w:cstheme="minorHAnsi"/>
          <w:b/>
          <w:sz w:val="22"/>
        </w:rPr>
        <w:t>Závěrečná ustanovení</w:t>
      </w:r>
    </w:p>
    <w:p w14:paraId="61D44814" w14:textId="0ABF458F" w:rsidR="003A2AB2" w:rsidRPr="00C82D64" w:rsidRDefault="003D73EF" w:rsidP="00C82D64">
      <w:pPr>
        <w:spacing w:after="120"/>
        <w:ind w:left="567" w:hanging="567"/>
        <w:jc w:val="both"/>
        <w:rPr>
          <w:rFonts w:asciiTheme="minorHAnsi" w:hAnsiTheme="minorHAnsi" w:cstheme="minorHAnsi"/>
        </w:rPr>
      </w:pPr>
      <w:r>
        <w:rPr>
          <w:rFonts w:asciiTheme="minorHAnsi" w:hAnsiTheme="minorHAnsi" w:cstheme="minorHAnsi"/>
        </w:rPr>
        <w:t xml:space="preserve">14.1 </w:t>
      </w:r>
      <w:r>
        <w:rPr>
          <w:rFonts w:asciiTheme="minorHAnsi" w:hAnsiTheme="minorHAnsi" w:cstheme="minorHAnsi"/>
        </w:rPr>
        <w:tab/>
      </w:r>
      <w:r w:rsidR="00217449" w:rsidRPr="00C82D64">
        <w:rPr>
          <w:rFonts w:asciiTheme="minorHAnsi" w:hAnsiTheme="minorHAnsi" w:cstheme="minorHAnsi"/>
        </w:rPr>
        <w:t>Dodavatel si je vědom, že je ve smyslu ustanovení § 2 písm. e) zákona č. 320/2001 Sb., o finanční kontrole ve veřejné správě a o změně některých zákonů (zákon o finanční kontrole), ve znění pozdějších předpisů, povinen spolupůsobit při výkonu finanční kontroly.</w:t>
      </w:r>
    </w:p>
    <w:p w14:paraId="106C8716" w14:textId="1DC1423F" w:rsidR="00303953" w:rsidRPr="00C82D64" w:rsidRDefault="003D73EF" w:rsidP="00C82D64">
      <w:pPr>
        <w:spacing w:after="120"/>
        <w:ind w:left="567" w:hanging="567"/>
        <w:jc w:val="both"/>
        <w:rPr>
          <w:rFonts w:asciiTheme="minorHAnsi" w:hAnsiTheme="minorHAnsi" w:cstheme="minorHAnsi"/>
        </w:rPr>
      </w:pPr>
      <w:r>
        <w:rPr>
          <w:rFonts w:asciiTheme="minorHAnsi" w:hAnsiTheme="minorHAnsi" w:cstheme="minorHAnsi"/>
        </w:rPr>
        <w:t>14.2</w:t>
      </w:r>
      <w:r>
        <w:rPr>
          <w:rFonts w:asciiTheme="minorHAnsi" w:hAnsiTheme="minorHAnsi" w:cstheme="minorHAnsi"/>
        </w:rPr>
        <w:tab/>
      </w:r>
      <w:r w:rsidR="003A2AB2" w:rsidRPr="00C82D64">
        <w:rPr>
          <w:rFonts w:asciiTheme="minorHAnsi" w:hAnsiTheme="minorHAnsi" w:cstheme="minorHAnsi"/>
        </w:rPr>
        <w:t xml:space="preserve">Dodavatel je povinen poskytnout </w:t>
      </w:r>
      <w:r w:rsidR="00A22689">
        <w:rPr>
          <w:rFonts w:asciiTheme="minorHAnsi" w:hAnsiTheme="minorHAnsi" w:cstheme="minorHAnsi"/>
        </w:rPr>
        <w:t>O</w:t>
      </w:r>
      <w:r w:rsidR="003A2AB2" w:rsidRPr="00C82D64">
        <w:rPr>
          <w:rFonts w:asciiTheme="minorHAnsi" w:hAnsiTheme="minorHAnsi" w:cstheme="minorHAnsi"/>
        </w:rPr>
        <w:t xml:space="preserve">bjednateli veškeré doklady související s realizací předmětu plnění </w:t>
      </w:r>
      <w:r w:rsidR="004E73E4">
        <w:rPr>
          <w:rFonts w:asciiTheme="minorHAnsi" w:hAnsiTheme="minorHAnsi" w:cstheme="minorHAnsi"/>
        </w:rPr>
        <w:t>Smlouv</w:t>
      </w:r>
      <w:r w:rsidR="003A2AB2" w:rsidRPr="00C82D64">
        <w:rPr>
          <w:rFonts w:asciiTheme="minorHAnsi" w:hAnsiTheme="minorHAnsi" w:cstheme="minorHAnsi"/>
        </w:rPr>
        <w:t xml:space="preserve">y a plněním závazných ukazatelů v rámci předmětu činnosti </w:t>
      </w:r>
      <w:r w:rsidR="00A22689">
        <w:rPr>
          <w:rFonts w:asciiTheme="minorHAnsi" w:hAnsiTheme="minorHAnsi" w:cstheme="minorHAnsi"/>
        </w:rPr>
        <w:t>Dodavatele</w:t>
      </w:r>
      <w:r w:rsidR="003A2AB2" w:rsidRPr="00C82D64">
        <w:rPr>
          <w:rFonts w:asciiTheme="minorHAnsi" w:hAnsiTheme="minorHAnsi" w:cstheme="minorHAnsi"/>
        </w:rPr>
        <w:t>, které si vyžádají příslušné kontrolní orgány, zejména Ministerstvo vnitra ČR, Ministerstvo financí ČR, Nejvyšší kontrolní úřad, Evropská komise, Evropský účetní dvůr, příslušný finanční úřad a další oprávněné orgány státní správy, a poskytnout jim součinnost. Tento závazek Dodavatele dle tohoto ustanovení trvá po dobu, po kterou jsou příslušné kontrolní orgány oprávněny k ověřování plnění podmínek poskytnutí dotace na Projekt z Programu a platí za předpokladu, že Projekt bude dotací podpořen</w:t>
      </w:r>
      <w:r w:rsidR="00303953" w:rsidRPr="00C82D64">
        <w:rPr>
          <w:rFonts w:asciiTheme="minorHAnsi" w:hAnsiTheme="minorHAnsi" w:cstheme="minorHAnsi"/>
        </w:rPr>
        <w:t>.</w:t>
      </w:r>
    </w:p>
    <w:p w14:paraId="5AC773DC" w14:textId="71DF1B49" w:rsidR="00303953" w:rsidRPr="003D73EF" w:rsidRDefault="003D73EF" w:rsidP="00C82D64">
      <w:pPr>
        <w:spacing w:after="120"/>
        <w:ind w:left="567" w:hanging="567"/>
        <w:jc w:val="both"/>
        <w:rPr>
          <w:rFonts w:asciiTheme="minorHAnsi" w:hAnsiTheme="minorHAnsi" w:cstheme="minorHAnsi"/>
        </w:rPr>
      </w:pPr>
      <w:r>
        <w:rPr>
          <w:rFonts w:cs="Calibri"/>
        </w:rPr>
        <w:t>14.3</w:t>
      </w:r>
      <w:r>
        <w:rPr>
          <w:rFonts w:cs="Calibri"/>
        </w:rPr>
        <w:tab/>
      </w:r>
      <w:r w:rsidR="00303953" w:rsidRPr="00651628">
        <w:rPr>
          <w:rFonts w:cs="Calibri"/>
        </w:rPr>
        <w:t>Dodavatel je povinen poskytnout Objednateli na jeho žádost veškeré potřebné podklady pro zpracování zpráv o realizaci, žádosti o platbu a závěrečného vyhodnocení akce, které bude Objednatel v případě, že mu bude na Projekt poskytnuta dotace z Programu, jako příjemce dotace povinen zpracovávat a předkládat poskytovateli dotace.</w:t>
      </w:r>
    </w:p>
    <w:p w14:paraId="10C9C1C3" w14:textId="5EB4FAD1" w:rsidR="00303953" w:rsidRPr="003D73EF" w:rsidRDefault="003D73EF" w:rsidP="00C82D64">
      <w:pPr>
        <w:spacing w:after="120"/>
        <w:ind w:left="567" w:hanging="567"/>
        <w:jc w:val="both"/>
        <w:rPr>
          <w:rFonts w:asciiTheme="minorHAnsi" w:hAnsiTheme="minorHAnsi" w:cstheme="minorHAnsi"/>
        </w:rPr>
      </w:pPr>
      <w:r>
        <w:rPr>
          <w:rFonts w:cs="Calibri"/>
        </w:rPr>
        <w:t>14.4</w:t>
      </w:r>
      <w:r>
        <w:rPr>
          <w:rFonts w:cs="Calibri"/>
        </w:rPr>
        <w:tab/>
      </w:r>
      <w:r w:rsidR="00303953" w:rsidRPr="00651628">
        <w:rPr>
          <w:rFonts w:cs="Calibri"/>
        </w:rPr>
        <w:t>Dodavatel je povinen minimálně do konce roku (tj. do 31.12.) 203</w:t>
      </w:r>
      <w:r w:rsidR="0045369C">
        <w:rPr>
          <w:rFonts w:cs="Calibri"/>
        </w:rPr>
        <w:t>6</w:t>
      </w:r>
      <w:r w:rsidR="00303953" w:rsidRPr="00651628">
        <w:rPr>
          <w:rFonts w:cs="Calibri"/>
        </w:rPr>
        <w:t xml:space="preserve"> poskytovat požadované informace a dokumentaci související s realizací projektu zaměstnancům nebo zmocněncům pověřených orgánů (MV ČR, MF ČR, Evropské komise, Evropského účetního dvora, Nejvyššího kontrolního úřadu, příslušného orgánu finanční správy a</w:t>
      </w:r>
      <w:r w:rsidR="00303953" w:rsidRPr="00C82D64">
        <w:rPr>
          <w:rFonts w:cs="Calibri"/>
        </w:rPr>
        <w:t xml:space="preserve"> dalších oprávněných orgánů státní </w:t>
      </w:r>
      <w:r w:rsidR="00303953" w:rsidRPr="00C82D64">
        <w:rPr>
          <w:rFonts w:cs="Calibri"/>
        </w:rPr>
        <w:lastRenderedPageBreak/>
        <w:t>správy) a je povinen vytvořit výše uvedeným osobám podmínky k provedení kontroly vztahující se k realizaci Projektu a poskytnout jim při provádění kontroly součinnost.</w:t>
      </w:r>
    </w:p>
    <w:p w14:paraId="1EAE8199" w14:textId="0C4441CE" w:rsidR="00217449" w:rsidRPr="00795A4F" w:rsidRDefault="00217449" w:rsidP="003A2AB2">
      <w:pPr>
        <w:pStyle w:val="Bezmezer"/>
        <w:spacing w:after="120" w:line="276" w:lineRule="auto"/>
        <w:ind w:left="567" w:hanging="567"/>
        <w:jc w:val="both"/>
        <w:rPr>
          <w:rFonts w:asciiTheme="minorHAnsi" w:hAnsiTheme="minorHAnsi" w:cstheme="minorHAnsi"/>
          <w:sz w:val="22"/>
        </w:rPr>
      </w:pPr>
      <w:r w:rsidRPr="00795A4F">
        <w:rPr>
          <w:rFonts w:asciiTheme="minorHAnsi" w:hAnsiTheme="minorHAnsi" w:cstheme="minorHAnsi"/>
          <w:sz w:val="22"/>
        </w:rPr>
        <w:t>14.</w:t>
      </w:r>
      <w:r w:rsidR="003D73EF">
        <w:rPr>
          <w:rFonts w:asciiTheme="minorHAnsi" w:hAnsiTheme="minorHAnsi" w:cstheme="minorHAnsi"/>
          <w:sz w:val="22"/>
        </w:rPr>
        <w:t>5</w:t>
      </w:r>
      <w:r w:rsidRPr="00795A4F">
        <w:rPr>
          <w:rFonts w:asciiTheme="minorHAnsi" w:hAnsiTheme="minorHAnsi" w:cstheme="minorHAnsi"/>
          <w:sz w:val="22"/>
        </w:rPr>
        <w:tab/>
        <w:t xml:space="preserve">Zástupci obou smluvních stran prohlašují, že jsou za smluvní strany oprávněni </w:t>
      </w:r>
      <w:r w:rsidR="004E73E4">
        <w:rPr>
          <w:rFonts w:asciiTheme="minorHAnsi" w:hAnsiTheme="minorHAnsi" w:cstheme="minorHAnsi"/>
          <w:sz w:val="22"/>
        </w:rPr>
        <w:t>Smlouv</w:t>
      </w:r>
      <w:r w:rsidRPr="00795A4F">
        <w:rPr>
          <w:rFonts w:asciiTheme="minorHAnsi" w:hAnsiTheme="minorHAnsi" w:cstheme="minorHAnsi"/>
          <w:sz w:val="22"/>
        </w:rPr>
        <w:t>u platně podepsat.</w:t>
      </w:r>
    </w:p>
    <w:p w14:paraId="27AE8733" w14:textId="537180F3" w:rsidR="00217449" w:rsidRPr="00795A4F" w:rsidRDefault="00217449" w:rsidP="003A2AB2">
      <w:pPr>
        <w:pStyle w:val="Bezmezer"/>
        <w:spacing w:after="120" w:line="276" w:lineRule="auto"/>
        <w:ind w:left="567" w:hanging="567"/>
        <w:jc w:val="both"/>
        <w:rPr>
          <w:rFonts w:asciiTheme="minorHAnsi" w:hAnsiTheme="minorHAnsi" w:cstheme="minorHAnsi"/>
          <w:sz w:val="22"/>
        </w:rPr>
      </w:pPr>
      <w:r w:rsidRPr="00795A4F">
        <w:rPr>
          <w:rFonts w:asciiTheme="minorHAnsi" w:hAnsiTheme="minorHAnsi" w:cstheme="minorHAnsi"/>
          <w:sz w:val="22"/>
        </w:rPr>
        <w:t>14.</w:t>
      </w:r>
      <w:r w:rsidR="003D73EF">
        <w:rPr>
          <w:rFonts w:asciiTheme="minorHAnsi" w:hAnsiTheme="minorHAnsi" w:cstheme="minorHAnsi"/>
          <w:sz w:val="22"/>
        </w:rPr>
        <w:t>6</w:t>
      </w:r>
      <w:r w:rsidRPr="00795A4F">
        <w:rPr>
          <w:rFonts w:asciiTheme="minorHAnsi" w:hAnsiTheme="minorHAnsi" w:cstheme="minorHAnsi"/>
          <w:sz w:val="22"/>
        </w:rPr>
        <w:tab/>
      </w:r>
      <w:r w:rsidR="004E73E4">
        <w:rPr>
          <w:rFonts w:asciiTheme="minorHAnsi" w:hAnsiTheme="minorHAnsi" w:cstheme="minorHAnsi"/>
          <w:sz w:val="22"/>
        </w:rPr>
        <w:t>Smlouv</w:t>
      </w:r>
      <w:r w:rsidRPr="00795A4F">
        <w:rPr>
          <w:rFonts w:asciiTheme="minorHAnsi" w:hAnsiTheme="minorHAnsi" w:cstheme="minorHAnsi"/>
          <w:sz w:val="22"/>
        </w:rPr>
        <w:t xml:space="preserve">a je uzavřena podle práva České republiky. Ve věcech výslovně neupravených </w:t>
      </w:r>
      <w:r w:rsidR="004E73E4">
        <w:rPr>
          <w:rFonts w:asciiTheme="minorHAnsi" w:hAnsiTheme="minorHAnsi" w:cstheme="minorHAnsi"/>
          <w:sz w:val="22"/>
        </w:rPr>
        <w:t>Smlouv</w:t>
      </w:r>
      <w:r w:rsidRPr="00795A4F">
        <w:rPr>
          <w:rFonts w:asciiTheme="minorHAnsi" w:hAnsiTheme="minorHAnsi" w:cstheme="minorHAnsi"/>
          <w:sz w:val="22"/>
        </w:rPr>
        <w:t xml:space="preserve">ou se smluvní vztah řídí zákonem č. 89/2012 Sb., </w:t>
      </w:r>
      <w:r w:rsidR="00A22689" w:rsidRPr="004A7EC7">
        <w:rPr>
          <w:rFonts w:asciiTheme="minorHAnsi" w:hAnsiTheme="minorHAnsi" w:cstheme="minorHAnsi"/>
          <w:sz w:val="22"/>
        </w:rPr>
        <w:t>Občansk</w:t>
      </w:r>
      <w:r w:rsidR="00A22689">
        <w:rPr>
          <w:rFonts w:asciiTheme="minorHAnsi" w:hAnsiTheme="minorHAnsi" w:cstheme="minorHAnsi"/>
          <w:sz w:val="22"/>
        </w:rPr>
        <w:t>ým</w:t>
      </w:r>
      <w:r w:rsidR="00A22689" w:rsidRPr="004A7EC7">
        <w:rPr>
          <w:rFonts w:asciiTheme="minorHAnsi" w:hAnsiTheme="minorHAnsi" w:cstheme="minorHAnsi"/>
          <w:sz w:val="22"/>
        </w:rPr>
        <w:t xml:space="preserve"> zákoník</w:t>
      </w:r>
      <w:r w:rsidR="00A22689">
        <w:rPr>
          <w:rFonts w:asciiTheme="minorHAnsi" w:hAnsiTheme="minorHAnsi" w:cstheme="minorHAnsi"/>
          <w:sz w:val="22"/>
        </w:rPr>
        <w:t>em</w:t>
      </w:r>
      <w:r w:rsidRPr="00795A4F">
        <w:rPr>
          <w:rFonts w:asciiTheme="minorHAnsi" w:hAnsiTheme="minorHAnsi" w:cstheme="minorHAnsi"/>
          <w:sz w:val="22"/>
        </w:rPr>
        <w:t>, v platném znění. Veškeré spory vyplývající z</w:t>
      </w:r>
      <w:r w:rsidR="00CE22B4">
        <w:rPr>
          <w:rFonts w:asciiTheme="minorHAnsi" w:hAnsiTheme="minorHAnsi" w:cstheme="minorHAnsi"/>
          <w:sz w:val="22"/>
        </w:rPr>
        <w:t>e</w:t>
      </w:r>
      <w:r w:rsidRPr="00795A4F">
        <w:rPr>
          <w:rFonts w:asciiTheme="minorHAnsi" w:hAnsiTheme="minorHAnsi" w:cstheme="minorHAnsi"/>
          <w:sz w:val="22"/>
        </w:rPr>
        <w:t xml:space="preserve"> </w:t>
      </w:r>
      <w:r w:rsidR="004E73E4">
        <w:rPr>
          <w:rFonts w:asciiTheme="minorHAnsi" w:hAnsiTheme="minorHAnsi" w:cstheme="minorHAnsi"/>
          <w:sz w:val="22"/>
        </w:rPr>
        <w:t>Smlouv</w:t>
      </w:r>
      <w:r w:rsidRPr="00795A4F">
        <w:rPr>
          <w:rFonts w:asciiTheme="minorHAnsi" w:hAnsiTheme="minorHAnsi" w:cstheme="minorHAnsi"/>
          <w:sz w:val="22"/>
        </w:rPr>
        <w:t>y nebo s</w:t>
      </w:r>
      <w:r w:rsidR="00CE22B4">
        <w:rPr>
          <w:rFonts w:asciiTheme="minorHAnsi" w:hAnsiTheme="minorHAnsi" w:cstheme="minorHAnsi"/>
          <w:sz w:val="22"/>
        </w:rPr>
        <w:t>e</w:t>
      </w:r>
      <w:r w:rsidRPr="00795A4F">
        <w:rPr>
          <w:rFonts w:asciiTheme="minorHAnsi" w:hAnsiTheme="minorHAnsi" w:cstheme="minorHAnsi"/>
          <w:sz w:val="22"/>
        </w:rPr>
        <w:t xml:space="preserve"> </w:t>
      </w:r>
      <w:r w:rsidR="004E73E4">
        <w:rPr>
          <w:rFonts w:asciiTheme="minorHAnsi" w:hAnsiTheme="minorHAnsi" w:cstheme="minorHAnsi"/>
          <w:sz w:val="22"/>
        </w:rPr>
        <w:t>Smlouv</w:t>
      </w:r>
      <w:r w:rsidRPr="00795A4F">
        <w:rPr>
          <w:rFonts w:asciiTheme="minorHAnsi" w:hAnsiTheme="minorHAnsi" w:cstheme="minorHAnsi"/>
          <w:sz w:val="22"/>
        </w:rPr>
        <w:t xml:space="preserve">ou související budou řešeny u soudu v České republice. </w:t>
      </w:r>
    </w:p>
    <w:p w14:paraId="6D858757" w14:textId="66C10FA4" w:rsidR="00217449" w:rsidRPr="00795A4F" w:rsidRDefault="00217449" w:rsidP="003A2AB2">
      <w:pPr>
        <w:pStyle w:val="Bezmezer"/>
        <w:spacing w:after="120" w:line="276" w:lineRule="auto"/>
        <w:ind w:left="567" w:hanging="567"/>
        <w:jc w:val="both"/>
        <w:rPr>
          <w:rFonts w:asciiTheme="minorHAnsi" w:hAnsiTheme="minorHAnsi" w:cstheme="minorHAnsi"/>
          <w:sz w:val="22"/>
        </w:rPr>
      </w:pPr>
      <w:r w:rsidRPr="00795A4F">
        <w:rPr>
          <w:rFonts w:asciiTheme="minorHAnsi" w:hAnsiTheme="minorHAnsi" w:cstheme="minorHAnsi"/>
          <w:sz w:val="22"/>
        </w:rPr>
        <w:t>14.</w:t>
      </w:r>
      <w:r w:rsidR="003D73EF">
        <w:rPr>
          <w:rFonts w:asciiTheme="minorHAnsi" w:hAnsiTheme="minorHAnsi" w:cstheme="minorHAnsi"/>
          <w:sz w:val="22"/>
        </w:rPr>
        <w:t>7</w:t>
      </w:r>
      <w:r w:rsidRPr="00795A4F">
        <w:rPr>
          <w:rFonts w:asciiTheme="minorHAnsi" w:hAnsiTheme="minorHAnsi" w:cstheme="minorHAnsi"/>
          <w:sz w:val="22"/>
        </w:rPr>
        <w:t xml:space="preserve"> </w:t>
      </w:r>
      <w:r w:rsidRPr="00795A4F">
        <w:rPr>
          <w:rFonts w:asciiTheme="minorHAnsi" w:hAnsiTheme="minorHAnsi" w:cstheme="minorHAnsi"/>
          <w:sz w:val="22"/>
        </w:rPr>
        <w:tab/>
        <w:t xml:space="preserve">Změny a doplňky </w:t>
      </w:r>
      <w:r w:rsidR="004E73E4">
        <w:rPr>
          <w:rFonts w:asciiTheme="minorHAnsi" w:hAnsiTheme="minorHAnsi" w:cstheme="minorHAnsi"/>
          <w:sz w:val="22"/>
        </w:rPr>
        <w:t>Smlouv</w:t>
      </w:r>
      <w:r w:rsidRPr="00795A4F">
        <w:rPr>
          <w:rFonts w:asciiTheme="minorHAnsi" w:hAnsiTheme="minorHAnsi" w:cstheme="minorHAnsi"/>
          <w:sz w:val="22"/>
        </w:rPr>
        <w:t xml:space="preserve">y je možno činit pouze písemně formou dodatků k </w:t>
      </w:r>
      <w:r w:rsidR="004E73E4">
        <w:rPr>
          <w:rFonts w:asciiTheme="minorHAnsi" w:hAnsiTheme="minorHAnsi" w:cstheme="minorHAnsi"/>
          <w:sz w:val="22"/>
        </w:rPr>
        <w:t>Smlouv</w:t>
      </w:r>
      <w:r w:rsidRPr="00795A4F">
        <w:rPr>
          <w:rFonts w:asciiTheme="minorHAnsi" w:hAnsiTheme="minorHAnsi" w:cstheme="minorHAnsi"/>
          <w:sz w:val="22"/>
        </w:rPr>
        <w:t>ě, podepsaných oběma smluvními stranami.</w:t>
      </w:r>
    </w:p>
    <w:p w14:paraId="36A61050" w14:textId="43442B10" w:rsidR="00217449" w:rsidRDefault="00217449" w:rsidP="003A2AB2">
      <w:pPr>
        <w:spacing w:after="120"/>
        <w:ind w:left="567" w:hanging="567"/>
        <w:jc w:val="both"/>
        <w:rPr>
          <w:rFonts w:asciiTheme="minorHAnsi" w:hAnsiTheme="minorHAnsi" w:cstheme="minorHAnsi"/>
        </w:rPr>
      </w:pPr>
      <w:r w:rsidRPr="00795A4F">
        <w:rPr>
          <w:rFonts w:asciiTheme="minorHAnsi" w:hAnsiTheme="minorHAnsi" w:cstheme="minorHAnsi"/>
        </w:rPr>
        <w:t>14.</w:t>
      </w:r>
      <w:r w:rsidR="003D73EF">
        <w:rPr>
          <w:rFonts w:asciiTheme="minorHAnsi" w:hAnsiTheme="minorHAnsi" w:cstheme="minorHAnsi"/>
        </w:rPr>
        <w:t>8</w:t>
      </w:r>
      <w:r w:rsidRPr="00795A4F">
        <w:rPr>
          <w:rFonts w:asciiTheme="minorHAnsi" w:hAnsiTheme="minorHAnsi" w:cstheme="minorHAnsi"/>
        </w:rPr>
        <w:t xml:space="preserve"> </w:t>
      </w:r>
      <w:r w:rsidRPr="00795A4F">
        <w:rPr>
          <w:rFonts w:asciiTheme="minorHAnsi" w:hAnsiTheme="minorHAnsi" w:cstheme="minorHAnsi"/>
        </w:rPr>
        <w:tab/>
      </w:r>
      <w:r w:rsidR="004E73E4">
        <w:rPr>
          <w:rFonts w:asciiTheme="minorHAnsi" w:hAnsiTheme="minorHAnsi" w:cstheme="minorHAnsi"/>
        </w:rPr>
        <w:t>Smlouv</w:t>
      </w:r>
      <w:r w:rsidRPr="00795A4F">
        <w:rPr>
          <w:rFonts w:asciiTheme="minorHAnsi" w:hAnsiTheme="minorHAnsi" w:cstheme="minorHAnsi"/>
        </w:rPr>
        <w:t>a nabývá platnosti dnem jejího podpisu oběma smluvními stranami</w:t>
      </w:r>
      <w:r w:rsidR="003D73EF">
        <w:rPr>
          <w:rFonts w:asciiTheme="minorHAnsi" w:hAnsiTheme="minorHAnsi" w:cstheme="minorHAnsi"/>
        </w:rPr>
        <w:t xml:space="preserve">, </w:t>
      </w:r>
      <w:r w:rsidR="003D73EF" w:rsidRPr="00C82D64">
        <w:rPr>
          <w:rFonts w:asciiTheme="minorHAnsi" w:hAnsiTheme="minorHAnsi" w:cstheme="minorHAnsi"/>
        </w:rPr>
        <w:t xml:space="preserve">tj. připojením platného kvalifikovaného elektronického podpisu </w:t>
      </w:r>
      <w:r w:rsidR="003D73EF">
        <w:rPr>
          <w:rFonts w:asciiTheme="minorHAnsi" w:hAnsiTheme="minorHAnsi" w:cstheme="minorHAnsi"/>
        </w:rPr>
        <w:t>O</w:t>
      </w:r>
      <w:r w:rsidR="003D73EF" w:rsidRPr="00C82D64">
        <w:rPr>
          <w:rFonts w:asciiTheme="minorHAnsi" w:hAnsiTheme="minorHAnsi" w:cstheme="minorHAnsi"/>
        </w:rPr>
        <w:t xml:space="preserve">bjednatele dle zákona č. 297/2016 Sb., o službách vytvářejících důvěru pro elektronické transakce, ve znění pozdějších předpisů, a uznávaného elektronického podpisu či zaručeného elektronického podpisu </w:t>
      </w:r>
      <w:r w:rsidR="003D73EF">
        <w:rPr>
          <w:rFonts w:asciiTheme="minorHAnsi" w:hAnsiTheme="minorHAnsi" w:cstheme="minorHAnsi"/>
        </w:rPr>
        <w:t>Dodavatele</w:t>
      </w:r>
      <w:r w:rsidR="003D73EF" w:rsidRPr="00C82D64">
        <w:rPr>
          <w:rFonts w:asciiTheme="minorHAnsi" w:hAnsiTheme="minorHAnsi" w:cstheme="minorHAnsi"/>
        </w:rPr>
        <w:t xml:space="preserve"> dle téhož zákona do </w:t>
      </w:r>
      <w:r w:rsidR="004E73E4">
        <w:rPr>
          <w:rFonts w:asciiTheme="minorHAnsi" w:hAnsiTheme="minorHAnsi" w:cstheme="minorHAnsi"/>
        </w:rPr>
        <w:t>Smlouv</w:t>
      </w:r>
      <w:r w:rsidR="003D73EF" w:rsidRPr="00C82D64">
        <w:rPr>
          <w:rFonts w:asciiTheme="minorHAnsi" w:hAnsiTheme="minorHAnsi" w:cstheme="minorHAnsi"/>
        </w:rPr>
        <w:t xml:space="preserve">y a všech dokumentů tvořících její obsah, nejsou-li součástí jediného elektronického dokumentu (tj. všech samostatných souborů tvořících v souhrnu </w:t>
      </w:r>
      <w:r w:rsidR="004E73E4">
        <w:rPr>
          <w:rFonts w:asciiTheme="minorHAnsi" w:hAnsiTheme="minorHAnsi" w:cstheme="minorHAnsi"/>
        </w:rPr>
        <w:t>Smlouv</w:t>
      </w:r>
      <w:r w:rsidR="003D73EF" w:rsidRPr="00C82D64">
        <w:rPr>
          <w:rFonts w:asciiTheme="minorHAnsi" w:hAnsiTheme="minorHAnsi" w:cstheme="minorHAnsi"/>
        </w:rPr>
        <w:t>u)</w:t>
      </w:r>
      <w:r w:rsidR="003D73EF">
        <w:rPr>
          <w:rFonts w:asciiTheme="minorHAnsi" w:hAnsiTheme="minorHAnsi" w:cstheme="minorHAnsi"/>
        </w:rPr>
        <w:t>,</w:t>
      </w:r>
      <w:r w:rsidRPr="00795A4F">
        <w:rPr>
          <w:rFonts w:asciiTheme="minorHAnsi" w:hAnsiTheme="minorHAnsi" w:cstheme="minorHAnsi"/>
        </w:rPr>
        <w:t xml:space="preserve"> a účinnosti dnem jejího uveřejnění v registru smluv dle zákona č. 340/2015 Sb., o zvláštních podmínkách účinnosti některých smluv, uveřejňování těchto smluv a o registru smluv (zákon o registru smluv).</w:t>
      </w:r>
      <w:r w:rsidRPr="00795A4F">
        <w:rPr>
          <w:rFonts w:asciiTheme="minorHAnsi" w:hAnsiTheme="minorHAnsi" w:cstheme="minorHAnsi"/>
          <w:b/>
          <w:i/>
        </w:rPr>
        <w:t xml:space="preserve"> </w:t>
      </w:r>
      <w:r w:rsidRPr="00795A4F">
        <w:rPr>
          <w:rFonts w:asciiTheme="minorHAnsi" w:hAnsiTheme="minorHAnsi" w:cstheme="minorHAnsi"/>
        </w:rPr>
        <w:t xml:space="preserve">Smluvní strany výslovně souhlasí s uveřejněním </w:t>
      </w:r>
      <w:r w:rsidR="004E73E4">
        <w:rPr>
          <w:rFonts w:asciiTheme="minorHAnsi" w:hAnsiTheme="minorHAnsi" w:cstheme="minorHAnsi"/>
        </w:rPr>
        <w:t>Smlouv</w:t>
      </w:r>
      <w:r w:rsidRPr="00795A4F">
        <w:rPr>
          <w:rFonts w:asciiTheme="minorHAnsi" w:hAnsiTheme="minorHAnsi" w:cstheme="minorHAnsi"/>
        </w:rPr>
        <w:t xml:space="preserve">y v registru smluv a dohodly se, že </w:t>
      </w:r>
      <w:r w:rsidR="004E73E4">
        <w:rPr>
          <w:rFonts w:asciiTheme="minorHAnsi" w:hAnsiTheme="minorHAnsi" w:cstheme="minorHAnsi"/>
        </w:rPr>
        <w:t>Smlouv</w:t>
      </w:r>
      <w:r w:rsidRPr="00795A4F">
        <w:rPr>
          <w:rFonts w:asciiTheme="minorHAnsi" w:hAnsiTheme="minorHAnsi" w:cstheme="minorHAnsi"/>
        </w:rPr>
        <w:t xml:space="preserve">u v registru smluv uveřejní Objednatel. Dodavatel je povinen poskytnout k tomu Objednateli potřebnou součinnost. </w:t>
      </w:r>
      <w:r w:rsidR="000B3FD4" w:rsidRPr="000B3FD4">
        <w:rPr>
          <w:rFonts w:asciiTheme="minorHAnsi" w:hAnsiTheme="minorHAnsi" w:cstheme="minorHAnsi"/>
        </w:rPr>
        <w:t xml:space="preserve">Objednatel bezodkladně po uzavření </w:t>
      </w:r>
      <w:r w:rsidR="004E73E4">
        <w:rPr>
          <w:rFonts w:asciiTheme="minorHAnsi" w:hAnsiTheme="minorHAnsi" w:cstheme="minorHAnsi"/>
        </w:rPr>
        <w:t>Smlouv</w:t>
      </w:r>
      <w:r w:rsidR="000B3FD4" w:rsidRPr="000B3FD4">
        <w:rPr>
          <w:rFonts w:asciiTheme="minorHAnsi" w:hAnsiTheme="minorHAnsi" w:cstheme="minorHAnsi"/>
        </w:rPr>
        <w:t xml:space="preserve">y odešle </w:t>
      </w:r>
      <w:r w:rsidR="004E73E4">
        <w:rPr>
          <w:rFonts w:asciiTheme="minorHAnsi" w:hAnsiTheme="minorHAnsi" w:cstheme="minorHAnsi"/>
        </w:rPr>
        <w:t>Smlouv</w:t>
      </w:r>
      <w:r w:rsidR="000B3FD4" w:rsidRPr="000B3FD4">
        <w:rPr>
          <w:rFonts w:asciiTheme="minorHAnsi" w:hAnsiTheme="minorHAnsi" w:cstheme="minorHAnsi"/>
        </w:rPr>
        <w:t xml:space="preserve">u k řádnému uveřejnění do registru smluv vedeného Digitální a informační agenturou. O uveřejnění </w:t>
      </w:r>
      <w:r w:rsidR="004E73E4">
        <w:rPr>
          <w:rFonts w:asciiTheme="minorHAnsi" w:hAnsiTheme="minorHAnsi" w:cstheme="minorHAnsi"/>
        </w:rPr>
        <w:t>Smlouv</w:t>
      </w:r>
      <w:r w:rsidR="000B3FD4" w:rsidRPr="000B3FD4">
        <w:rPr>
          <w:rFonts w:asciiTheme="minorHAnsi" w:hAnsiTheme="minorHAnsi" w:cstheme="minorHAnsi"/>
        </w:rPr>
        <w:t xml:space="preserve">y Objednatel bezodkladně informuje Dodavatele, nebyl-li kontaktní údaj Dodavatele uveden přímo do registru smluv jako kontakt pro notifikaci o uveřejnění. Smluvní strany berou na vědomí, že nebude-li </w:t>
      </w:r>
      <w:r w:rsidR="004E73E4">
        <w:rPr>
          <w:rFonts w:asciiTheme="minorHAnsi" w:hAnsiTheme="minorHAnsi" w:cstheme="minorHAnsi"/>
        </w:rPr>
        <w:t>Smlouv</w:t>
      </w:r>
      <w:r w:rsidR="000B3FD4" w:rsidRPr="000B3FD4">
        <w:rPr>
          <w:rFonts w:asciiTheme="minorHAnsi" w:hAnsiTheme="minorHAnsi" w:cstheme="minorHAnsi"/>
        </w:rPr>
        <w:t>a zveřejněna ani devadesátý den od jejího uzavření, je následujícím dnem zrušena od počátku s účinky případného bezdůvodného obohacení.</w:t>
      </w:r>
    </w:p>
    <w:p w14:paraId="7B22E1C5" w14:textId="330CE0D8" w:rsidR="000B3FD4" w:rsidRPr="00795A4F" w:rsidRDefault="000B3FD4" w:rsidP="000B3FD4">
      <w:pPr>
        <w:spacing w:after="120"/>
        <w:ind w:left="567" w:hanging="567"/>
        <w:jc w:val="both"/>
        <w:rPr>
          <w:rFonts w:asciiTheme="minorHAnsi" w:hAnsiTheme="minorHAnsi" w:cstheme="minorHAnsi"/>
        </w:rPr>
      </w:pPr>
      <w:r>
        <w:rPr>
          <w:rFonts w:asciiTheme="minorHAnsi" w:hAnsiTheme="minorHAnsi" w:cstheme="minorHAnsi"/>
        </w:rPr>
        <w:t>14.</w:t>
      </w:r>
      <w:r w:rsidR="003D73EF">
        <w:rPr>
          <w:rFonts w:asciiTheme="minorHAnsi" w:hAnsiTheme="minorHAnsi" w:cstheme="minorHAnsi"/>
        </w:rPr>
        <w:t>9</w:t>
      </w:r>
      <w:r>
        <w:rPr>
          <w:rFonts w:asciiTheme="minorHAnsi" w:hAnsiTheme="minorHAnsi" w:cstheme="minorHAnsi"/>
        </w:rPr>
        <w:t xml:space="preserve"> </w:t>
      </w:r>
      <w:r>
        <w:rPr>
          <w:rFonts w:asciiTheme="minorHAnsi" w:hAnsiTheme="minorHAnsi" w:cstheme="minorHAnsi"/>
        </w:rPr>
        <w:tab/>
      </w:r>
      <w:r w:rsidRPr="000B3FD4">
        <w:rPr>
          <w:rFonts w:asciiTheme="minorHAnsi" w:hAnsiTheme="minorHAnsi" w:cstheme="minorHAnsi"/>
        </w:rPr>
        <w:t xml:space="preserve">Smluvní strany prohlašují, že žádná část </w:t>
      </w:r>
      <w:r w:rsidR="004E73E4">
        <w:rPr>
          <w:rFonts w:asciiTheme="minorHAnsi" w:hAnsiTheme="minorHAnsi" w:cstheme="minorHAnsi"/>
        </w:rPr>
        <w:t>Smlouv</w:t>
      </w:r>
      <w:r w:rsidRPr="000B3FD4">
        <w:rPr>
          <w:rFonts w:asciiTheme="minorHAnsi" w:hAnsiTheme="minorHAnsi" w:cstheme="minorHAnsi"/>
        </w:rPr>
        <w:t xml:space="preserve">y nenaplňuje znaky obchodního tajemství (§ 504 NOZ). Smluvní strany se dohodly, že </w:t>
      </w:r>
      <w:r w:rsidR="004E73E4">
        <w:rPr>
          <w:rFonts w:asciiTheme="minorHAnsi" w:hAnsiTheme="minorHAnsi" w:cstheme="minorHAnsi"/>
        </w:rPr>
        <w:t>Smlouv</w:t>
      </w:r>
      <w:r w:rsidRPr="000B3FD4">
        <w:rPr>
          <w:rFonts w:asciiTheme="minorHAnsi" w:hAnsiTheme="minorHAnsi" w:cstheme="minorHAnsi"/>
        </w:rPr>
        <w:t>a bude uveřejněna bez osobních údajů a dalších chráněných informací (včetně podpisů a razítek), které nepodléhají uveřejnění v registru smluv.</w:t>
      </w:r>
    </w:p>
    <w:p w14:paraId="1BCCA2B5" w14:textId="6C5EEBC4" w:rsidR="00217449" w:rsidRPr="00795A4F" w:rsidRDefault="00217449" w:rsidP="00217449">
      <w:pPr>
        <w:spacing w:after="120"/>
        <w:ind w:left="567" w:hanging="567"/>
        <w:jc w:val="both"/>
        <w:rPr>
          <w:rFonts w:asciiTheme="minorHAnsi" w:hAnsiTheme="minorHAnsi" w:cstheme="minorHAnsi"/>
        </w:rPr>
      </w:pPr>
      <w:r w:rsidRPr="00795A4F">
        <w:rPr>
          <w:rFonts w:asciiTheme="minorHAnsi" w:hAnsiTheme="minorHAnsi" w:cstheme="minorHAnsi"/>
        </w:rPr>
        <w:t>14.</w:t>
      </w:r>
      <w:r w:rsidR="003D73EF">
        <w:rPr>
          <w:rFonts w:asciiTheme="minorHAnsi" w:hAnsiTheme="minorHAnsi" w:cstheme="minorHAnsi"/>
        </w:rPr>
        <w:t>10</w:t>
      </w:r>
      <w:r w:rsidRPr="00795A4F">
        <w:rPr>
          <w:rFonts w:asciiTheme="minorHAnsi" w:hAnsiTheme="minorHAnsi" w:cstheme="minorHAnsi"/>
        </w:rPr>
        <w:t xml:space="preserve"> </w:t>
      </w:r>
      <w:r w:rsidRPr="00795A4F">
        <w:rPr>
          <w:rFonts w:asciiTheme="minorHAnsi" w:hAnsiTheme="minorHAnsi" w:cstheme="minorHAnsi"/>
        </w:rPr>
        <w:tab/>
        <w:t xml:space="preserve">Dodavatel na sebe v souladu s ustanovením § 1765 odst. 2, NOZ, v platném znění, přebírá nebezpečí změny okolností. </w:t>
      </w:r>
    </w:p>
    <w:p w14:paraId="148AC4D6" w14:textId="23E413C9" w:rsidR="00217449" w:rsidRPr="00795A4F" w:rsidRDefault="00217449" w:rsidP="00217449">
      <w:pPr>
        <w:spacing w:after="120"/>
        <w:ind w:left="567" w:hanging="567"/>
        <w:jc w:val="both"/>
        <w:rPr>
          <w:rFonts w:asciiTheme="minorHAnsi" w:hAnsiTheme="minorHAnsi" w:cstheme="minorHAnsi"/>
        </w:rPr>
      </w:pPr>
      <w:r w:rsidRPr="00795A4F">
        <w:rPr>
          <w:rFonts w:asciiTheme="minorHAnsi" w:hAnsiTheme="minorHAnsi" w:cstheme="minorHAnsi"/>
        </w:rPr>
        <w:t>14.</w:t>
      </w:r>
      <w:r w:rsidR="003D73EF">
        <w:rPr>
          <w:rFonts w:asciiTheme="minorHAnsi" w:hAnsiTheme="minorHAnsi" w:cstheme="minorHAnsi"/>
        </w:rPr>
        <w:t>11</w:t>
      </w:r>
      <w:r w:rsidRPr="00795A4F">
        <w:rPr>
          <w:rFonts w:asciiTheme="minorHAnsi" w:hAnsiTheme="minorHAnsi" w:cstheme="minorHAnsi"/>
        </w:rPr>
        <w:t xml:space="preserve"> </w:t>
      </w:r>
      <w:r w:rsidRPr="00795A4F">
        <w:rPr>
          <w:rFonts w:asciiTheme="minorHAnsi" w:hAnsiTheme="minorHAnsi" w:cstheme="minorHAnsi"/>
        </w:rPr>
        <w:tab/>
        <w:t xml:space="preserve">Jestliže se některé ustanovení </w:t>
      </w:r>
      <w:r w:rsidR="004E73E4">
        <w:rPr>
          <w:rFonts w:asciiTheme="minorHAnsi" w:hAnsiTheme="minorHAnsi" w:cstheme="minorHAnsi"/>
        </w:rPr>
        <w:t>Smlouv</w:t>
      </w:r>
      <w:r w:rsidRPr="00795A4F">
        <w:rPr>
          <w:rFonts w:asciiTheme="minorHAnsi" w:hAnsiTheme="minorHAnsi" w:cstheme="minorHAnsi"/>
        </w:rPr>
        <w:t xml:space="preserve">y ukáže jako neplatné, neúčinné nebo nevymahatelné, nebude tím dotčena platnost ani účinnost </w:t>
      </w:r>
      <w:r w:rsidR="004E73E4">
        <w:rPr>
          <w:rFonts w:asciiTheme="minorHAnsi" w:hAnsiTheme="minorHAnsi" w:cstheme="minorHAnsi"/>
        </w:rPr>
        <w:t>Smlouv</w:t>
      </w:r>
      <w:r w:rsidRPr="00795A4F">
        <w:rPr>
          <w:rFonts w:asciiTheme="minorHAnsi" w:hAnsiTheme="minorHAnsi" w:cstheme="minorHAnsi"/>
        </w:rPr>
        <w:t>y jako celku ani jejích zbývajících ustanovení. V takovém případě smluvní strany změní nebo přizpůsobí takové neplatné, neúčinné nebo nevymahatelné ustanovení písemnou formou tak, aby bylo dosaženo úpravy, kter</w:t>
      </w:r>
      <w:r w:rsidR="00A22689">
        <w:rPr>
          <w:rFonts w:asciiTheme="minorHAnsi" w:hAnsiTheme="minorHAnsi" w:cstheme="minorHAnsi"/>
        </w:rPr>
        <w:t>á</w:t>
      </w:r>
      <w:r w:rsidRPr="00795A4F">
        <w:rPr>
          <w:rFonts w:asciiTheme="minorHAnsi" w:hAnsiTheme="minorHAnsi" w:cstheme="minorHAnsi"/>
        </w:rPr>
        <w:t xml:space="preserve"> odpovídá účelu a úmyslu stran v době uzavření </w:t>
      </w:r>
      <w:r w:rsidR="004E73E4">
        <w:rPr>
          <w:rFonts w:asciiTheme="minorHAnsi" w:hAnsiTheme="minorHAnsi" w:cstheme="minorHAnsi"/>
        </w:rPr>
        <w:t>Smlouv</w:t>
      </w:r>
      <w:r w:rsidRPr="00795A4F">
        <w:rPr>
          <w:rFonts w:asciiTheme="minorHAnsi" w:hAnsiTheme="minorHAnsi" w:cstheme="minorHAnsi"/>
        </w:rPr>
        <w:t>y, která je hospodářsky nejbližší neplatnému, neúčinnému nebo nevymahatelnému ustanovení, popřípadě podniknou jakékoliv další právní kroky vedoucí k realizaci původního účelu takového ustanovení.</w:t>
      </w:r>
    </w:p>
    <w:p w14:paraId="2AADF95F" w14:textId="06D253BD" w:rsidR="00217449" w:rsidRPr="00795A4F" w:rsidRDefault="00217449" w:rsidP="00217449">
      <w:pPr>
        <w:spacing w:after="120"/>
        <w:ind w:left="567" w:hanging="567"/>
        <w:jc w:val="both"/>
        <w:rPr>
          <w:rFonts w:asciiTheme="minorHAnsi" w:hAnsiTheme="minorHAnsi" w:cstheme="minorHAnsi"/>
        </w:rPr>
      </w:pPr>
      <w:r w:rsidRPr="00795A4F">
        <w:rPr>
          <w:rFonts w:asciiTheme="minorHAnsi" w:hAnsiTheme="minorHAnsi" w:cstheme="minorHAnsi"/>
        </w:rPr>
        <w:lastRenderedPageBreak/>
        <w:t>14.</w:t>
      </w:r>
      <w:r w:rsidR="003D73EF">
        <w:rPr>
          <w:rFonts w:asciiTheme="minorHAnsi" w:hAnsiTheme="minorHAnsi" w:cstheme="minorHAnsi"/>
        </w:rPr>
        <w:t>12</w:t>
      </w:r>
      <w:r w:rsidRPr="00795A4F">
        <w:rPr>
          <w:rFonts w:asciiTheme="minorHAnsi" w:hAnsiTheme="minorHAnsi" w:cstheme="minorHAnsi"/>
        </w:rPr>
        <w:t xml:space="preserve"> </w:t>
      </w:r>
      <w:r w:rsidRPr="00795A4F">
        <w:rPr>
          <w:rFonts w:asciiTheme="minorHAnsi" w:hAnsiTheme="minorHAnsi" w:cstheme="minorHAnsi"/>
        </w:rPr>
        <w:tab/>
        <w:t xml:space="preserve">Smluvní strany prohlašují, že </w:t>
      </w:r>
      <w:r w:rsidR="004E73E4">
        <w:rPr>
          <w:rFonts w:asciiTheme="minorHAnsi" w:hAnsiTheme="minorHAnsi" w:cstheme="minorHAnsi"/>
        </w:rPr>
        <w:t>Smlouv</w:t>
      </w:r>
      <w:r w:rsidRPr="00795A4F">
        <w:rPr>
          <w:rFonts w:asciiTheme="minorHAnsi" w:hAnsiTheme="minorHAnsi" w:cstheme="minorHAnsi"/>
        </w:rPr>
        <w:t>a byla uzavřena podle jejich pravé a svobodné vůle, vážně a srozumitelně, nikoli v tísni a za nápadně nevýhodných podmínek, a že souhlasí s jejím obsahem, což stvrzují svými podpisy.</w:t>
      </w:r>
    </w:p>
    <w:p w14:paraId="6F446AC1" w14:textId="6C204B1C" w:rsidR="00217449" w:rsidRPr="00C82D64" w:rsidRDefault="00217449" w:rsidP="00217449">
      <w:pPr>
        <w:spacing w:after="120"/>
        <w:ind w:left="567" w:hanging="567"/>
        <w:jc w:val="both"/>
        <w:rPr>
          <w:rFonts w:asciiTheme="minorHAnsi" w:eastAsiaTheme="minorHAnsi" w:hAnsiTheme="minorHAnsi" w:cstheme="minorHAnsi"/>
        </w:rPr>
      </w:pPr>
      <w:r w:rsidRPr="00795A4F">
        <w:rPr>
          <w:rFonts w:asciiTheme="minorHAnsi" w:hAnsiTheme="minorHAnsi" w:cstheme="minorHAnsi"/>
        </w:rPr>
        <w:t>14.</w:t>
      </w:r>
      <w:r w:rsidR="000B3FD4">
        <w:rPr>
          <w:rFonts w:asciiTheme="minorHAnsi" w:hAnsiTheme="minorHAnsi" w:cstheme="minorHAnsi"/>
        </w:rPr>
        <w:t>10</w:t>
      </w:r>
      <w:r w:rsidRPr="00795A4F">
        <w:rPr>
          <w:rFonts w:asciiTheme="minorHAnsi" w:hAnsiTheme="minorHAnsi" w:cstheme="minorHAnsi"/>
        </w:rPr>
        <w:t xml:space="preserve"> </w:t>
      </w:r>
      <w:r w:rsidRPr="00795A4F">
        <w:rPr>
          <w:rFonts w:asciiTheme="minorHAnsi" w:hAnsiTheme="minorHAnsi" w:cstheme="minorHAnsi"/>
        </w:rPr>
        <w:tab/>
      </w:r>
      <w:r w:rsidR="004E73E4">
        <w:rPr>
          <w:rFonts w:asciiTheme="minorHAnsi" w:hAnsiTheme="minorHAnsi" w:cstheme="minorHAnsi"/>
        </w:rPr>
        <w:t>Smlouv</w:t>
      </w:r>
      <w:r w:rsidR="003D73EF" w:rsidRPr="00C82D64">
        <w:rPr>
          <w:rFonts w:asciiTheme="minorHAnsi" w:hAnsiTheme="minorHAnsi" w:cstheme="minorHAnsi"/>
        </w:rPr>
        <w:t>a je uzavřena v elektronické podobě, přičemž každá smluvní strana obdrží její elektronický originál.</w:t>
      </w:r>
    </w:p>
    <w:p w14:paraId="2EC065A0" w14:textId="0B59D56E" w:rsidR="00217449" w:rsidRPr="00795A4F" w:rsidRDefault="00217449" w:rsidP="003A2AB2">
      <w:pPr>
        <w:pStyle w:val="Bezmezer"/>
        <w:spacing w:after="120" w:line="276" w:lineRule="auto"/>
        <w:ind w:left="567" w:hanging="567"/>
        <w:jc w:val="both"/>
        <w:rPr>
          <w:rFonts w:asciiTheme="minorHAnsi" w:hAnsiTheme="minorHAnsi" w:cstheme="minorHAnsi"/>
          <w:sz w:val="22"/>
        </w:rPr>
      </w:pPr>
      <w:r w:rsidRPr="00795A4F">
        <w:rPr>
          <w:rFonts w:asciiTheme="minorHAnsi" w:hAnsiTheme="minorHAnsi" w:cstheme="minorHAnsi"/>
          <w:sz w:val="22"/>
        </w:rPr>
        <w:t>14.1</w:t>
      </w:r>
      <w:r w:rsidR="000B3FD4">
        <w:rPr>
          <w:rFonts w:asciiTheme="minorHAnsi" w:hAnsiTheme="minorHAnsi" w:cstheme="minorHAnsi"/>
          <w:sz w:val="22"/>
        </w:rPr>
        <w:t>1</w:t>
      </w:r>
      <w:r w:rsidRPr="00795A4F">
        <w:rPr>
          <w:rFonts w:asciiTheme="minorHAnsi" w:hAnsiTheme="minorHAnsi" w:cstheme="minorHAnsi"/>
          <w:sz w:val="22"/>
        </w:rPr>
        <w:t xml:space="preserve"> </w:t>
      </w:r>
      <w:r w:rsidRPr="00795A4F">
        <w:rPr>
          <w:rFonts w:asciiTheme="minorHAnsi" w:hAnsiTheme="minorHAnsi" w:cstheme="minorHAnsi"/>
          <w:sz w:val="22"/>
        </w:rPr>
        <w:tab/>
        <w:t xml:space="preserve">Uzavření </w:t>
      </w:r>
      <w:r w:rsidR="004E73E4">
        <w:rPr>
          <w:rFonts w:asciiTheme="minorHAnsi" w:hAnsiTheme="minorHAnsi" w:cstheme="minorHAnsi"/>
          <w:sz w:val="22"/>
        </w:rPr>
        <w:t>Smlouv</w:t>
      </w:r>
      <w:r w:rsidRPr="00795A4F">
        <w:rPr>
          <w:rFonts w:asciiTheme="minorHAnsi" w:hAnsiTheme="minorHAnsi" w:cstheme="minorHAnsi"/>
          <w:sz w:val="22"/>
        </w:rPr>
        <w:t xml:space="preserve">y schválila Rada města </w:t>
      </w:r>
      <w:r w:rsidR="0045369C">
        <w:rPr>
          <w:rFonts w:asciiTheme="minorHAnsi" w:hAnsiTheme="minorHAnsi" w:cstheme="minorHAnsi"/>
          <w:sz w:val="22"/>
        </w:rPr>
        <w:t>Trutnova</w:t>
      </w:r>
      <w:r w:rsidR="00346794">
        <w:rPr>
          <w:rFonts w:asciiTheme="minorHAnsi" w:hAnsiTheme="minorHAnsi" w:cstheme="minorHAnsi"/>
          <w:sz w:val="22"/>
        </w:rPr>
        <w:t xml:space="preserve"> </w:t>
      </w:r>
      <w:r w:rsidRPr="00795A4F">
        <w:rPr>
          <w:rFonts w:asciiTheme="minorHAnsi" w:hAnsiTheme="minorHAnsi" w:cstheme="minorHAnsi"/>
          <w:sz w:val="22"/>
        </w:rPr>
        <w:t xml:space="preserve">na své schůzi konané dne </w:t>
      </w:r>
      <w:r w:rsidRPr="00795A4F">
        <w:rPr>
          <w:rFonts w:asciiTheme="minorHAnsi" w:hAnsiTheme="minorHAnsi" w:cstheme="minorHAnsi"/>
          <w:color w:val="FF0000"/>
          <w:sz w:val="22"/>
        </w:rPr>
        <w:t>XXXXXX</w:t>
      </w:r>
      <w:r w:rsidRPr="00795A4F">
        <w:rPr>
          <w:rFonts w:asciiTheme="minorHAnsi" w:hAnsiTheme="minorHAnsi" w:cstheme="minorHAnsi"/>
          <w:sz w:val="22"/>
        </w:rPr>
        <w:t xml:space="preserve">, č. usnesení </w:t>
      </w:r>
      <w:r w:rsidRPr="00795A4F">
        <w:rPr>
          <w:rFonts w:asciiTheme="minorHAnsi" w:hAnsiTheme="minorHAnsi" w:cstheme="minorHAnsi"/>
          <w:color w:val="FF0000"/>
          <w:sz w:val="22"/>
        </w:rPr>
        <w:t>XXXXXX</w:t>
      </w:r>
      <w:r w:rsidRPr="00795A4F">
        <w:rPr>
          <w:rFonts w:asciiTheme="minorHAnsi" w:hAnsiTheme="minorHAnsi" w:cstheme="minorHAnsi"/>
          <w:sz w:val="22"/>
        </w:rPr>
        <w:t>.</w:t>
      </w:r>
    </w:p>
    <w:p w14:paraId="26077A2D" w14:textId="07CB0C58" w:rsidR="00217449" w:rsidRPr="00795A4F" w:rsidRDefault="00217449" w:rsidP="00217449">
      <w:pPr>
        <w:pStyle w:val="Bezmezer"/>
        <w:spacing w:after="60" w:line="276" w:lineRule="auto"/>
        <w:ind w:left="567" w:hanging="567"/>
        <w:rPr>
          <w:rFonts w:asciiTheme="minorHAnsi" w:hAnsiTheme="minorHAnsi" w:cstheme="minorHAnsi"/>
          <w:sz w:val="22"/>
        </w:rPr>
      </w:pPr>
      <w:r w:rsidRPr="00795A4F">
        <w:rPr>
          <w:rFonts w:asciiTheme="minorHAnsi" w:hAnsiTheme="minorHAnsi" w:cstheme="minorHAnsi"/>
          <w:sz w:val="22"/>
        </w:rPr>
        <w:t>14.1</w:t>
      </w:r>
      <w:r w:rsidR="000B3FD4">
        <w:rPr>
          <w:rFonts w:asciiTheme="minorHAnsi" w:hAnsiTheme="minorHAnsi" w:cstheme="minorHAnsi"/>
          <w:sz w:val="22"/>
        </w:rPr>
        <w:t>2</w:t>
      </w:r>
      <w:r w:rsidRPr="00795A4F">
        <w:rPr>
          <w:rFonts w:asciiTheme="minorHAnsi" w:hAnsiTheme="minorHAnsi" w:cstheme="minorHAnsi"/>
          <w:sz w:val="22"/>
        </w:rPr>
        <w:t xml:space="preserve"> </w:t>
      </w:r>
      <w:r w:rsidRPr="00795A4F">
        <w:rPr>
          <w:rFonts w:asciiTheme="minorHAnsi" w:hAnsiTheme="minorHAnsi" w:cstheme="minorHAnsi"/>
          <w:sz w:val="22"/>
        </w:rPr>
        <w:tab/>
        <w:t xml:space="preserve">Nedílnou součástí </w:t>
      </w:r>
      <w:r w:rsidR="004E73E4">
        <w:rPr>
          <w:rFonts w:asciiTheme="minorHAnsi" w:hAnsiTheme="minorHAnsi" w:cstheme="minorHAnsi"/>
          <w:sz w:val="22"/>
        </w:rPr>
        <w:t>Smlouv</w:t>
      </w:r>
      <w:r w:rsidRPr="00795A4F">
        <w:rPr>
          <w:rFonts w:asciiTheme="minorHAnsi" w:hAnsiTheme="minorHAnsi" w:cstheme="minorHAnsi"/>
          <w:sz w:val="22"/>
        </w:rPr>
        <w:t>y jsou tyto její přílohy:</w:t>
      </w:r>
    </w:p>
    <w:p w14:paraId="07E6DC07" w14:textId="77777777" w:rsidR="00217449" w:rsidRPr="00795A4F" w:rsidRDefault="00217449" w:rsidP="00217449">
      <w:pPr>
        <w:pStyle w:val="Bezmezer"/>
        <w:numPr>
          <w:ilvl w:val="0"/>
          <w:numId w:val="20"/>
        </w:numPr>
        <w:spacing w:before="0" w:after="0" w:line="276" w:lineRule="auto"/>
        <w:jc w:val="both"/>
        <w:rPr>
          <w:rFonts w:asciiTheme="minorHAnsi" w:hAnsiTheme="minorHAnsi" w:cstheme="minorHAnsi"/>
          <w:sz w:val="22"/>
        </w:rPr>
      </w:pPr>
      <w:r w:rsidRPr="00795A4F">
        <w:rPr>
          <w:rFonts w:asciiTheme="minorHAnsi" w:hAnsiTheme="minorHAnsi" w:cstheme="minorHAnsi"/>
          <w:sz w:val="22"/>
        </w:rPr>
        <w:t xml:space="preserve">Příloha č. 1 – Technická specifikace </w:t>
      </w:r>
    </w:p>
    <w:p w14:paraId="3E93BD8D" w14:textId="35A492B1" w:rsidR="00217449" w:rsidRPr="00795A4F" w:rsidRDefault="00217449" w:rsidP="00217449">
      <w:pPr>
        <w:pStyle w:val="Bezmezer"/>
        <w:numPr>
          <w:ilvl w:val="0"/>
          <w:numId w:val="20"/>
        </w:numPr>
        <w:spacing w:before="0" w:after="0" w:line="276" w:lineRule="auto"/>
        <w:jc w:val="both"/>
        <w:rPr>
          <w:rFonts w:asciiTheme="minorHAnsi" w:hAnsiTheme="minorHAnsi" w:cstheme="minorHAnsi"/>
          <w:sz w:val="22"/>
        </w:rPr>
      </w:pPr>
      <w:r w:rsidRPr="00795A4F">
        <w:rPr>
          <w:rFonts w:asciiTheme="minorHAnsi" w:hAnsiTheme="minorHAnsi" w:cstheme="minorHAnsi"/>
          <w:sz w:val="22"/>
        </w:rPr>
        <w:t xml:space="preserve">Příloha č. 2 </w:t>
      </w:r>
      <w:r w:rsidR="00CE22B4">
        <w:rPr>
          <w:rFonts w:asciiTheme="minorHAnsi" w:hAnsiTheme="minorHAnsi" w:cstheme="minorHAnsi"/>
          <w:sz w:val="22"/>
        </w:rPr>
        <w:t>–</w:t>
      </w:r>
      <w:r w:rsidRPr="00795A4F">
        <w:rPr>
          <w:rFonts w:asciiTheme="minorHAnsi" w:hAnsiTheme="minorHAnsi" w:cstheme="minorHAnsi"/>
          <w:sz w:val="22"/>
        </w:rPr>
        <w:t xml:space="preserve"> Tabulka k ocenění </w:t>
      </w:r>
    </w:p>
    <w:p w14:paraId="44DBAF3A" w14:textId="77777777" w:rsidR="00217449" w:rsidRPr="00795A4F" w:rsidRDefault="00217449" w:rsidP="00217449">
      <w:pPr>
        <w:ind w:left="708" w:hanging="708"/>
        <w:rPr>
          <w:rFonts w:asciiTheme="minorHAnsi" w:hAnsiTheme="minorHAnsi" w:cstheme="minorHAnsi"/>
        </w:rPr>
      </w:pPr>
    </w:p>
    <w:p w14:paraId="3ADE1837" w14:textId="63428066" w:rsidR="00217449" w:rsidRPr="00795A4F" w:rsidRDefault="00217449" w:rsidP="00217449">
      <w:pPr>
        <w:ind w:left="708" w:hanging="708"/>
        <w:rPr>
          <w:rFonts w:asciiTheme="minorHAnsi" w:hAnsiTheme="minorHAnsi" w:cstheme="minorHAnsi"/>
        </w:rPr>
      </w:pPr>
      <w:r w:rsidRPr="00795A4F">
        <w:rPr>
          <w:rFonts w:asciiTheme="minorHAnsi" w:hAnsiTheme="minorHAnsi" w:cstheme="minorHAnsi"/>
        </w:rPr>
        <w:t>Za Objednatele:</w:t>
      </w:r>
      <w:r w:rsidRPr="00795A4F">
        <w:rPr>
          <w:rFonts w:asciiTheme="minorHAnsi" w:hAnsiTheme="minorHAnsi" w:cstheme="minorHAnsi"/>
        </w:rPr>
        <w:tab/>
      </w:r>
      <w:r w:rsidRPr="00795A4F">
        <w:rPr>
          <w:rFonts w:asciiTheme="minorHAnsi" w:hAnsiTheme="minorHAnsi" w:cstheme="minorHAnsi"/>
        </w:rPr>
        <w:tab/>
      </w:r>
      <w:r w:rsidRPr="00795A4F">
        <w:rPr>
          <w:rFonts w:asciiTheme="minorHAnsi" w:hAnsiTheme="minorHAnsi" w:cstheme="minorHAnsi"/>
        </w:rPr>
        <w:tab/>
      </w:r>
      <w:r w:rsidRPr="00795A4F">
        <w:rPr>
          <w:rFonts w:asciiTheme="minorHAnsi" w:hAnsiTheme="minorHAnsi" w:cstheme="minorHAnsi"/>
        </w:rPr>
        <w:tab/>
        <w:t>Za Dodavatele:</w:t>
      </w:r>
    </w:p>
    <w:p w14:paraId="7553CF24" w14:textId="77777777" w:rsidR="00217449" w:rsidRPr="00795A4F" w:rsidRDefault="00217449" w:rsidP="00217449">
      <w:pPr>
        <w:pStyle w:val="Bezmezer"/>
        <w:rPr>
          <w:rFonts w:asciiTheme="minorHAnsi" w:hAnsiTheme="minorHAnsi" w:cstheme="minorHAnsi"/>
          <w:sz w:val="22"/>
        </w:rPr>
      </w:pPr>
    </w:p>
    <w:p w14:paraId="2B3E9E20" w14:textId="40B9E51B" w:rsidR="00217449" w:rsidRPr="00795A4F" w:rsidRDefault="00217449" w:rsidP="00217449">
      <w:pPr>
        <w:rPr>
          <w:rFonts w:asciiTheme="minorHAnsi" w:hAnsiTheme="minorHAnsi" w:cstheme="minorHAnsi"/>
        </w:rPr>
      </w:pPr>
      <w:r w:rsidRPr="00795A4F">
        <w:rPr>
          <w:rFonts w:asciiTheme="minorHAnsi" w:hAnsiTheme="minorHAnsi" w:cstheme="minorHAnsi"/>
        </w:rPr>
        <w:t>V </w:t>
      </w:r>
      <w:r w:rsidR="0045369C">
        <w:rPr>
          <w:rFonts w:asciiTheme="minorHAnsi" w:hAnsiTheme="minorHAnsi" w:cstheme="minorHAnsi"/>
        </w:rPr>
        <w:t>Trutnově</w:t>
      </w:r>
      <w:r w:rsidR="003D73EF">
        <w:rPr>
          <w:rFonts w:asciiTheme="minorHAnsi" w:hAnsiTheme="minorHAnsi" w:cstheme="minorHAnsi"/>
        </w:rPr>
        <w:t xml:space="preserve"> v den elektronického podpisu</w:t>
      </w:r>
      <w:r w:rsidRPr="00795A4F">
        <w:rPr>
          <w:rFonts w:asciiTheme="minorHAnsi" w:hAnsiTheme="minorHAnsi" w:cstheme="minorHAnsi"/>
        </w:rPr>
        <w:tab/>
        <w:t xml:space="preserve">V </w:t>
      </w:r>
      <w:r w:rsidRPr="00795A4F">
        <w:rPr>
          <w:rFonts w:asciiTheme="minorHAnsi" w:hAnsiTheme="minorHAnsi" w:cstheme="minorHAnsi"/>
          <w:highlight w:val="yellow"/>
        </w:rPr>
        <w:t>……………………</w:t>
      </w:r>
      <w:proofErr w:type="gramStart"/>
      <w:r w:rsidRPr="00795A4F">
        <w:rPr>
          <w:rFonts w:asciiTheme="minorHAnsi" w:hAnsiTheme="minorHAnsi" w:cstheme="minorHAnsi"/>
          <w:highlight w:val="yellow"/>
        </w:rPr>
        <w:t>…….</w:t>
      </w:r>
      <w:proofErr w:type="gramEnd"/>
      <w:r w:rsidRPr="00795A4F">
        <w:rPr>
          <w:rFonts w:asciiTheme="minorHAnsi" w:hAnsiTheme="minorHAnsi" w:cstheme="minorHAnsi"/>
        </w:rPr>
        <w:t xml:space="preserve">, </w:t>
      </w:r>
      <w:r w:rsidR="003D73EF">
        <w:rPr>
          <w:rFonts w:asciiTheme="minorHAnsi" w:hAnsiTheme="minorHAnsi" w:cstheme="minorHAnsi"/>
        </w:rPr>
        <w:t>v den elektronického podpisu</w:t>
      </w:r>
    </w:p>
    <w:p w14:paraId="59B49722" w14:textId="77777777" w:rsidR="003A2AB2" w:rsidRDefault="00217449" w:rsidP="00217449">
      <w:pPr>
        <w:rPr>
          <w:rFonts w:asciiTheme="minorHAnsi" w:hAnsiTheme="minorHAnsi" w:cstheme="minorHAnsi"/>
        </w:rPr>
      </w:pPr>
      <w:r w:rsidRPr="00795A4F">
        <w:rPr>
          <w:rFonts w:asciiTheme="minorHAnsi" w:hAnsiTheme="minorHAnsi" w:cstheme="minorHAnsi"/>
        </w:rPr>
        <w:t xml:space="preserve">   </w:t>
      </w:r>
      <w:r w:rsidRPr="00795A4F">
        <w:rPr>
          <w:rFonts w:asciiTheme="minorHAnsi" w:hAnsiTheme="minorHAnsi" w:cstheme="minorHAnsi"/>
        </w:rPr>
        <w:tab/>
      </w:r>
      <w:r w:rsidRPr="00795A4F">
        <w:rPr>
          <w:rFonts w:asciiTheme="minorHAnsi" w:hAnsiTheme="minorHAnsi" w:cstheme="minorHAnsi"/>
        </w:rPr>
        <w:tab/>
      </w:r>
      <w:r w:rsidRPr="00795A4F">
        <w:rPr>
          <w:rFonts w:asciiTheme="minorHAnsi" w:hAnsiTheme="minorHAnsi" w:cstheme="minorHAnsi"/>
        </w:rPr>
        <w:tab/>
      </w:r>
    </w:p>
    <w:p w14:paraId="1C4509D1" w14:textId="57365054" w:rsidR="00217449" w:rsidRPr="00795A4F" w:rsidRDefault="00217449" w:rsidP="00217449">
      <w:pPr>
        <w:rPr>
          <w:rFonts w:asciiTheme="minorHAnsi" w:hAnsiTheme="minorHAnsi" w:cstheme="minorHAnsi"/>
          <w:i/>
        </w:rPr>
      </w:pPr>
      <w:r w:rsidRPr="00795A4F">
        <w:rPr>
          <w:rFonts w:asciiTheme="minorHAnsi" w:hAnsiTheme="minorHAnsi" w:cstheme="minorHAnsi"/>
        </w:rPr>
        <w:tab/>
      </w:r>
      <w:r w:rsidRPr="00795A4F">
        <w:rPr>
          <w:rFonts w:asciiTheme="minorHAnsi" w:hAnsiTheme="minorHAnsi" w:cstheme="minorHAnsi"/>
        </w:rPr>
        <w:tab/>
      </w:r>
    </w:p>
    <w:p w14:paraId="1F9668C0" w14:textId="77777777" w:rsidR="00217449" w:rsidRPr="00795A4F" w:rsidRDefault="00217449" w:rsidP="00217449">
      <w:pPr>
        <w:ind w:left="5664"/>
        <w:rPr>
          <w:rFonts w:asciiTheme="minorHAnsi" w:hAnsiTheme="minorHAnsi" w:cstheme="minorHAnsi"/>
          <w:i/>
        </w:rPr>
      </w:pPr>
    </w:p>
    <w:p w14:paraId="683D4EB6" w14:textId="55ADB769" w:rsidR="00217449" w:rsidRPr="00795A4F" w:rsidRDefault="00217449" w:rsidP="00217449">
      <w:pPr>
        <w:rPr>
          <w:rFonts w:asciiTheme="minorHAnsi" w:hAnsiTheme="minorHAnsi" w:cstheme="minorHAnsi"/>
        </w:rPr>
      </w:pPr>
      <w:r w:rsidRPr="00795A4F">
        <w:rPr>
          <w:rFonts w:asciiTheme="minorHAnsi" w:hAnsiTheme="minorHAnsi" w:cstheme="minorHAnsi"/>
        </w:rPr>
        <w:t xml:space="preserve">…………………………………………………………. </w:t>
      </w:r>
      <w:r w:rsidRPr="00795A4F">
        <w:rPr>
          <w:rFonts w:asciiTheme="minorHAnsi" w:hAnsiTheme="minorHAnsi" w:cstheme="minorHAnsi"/>
        </w:rPr>
        <w:tab/>
      </w:r>
      <w:r w:rsidRPr="00795A4F">
        <w:rPr>
          <w:rFonts w:asciiTheme="minorHAnsi" w:hAnsiTheme="minorHAnsi" w:cstheme="minorHAnsi"/>
        </w:rPr>
        <w:tab/>
        <w:t>……………………………………………………………….</w:t>
      </w:r>
    </w:p>
    <w:p w14:paraId="13018877" w14:textId="1DBB6A9A" w:rsidR="00217449" w:rsidRPr="00795A4F" w:rsidRDefault="0045369C" w:rsidP="00FA2CB2">
      <w:pPr>
        <w:rPr>
          <w:rFonts w:asciiTheme="minorHAnsi" w:hAnsiTheme="minorHAnsi" w:cstheme="minorHAnsi"/>
        </w:rPr>
      </w:pPr>
      <w:r w:rsidRPr="0045369C">
        <w:rPr>
          <w:rFonts w:asciiTheme="minorHAnsi" w:hAnsiTheme="minorHAnsi" w:cstheme="minorHAnsi"/>
        </w:rPr>
        <w:t>Ing. arch. Michal Rosa, starosta města</w:t>
      </w:r>
      <w:r w:rsidR="00FA2CB2">
        <w:rPr>
          <w:rFonts w:asciiTheme="minorHAnsi" w:hAnsiTheme="minorHAnsi" w:cstheme="minorHAnsi"/>
        </w:rPr>
        <w:tab/>
      </w:r>
      <w:r w:rsidR="00FA2CB2">
        <w:rPr>
          <w:rFonts w:asciiTheme="minorHAnsi" w:hAnsiTheme="minorHAnsi" w:cstheme="minorHAnsi"/>
        </w:rPr>
        <w:tab/>
      </w:r>
      <w:r w:rsidR="00217449" w:rsidRPr="00795A4F">
        <w:rPr>
          <w:rFonts w:asciiTheme="minorHAnsi" w:hAnsiTheme="minorHAnsi" w:cstheme="minorHAnsi"/>
          <w:highlight w:val="yellow"/>
        </w:rPr>
        <w:t>...................................</w:t>
      </w:r>
      <w:r w:rsidR="00217449" w:rsidRPr="00795A4F">
        <w:rPr>
          <w:rFonts w:asciiTheme="minorHAnsi" w:hAnsiTheme="minorHAnsi" w:cstheme="minorHAnsi"/>
        </w:rPr>
        <w:t xml:space="preserve">, </w:t>
      </w:r>
      <w:r w:rsidR="00217449" w:rsidRPr="00795A4F">
        <w:rPr>
          <w:rFonts w:asciiTheme="minorHAnsi" w:hAnsiTheme="minorHAnsi" w:cstheme="minorHAnsi"/>
          <w:highlight w:val="yellow"/>
        </w:rPr>
        <w:t>..............................</w:t>
      </w:r>
      <w:r w:rsidR="00217449" w:rsidRPr="00795A4F">
        <w:rPr>
          <w:rFonts w:asciiTheme="minorHAnsi" w:hAnsiTheme="minorHAnsi" w:cstheme="minorHAnsi"/>
        </w:rPr>
        <w:tab/>
        <w:t xml:space="preserve">              </w:t>
      </w:r>
    </w:p>
    <w:p w14:paraId="753348BA" w14:textId="77777777" w:rsidR="002721F5" w:rsidRPr="00795A4F" w:rsidRDefault="002721F5">
      <w:pPr>
        <w:rPr>
          <w:rFonts w:asciiTheme="minorHAnsi" w:hAnsiTheme="minorHAnsi" w:cstheme="minorHAnsi"/>
        </w:rPr>
      </w:pPr>
    </w:p>
    <w:p w14:paraId="32514605" w14:textId="2033B482" w:rsidR="003441D5" w:rsidRPr="00795A4F" w:rsidRDefault="003441D5" w:rsidP="0072053C">
      <w:pPr>
        <w:widowControl w:val="0"/>
        <w:spacing w:after="120" w:line="240" w:lineRule="auto"/>
        <w:ind w:right="-2"/>
        <w:jc w:val="both"/>
        <w:rPr>
          <w:rFonts w:asciiTheme="minorHAnsi" w:hAnsiTheme="minorHAnsi" w:cstheme="minorHAnsi"/>
        </w:rPr>
      </w:pPr>
    </w:p>
    <w:sectPr w:rsidR="003441D5" w:rsidRPr="00795A4F" w:rsidSect="00C82D64">
      <w:headerReference w:type="default" r:id="rId11"/>
      <w:footerReference w:type="default" r:id="rId12"/>
      <w:pgSz w:w="11906" w:h="16838"/>
      <w:pgMar w:top="1985"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EDB99" w14:textId="77777777" w:rsidR="00223C85" w:rsidRDefault="00223C85" w:rsidP="003441D5">
      <w:pPr>
        <w:spacing w:after="0" w:line="240" w:lineRule="auto"/>
      </w:pPr>
      <w:r>
        <w:separator/>
      </w:r>
    </w:p>
  </w:endnote>
  <w:endnote w:type="continuationSeparator" w:id="0">
    <w:p w14:paraId="0FE48CAD" w14:textId="77777777" w:rsidR="00223C85" w:rsidRDefault="00223C85" w:rsidP="003441D5">
      <w:pPr>
        <w:spacing w:after="0" w:line="240" w:lineRule="auto"/>
      </w:pPr>
      <w:r>
        <w:continuationSeparator/>
      </w:r>
    </w:p>
  </w:endnote>
  <w:endnote w:type="continuationNotice" w:id="1">
    <w:p w14:paraId="5CC6784C" w14:textId="77777777" w:rsidR="00223C85" w:rsidRDefault="00223C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39178"/>
      <w:docPartObj>
        <w:docPartGallery w:val="Page Numbers (Bottom of Page)"/>
        <w:docPartUnique/>
      </w:docPartObj>
    </w:sdtPr>
    <w:sdtEndPr/>
    <w:sdtContent>
      <w:p w14:paraId="24424EB5" w14:textId="4978413C" w:rsidR="004A7EC7" w:rsidRDefault="004A7EC7">
        <w:pPr>
          <w:pStyle w:val="Zpat"/>
          <w:jc w:val="center"/>
        </w:pPr>
        <w:r>
          <w:fldChar w:fldCharType="begin"/>
        </w:r>
        <w:r>
          <w:instrText>PAGE   \* MERGEFORMAT</w:instrText>
        </w:r>
        <w:r>
          <w:fldChar w:fldCharType="separate"/>
        </w:r>
        <w:r w:rsidR="002E2E44">
          <w:rPr>
            <w:noProof/>
          </w:rPr>
          <w:t>- 16 -</w:t>
        </w:r>
        <w:r>
          <w:fldChar w:fldCharType="end"/>
        </w:r>
      </w:p>
    </w:sdtContent>
  </w:sdt>
  <w:p w14:paraId="51FE2553" w14:textId="77777777" w:rsidR="004A7EC7" w:rsidRDefault="004A7E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00519" w14:textId="77777777" w:rsidR="00223C85" w:rsidRDefault="00223C85" w:rsidP="003441D5">
      <w:pPr>
        <w:spacing w:after="0" w:line="240" w:lineRule="auto"/>
      </w:pPr>
      <w:r>
        <w:separator/>
      </w:r>
    </w:p>
  </w:footnote>
  <w:footnote w:type="continuationSeparator" w:id="0">
    <w:p w14:paraId="7246E9C8" w14:textId="77777777" w:rsidR="00223C85" w:rsidRDefault="00223C85" w:rsidP="003441D5">
      <w:pPr>
        <w:spacing w:after="0" w:line="240" w:lineRule="auto"/>
      </w:pPr>
      <w:r>
        <w:continuationSeparator/>
      </w:r>
    </w:p>
  </w:footnote>
  <w:footnote w:type="continuationNotice" w:id="1">
    <w:p w14:paraId="45575227" w14:textId="77777777" w:rsidR="00223C85" w:rsidRDefault="00223C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7FD5" w14:textId="77777777" w:rsidR="004A7EC7" w:rsidRDefault="004A7EC7" w:rsidP="00947D8A">
    <w:pPr>
      <w:pStyle w:val="Zhlav"/>
    </w:pPr>
    <w:r w:rsidRPr="003909FA">
      <w:rPr>
        <w:noProof/>
        <w:lang w:eastAsia="cs-CZ"/>
      </w:rPr>
      <w:drawing>
        <wp:anchor distT="0" distB="0" distL="114300" distR="114300" simplePos="0" relativeHeight="251665408" behindDoc="0" locked="0" layoutInCell="1" allowOverlap="1" wp14:anchorId="46BFAA0A" wp14:editId="41EB24C3">
          <wp:simplePos x="0" y="0"/>
          <wp:positionH relativeFrom="margin">
            <wp:posOffset>1003300</wp:posOffset>
          </wp:positionH>
          <wp:positionV relativeFrom="margin">
            <wp:posOffset>-922655</wp:posOffset>
          </wp:positionV>
          <wp:extent cx="1673129" cy="447675"/>
          <wp:effectExtent l="0" t="0" r="381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3129" cy="447675"/>
                  </a:xfrm>
                  <a:prstGeom prst="rect">
                    <a:avLst/>
                  </a:prstGeom>
                </pic:spPr>
              </pic:pic>
            </a:graphicData>
          </a:graphic>
          <wp14:sizeRelH relativeFrom="margin">
            <wp14:pctWidth>0</wp14:pctWidth>
          </wp14:sizeRelH>
          <wp14:sizeRelV relativeFrom="margin">
            <wp14:pctHeight>0</wp14:pctHeight>
          </wp14:sizeRelV>
        </wp:anchor>
      </w:drawing>
    </w:r>
    <w:r w:rsidRPr="003909FA">
      <w:rPr>
        <w:noProof/>
        <w:lang w:eastAsia="cs-CZ"/>
      </w:rPr>
      <w:drawing>
        <wp:anchor distT="0" distB="0" distL="114300" distR="114300" simplePos="0" relativeHeight="251664384" behindDoc="0" locked="0" layoutInCell="1" allowOverlap="1" wp14:anchorId="74EE3297" wp14:editId="7117BE51">
          <wp:simplePos x="0" y="0"/>
          <wp:positionH relativeFrom="column">
            <wp:posOffset>-361950</wp:posOffset>
          </wp:positionH>
          <wp:positionV relativeFrom="margin">
            <wp:posOffset>-988695</wp:posOffset>
          </wp:positionV>
          <wp:extent cx="1351280" cy="607695"/>
          <wp:effectExtent l="0" t="0" r="1270" b="190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51280" cy="60769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3360" behindDoc="0" locked="0" layoutInCell="1" allowOverlap="1" wp14:anchorId="36ED262F" wp14:editId="42DE9D2F">
          <wp:simplePos x="0" y="0"/>
          <wp:positionH relativeFrom="margin">
            <wp:posOffset>4226560</wp:posOffset>
          </wp:positionH>
          <wp:positionV relativeFrom="margin">
            <wp:posOffset>-923925</wp:posOffset>
          </wp:positionV>
          <wp:extent cx="1839595" cy="503555"/>
          <wp:effectExtent l="0" t="0" r="8255" b="0"/>
          <wp:wrapSquare wrapText="bothSides"/>
          <wp:docPr id="3"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9595" cy="503555"/>
                  </a:xfrm>
                  <a:prstGeom prst="rect">
                    <a:avLst/>
                  </a:prstGeom>
                  <a:noFill/>
                  <a:ln>
                    <a:noFill/>
                  </a:ln>
                </pic:spPr>
              </pic:pic>
            </a:graphicData>
          </a:graphic>
        </wp:anchor>
      </w:drawing>
    </w:r>
  </w:p>
  <w:p w14:paraId="0A9C01D9" w14:textId="77777777" w:rsidR="004A7EC7" w:rsidRDefault="004A7EC7" w:rsidP="00947D8A">
    <w:pPr>
      <w:pStyle w:val="Zhlav"/>
    </w:pPr>
  </w:p>
  <w:p w14:paraId="1DFF91CA" w14:textId="77777777" w:rsidR="004A7EC7" w:rsidRDefault="004A7EC7" w:rsidP="00947D8A">
    <w:pPr>
      <w:pStyle w:val="Zhlav"/>
      <w:tabs>
        <w:tab w:val="clear" w:pos="4536"/>
        <w:tab w:val="clear" w:pos="9072"/>
        <w:tab w:val="left" w:pos="4080"/>
      </w:tabs>
      <w:jc w:val="both"/>
    </w:pPr>
  </w:p>
  <w:p w14:paraId="7088AF72" w14:textId="6397D44E" w:rsidR="004A7EC7" w:rsidRPr="00947D8A" w:rsidRDefault="004A7EC7" w:rsidP="00947D8A">
    <w:pPr>
      <w:pStyle w:val="Bezmezer"/>
      <w:jc w:val="right"/>
      <w:rPr>
        <w:b/>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0B42"/>
    <w:multiLevelType w:val="hybridMultilevel"/>
    <w:tmpl w:val="143A3D84"/>
    <w:lvl w:ilvl="0" w:tplc="04050017">
      <w:start w:val="1"/>
      <w:numFmt w:val="lowerLetter"/>
      <w:lvlText w:val="%1)"/>
      <w:lvlJc w:val="left"/>
      <w:pPr>
        <w:ind w:left="1287" w:hanging="360"/>
      </w:pPr>
      <w:rPr>
        <w:rFonts w:cs="Times New Roman"/>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24EFE"/>
    <w:multiLevelType w:val="hybridMultilevel"/>
    <w:tmpl w:val="5CC2FF62"/>
    <w:lvl w:ilvl="0" w:tplc="04050017">
      <w:start w:val="1"/>
      <w:numFmt w:val="lowerLetter"/>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2" w15:restartNumberingAfterBreak="0">
    <w:nsid w:val="10471BDF"/>
    <w:multiLevelType w:val="hybridMultilevel"/>
    <w:tmpl w:val="FF285984"/>
    <w:lvl w:ilvl="0" w:tplc="04050013">
      <w:start w:val="1"/>
      <w:numFmt w:val="upperRoman"/>
      <w:lvlText w:val="%1."/>
      <w:lvlJc w:val="right"/>
      <w:pPr>
        <w:ind w:left="644" w:hanging="360"/>
      </w:pPr>
      <w:rPr>
        <w:rFonts w:cs="Times New Roman"/>
      </w:rPr>
    </w:lvl>
    <w:lvl w:ilvl="1" w:tplc="04050019" w:tentative="1">
      <w:start w:val="1"/>
      <w:numFmt w:val="lowerLetter"/>
      <w:pStyle w:val="RLTextlnkuslovan"/>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0A70E17"/>
    <w:multiLevelType w:val="hybridMultilevel"/>
    <w:tmpl w:val="6B9E22D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29918A5"/>
    <w:multiLevelType w:val="hybridMultilevel"/>
    <w:tmpl w:val="487A07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B56077"/>
    <w:multiLevelType w:val="hybridMultilevel"/>
    <w:tmpl w:val="4224E96C"/>
    <w:lvl w:ilvl="0" w:tplc="0405000F">
      <w:start w:val="1"/>
      <w:numFmt w:val="decimal"/>
      <w:lvlText w:val="%1."/>
      <w:lvlJc w:val="left"/>
      <w:pPr>
        <w:ind w:left="720" w:hanging="360"/>
      </w:pPr>
    </w:lvl>
    <w:lvl w:ilvl="1" w:tplc="04050005">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F97F60"/>
    <w:multiLevelType w:val="hybridMultilevel"/>
    <w:tmpl w:val="FBB2857A"/>
    <w:lvl w:ilvl="0" w:tplc="38AC7D28">
      <w:start w:val="1"/>
      <w:numFmt w:val="decimal"/>
      <w:lvlText w:val="%1."/>
      <w:lvlJc w:val="left"/>
      <w:pPr>
        <w:tabs>
          <w:tab w:val="num" w:pos="360"/>
        </w:tabs>
        <w:ind w:left="360" w:hanging="360"/>
      </w:pPr>
      <w:rPr>
        <w:rFonts w:hint="default"/>
        <w:b w:val="0"/>
        <w:i w:val="0"/>
        <w:color w:val="auto"/>
      </w:rPr>
    </w:lvl>
    <w:lvl w:ilvl="1" w:tplc="360A7C5A">
      <w:start w:val="1"/>
      <w:numFmt w:val="lowerLetter"/>
      <w:lvlText w:val="%2."/>
      <w:lvlJc w:val="left"/>
      <w:pPr>
        <w:tabs>
          <w:tab w:val="num" w:pos="1080"/>
        </w:tabs>
        <w:ind w:left="1080" w:hanging="360"/>
      </w:pPr>
      <w:rPr>
        <w:b w:val="0"/>
        <w:i w:val="0"/>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8D0219E"/>
    <w:multiLevelType w:val="hybridMultilevel"/>
    <w:tmpl w:val="61F2F02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9A04FBE"/>
    <w:multiLevelType w:val="multilevel"/>
    <w:tmpl w:val="DFF4201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AAA3168"/>
    <w:multiLevelType w:val="hybridMultilevel"/>
    <w:tmpl w:val="33883B70"/>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1ADE7980"/>
    <w:multiLevelType w:val="hybridMultilevel"/>
    <w:tmpl w:val="ED9E5F7E"/>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5DE7EDC"/>
    <w:multiLevelType w:val="hybridMultilevel"/>
    <w:tmpl w:val="3A7649D6"/>
    <w:lvl w:ilvl="0" w:tplc="04050017">
      <w:start w:val="1"/>
      <w:numFmt w:val="lowerLetter"/>
      <w:lvlText w:val="%1)"/>
      <w:lvlJc w:val="left"/>
      <w:pPr>
        <w:ind w:left="1287" w:hanging="360"/>
      </w:pPr>
      <w:rPr>
        <w:rFonts w:cs="Times New Roman"/>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2" w15:restartNumberingAfterBreak="0">
    <w:nsid w:val="2BEB17FD"/>
    <w:multiLevelType w:val="hybridMultilevel"/>
    <w:tmpl w:val="0676618A"/>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2D543344"/>
    <w:multiLevelType w:val="multilevel"/>
    <w:tmpl w:val="B6EAB5FC"/>
    <w:lvl w:ilvl="0">
      <w:start w:val="1"/>
      <w:numFmt w:val="upperRoman"/>
      <w:lvlText w:val="%1."/>
      <w:lvlJc w:val="right"/>
      <w:pPr>
        <w:ind w:left="720" w:hanging="360"/>
      </w:pPr>
      <w:rPr>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upperRoman"/>
      <w:lvlText w:val="%6."/>
      <w:lvlJc w:val="righ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A2505D"/>
    <w:multiLevelType w:val="hybridMultilevel"/>
    <w:tmpl w:val="99B896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2A46B66"/>
    <w:multiLevelType w:val="hybridMultilevel"/>
    <w:tmpl w:val="F1DC1D80"/>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39274135"/>
    <w:multiLevelType w:val="multilevel"/>
    <w:tmpl w:val="77F6A05A"/>
    <w:lvl w:ilvl="0">
      <w:start w:val="1"/>
      <w:numFmt w:val="upperRoman"/>
      <w:lvlText w:val="%1."/>
      <w:lvlJc w:val="right"/>
      <w:pPr>
        <w:ind w:left="390" w:hanging="390"/>
      </w:pPr>
      <w:rPr>
        <w:rFonts w:hint="default"/>
        <w:b/>
        <w:bCs/>
      </w:rPr>
    </w:lvl>
    <w:lvl w:ilvl="1">
      <w:start w:val="15"/>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E9A4972"/>
    <w:multiLevelType w:val="hybridMultilevel"/>
    <w:tmpl w:val="C3F05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3972FC1"/>
    <w:multiLevelType w:val="hybridMultilevel"/>
    <w:tmpl w:val="B4C8F26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741D01"/>
    <w:multiLevelType w:val="hybridMultilevel"/>
    <w:tmpl w:val="C7F45366"/>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51655798"/>
    <w:multiLevelType w:val="hybridMultilevel"/>
    <w:tmpl w:val="242272CA"/>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53D732FD"/>
    <w:multiLevelType w:val="hybridMultilevel"/>
    <w:tmpl w:val="CB2C053E"/>
    <w:lvl w:ilvl="0" w:tplc="EA9E328E">
      <w:start w:val="1"/>
      <w:numFmt w:val="decimal"/>
      <w:lvlText w:val="2.1%1"/>
      <w:lvlJc w:val="left"/>
      <w:pPr>
        <w:ind w:left="872" w:hanging="360"/>
      </w:pPr>
      <w:rPr>
        <w:rFonts w:cs="Times New Roman" w:hint="default"/>
      </w:rPr>
    </w:lvl>
    <w:lvl w:ilvl="1" w:tplc="04050019" w:tentative="1">
      <w:start w:val="1"/>
      <w:numFmt w:val="lowerLetter"/>
      <w:lvlText w:val="%2."/>
      <w:lvlJc w:val="left"/>
      <w:pPr>
        <w:ind w:left="1592" w:hanging="360"/>
      </w:pPr>
      <w:rPr>
        <w:rFonts w:cs="Times New Roman"/>
      </w:rPr>
    </w:lvl>
    <w:lvl w:ilvl="2" w:tplc="0405001B" w:tentative="1">
      <w:start w:val="1"/>
      <w:numFmt w:val="lowerRoman"/>
      <w:lvlText w:val="%3."/>
      <w:lvlJc w:val="right"/>
      <w:pPr>
        <w:ind w:left="2312" w:hanging="180"/>
      </w:pPr>
      <w:rPr>
        <w:rFonts w:cs="Times New Roman"/>
      </w:rPr>
    </w:lvl>
    <w:lvl w:ilvl="3" w:tplc="0405000F" w:tentative="1">
      <w:start w:val="1"/>
      <w:numFmt w:val="decimal"/>
      <w:lvlText w:val="%4."/>
      <w:lvlJc w:val="left"/>
      <w:pPr>
        <w:ind w:left="3032" w:hanging="360"/>
      </w:pPr>
      <w:rPr>
        <w:rFonts w:cs="Times New Roman"/>
      </w:rPr>
    </w:lvl>
    <w:lvl w:ilvl="4" w:tplc="04050019" w:tentative="1">
      <w:start w:val="1"/>
      <w:numFmt w:val="lowerLetter"/>
      <w:lvlText w:val="%5."/>
      <w:lvlJc w:val="left"/>
      <w:pPr>
        <w:ind w:left="3752" w:hanging="360"/>
      </w:pPr>
      <w:rPr>
        <w:rFonts w:cs="Times New Roman"/>
      </w:rPr>
    </w:lvl>
    <w:lvl w:ilvl="5" w:tplc="0405001B" w:tentative="1">
      <w:start w:val="1"/>
      <w:numFmt w:val="lowerRoman"/>
      <w:lvlText w:val="%6."/>
      <w:lvlJc w:val="right"/>
      <w:pPr>
        <w:ind w:left="4472" w:hanging="180"/>
      </w:pPr>
      <w:rPr>
        <w:rFonts w:cs="Times New Roman"/>
      </w:rPr>
    </w:lvl>
    <w:lvl w:ilvl="6" w:tplc="0405000F" w:tentative="1">
      <w:start w:val="1"/>
      <w:numFmt w:val="decimal"/>
      <w:lvlText w:val="%7."/>
      <w:lvlJc w:val="left"/>
      <w:pPr>
        <w:ind w:left="5192" w:hanging="360"/>
      </w:pPr>
      <w:rPr>
        <w:rFonts w:cs="Times New Roman"/>
      </w:rPr>
    </w:lvl>
    <w:lvl w:ilvl="7" w:tplc="04050019" w:tentative="1">
      <w:start w:val="1"/>
      <w:numFmt w:val="lowerLetter"/>
      <w:lvlText w:val="%8."/>
      <w:lvlJc w:val="left"/>
      <w:pPr>
        <w:ind w:left="5912" w:hanging="360"/>
      </w:pPr>
      <w:rPr>
        <w:rFonts w:cs="Times New Roman"/>
      </w:rPr>
    </w:lvl>
    <w:lvl w:ilvl="8" w:tplc="0405001B" w:tentative="1">
      <w:start w:val="1"/>
      <w:numFmt w:val="lowerRoman"/>
      <w:lvlText w:val="%9."/>
      <w:lvlJc w:val="right"/>
      <w:pPr>
        <w:ind w:left="6632" w:hanging="180"/>
      </w:pPr>
      <w:rPr>
        <w:rFonts w:cs="Times New Roman"/>
      </w:rPr>
    </w:lvl>
  </w:abstractNum>
  <w:abstractNum w:abstractNumId="22" w15:restartNumberingAfterBreak="0">
    <w:nsid w:val="55072C6B"/>
    <w:multiLevelType w:val="hybridMultilevel"/>
    <w:tmpl w:val="74B83F0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51850B8"/>
    <w:multiLevelType w:val="hybridMultilevel"/>
    <w:tmpl w:val="C406CDE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57C86E00"/>
    <w:multiLevelType w:val="hybridMultilevel"/>
    <w:tmpl w:val="6BDAE8B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9A30147"/>
    <w:multiLevelType w:val="multilevel"/>
    <w:tmpl w:val="5F5810F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B3A6059"/>
    <w:multiLevelType w:val="multilevel"/>
    <w:tmpl w:val="26305B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BC40F80"/>
    <w:multiLevelType w:val="hybridMultilevel"/>
    <w:tmpl w:val="099051BA"/>
    <w:lvl w:ilvl="0" w:tplc="E22072FE">
      <w:start w:val="9"/>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5836EA"/>
    <w:multiLevelType w:val="multilevel"/>
    <w:tmpl w:val="F44835B4"/>
    <w:lvl w:ilvl="0">
      <w:start w:val="1"/>
      <w:numFmt w:val="bullet"/>
      <w:lvlText w:val=""/>
      <w:lvlJc w:val="left"/>
      <w:pPr>
        <w:ind w:left="720" w:hanging="360"/>
      </w:pPr>
      <w:rPr>
        <w:rFonts w:ascii="Wingdings" w:hAnsi="Wingdings"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upperRoman"/>
      <w:lvlText w:val="%6."/>
      <w:lvlJc w:val="righ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9" w15:restartNumberingAfterBreak="0">
    <w:nsid w:val="6E004CAE"/>
    <w:multiLevelType w:val="hybridMultilevel"/>
    <w:tmpl w:val="CD3AB7F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7902688"/>
    <w:multiLevelType w:val="hybridMultilevel"/>
    <w:tmpl w:val="D45098A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7F12AEC"/>
    <w:multiLevelType w:val="hybridMultilevel"/>
    <w:tmpl w:val="BB5EAE1C"/>
    <w:lvl w:ilvl="0" w:tplc="04050017">
      <w:start w:val="1"/>
      <w:numFmt w:val="lowerLetter"/>
      <w:lvlText w:val="%1)"/>
      <w:lvlJc w:val="left"/>
      <w:pPr>
        <w:ind w:left="1287" w:hanging="360"/>
      </w:pPr>
      <w:rPr>
        <w:rFonts w:cs="Times New Roman"/>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num w:numId="1">
    <w:abstractNumId w:val="6"/>
  </w:num>
  <w:num w:numId="2">
    <w:abstractNumId w:val="14"/>
  </w:num>
  <w:num w:numId="3">
    <w:abstractNumId w:val="18"/>
  </w:num>
  <w:num w:numId="4">
    <w:abstractNumId w:val="4"/>
  </w:num>
  <w:num w:numId="5">
    <w:abstractNumId w:val="29"/>
  </w:num>
  <w:num w:numId="6">
    <w:abstractNumId w:val="2"/>
  </w:num>
  <w:num w:numId="7">
    <w:abstractNumId w:val="1"/>
  </w:num>
  <w:num w:numId="8">
    <w:abstractNumId w:val="11"/>
  </w:num>
  <w:num w:numId="9">
    <w:abstractNumId w:val="31"/>
  </w:num>
  <w:num w:numId="10">
    <w:abstractNumId w:val="0"/>
  </w:num>
  <w:num w:numId="11">
    <w:abstractNumId w:val="30"/>
  </w:num>
  <w:num w:numId="12">
    <w:abstractNumId w:val="24"/>
  </w:num>
  <w:num w:numId="13">
    <w:abstractNumId w:val="21"/>
  </w:num>
  <w:num w:numId="14">
    <w:abstractNumId w:val="13"/>
  </w:num>
  <w:num w:numId="15">
    <w:abstractNumId w:val="22"/>
  </w:num>
  <w:num w:numId="16">
    <w:abstractNumId w:val="15"/>
  </w:num>
  <w:num w:numId="17">
    <w:abstractNumId w:val="3"/>
  </w:num>
  <w:num w:numId="18">
    <w:abstractNumId w:val="17"/>
  </w:num>
  <w:num w:numId="19">
    <w:abstractNumId w:val="7"/>
  </w:num>
  <w:num w:numId="20">
    <w:abstractNumId w:val="10"/>
  </w:num>
  <w:num w:numId="21">
    <w:abstractNumId w:val="12"/>
  </w:num>
  <w:num w:numId="22">
    <w:abstractNumId w:val="16"/>
  </w:num>
  <w:num w:numId="23">
    <w:abstractNumId w:val="19"/>
  </w:num>
  <w:num w:numId="24">
    <w:abstractNumId w:val="5"/>
  </w:num>
  <w:num w:numId="25">
    <w:abstractNumId w:val="25"/>
  </w:num>
  <w:num w:numId="26">
    <w:abstractNumId w:val="26"/>
  </w:num>
  <w:num w:numId="27">
    <w:abstractNumId w:val="27"/>
  </w:num>
  <w:num w:numId="28">
    <w:abstractNumId w:val="8"/>
  </w:num>
  <w:num w:numId="29">
    <w:abstractNumId w:val="28"/>
  </w:num>
  <w:num w:numId="30">
    <w:abstractNumId w:val="20"/>
  </w:num>
  <w:num w:numId="31">
    <w:abstractNumId w:val="23"/>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1D5"/>
    <w:rsid w:val="00033B07"/>
    <w:rsid w:val="00050CAA"/>
    <w:rsid w:val="000576CA"/>
    <w:rsid w:val="00064E1B"/>
    <w:rsid w:val="0009337A"/>
    <w:rsid w:val="00095F48"/>
    <w:rsid w:val="000A6B05"/>
    <w:rsid w:val="000B3FD4"/>
    <w:rsid w:val="000B74DE"/>
    <w:rsid w:val="000E24FA"/>
    <w:rsid w:val="00114D9C"/>
    <w:rsid w:val="00137086"/>
    <w:rsid w:val="0018141E"/>
    <w:rsid w:val="001863F4"/>
    <w:rsid w:val="001A5537"/>
    <w:rsid w:val="001D694F"/>
    <w:rsid w:val="0020207B"/>
    <w:rsid w:val="00211D4F"/>
    <w:rsid w:val="00217449"/>
    <w:rsid w:val="00223C85"/>
    <w:rsid w:val="00253E75"/>
    <w:rsid w:val="0025478E"/>
    <w:rsid w:val="002721F5"/>
    <w:rsid w:val="00283A7A"/>
    <w:rsid w:val="002A21B3"/>
    <w:rsid w:val="002A224F"/>
    <w:rsid w:val="002C7762"/>
    <w:rsid w:val="002D340B"/>
    <w:rsid w:val="002E2E44"/>
    <w:rsid w:val="002E3B08"/>
    <w:rsid w:val="00303953"/>
    <w:rsid w:val="00316FB0"/>
    <w:rsid w:val="00336149"/>
    <w:rsid w:val="003441D5"/>
    <w:rsid w:val="00346794"/>
    <w:rsid w:val="00372907"/>
    <w:rsid w:val="00387877"/>
    <w:rsid w:val="003A2AB2"/>
    <w:rsid w:val="003A3FDE"/>
    <w:rsid w:val="003D73EF"/>
    <w:rsid w:val="003E45F4"/>
    <w:rsid w:val="00415495"/>
    <w:rsid w:val="0045369C"/>
    <w:rsid w:val="00472E2C"/>
    <w:rsid w:val="004A1E1A"/>
    <w:rsid w:val="004A7EC7"/>
    <w:rsid w:val="004B213C"/>
    <w:rsid w:val="004C49BA"/>
    <w:rsid w:val="004E73E4"/>
    <w:rsid w:val="005331DD"/>
    <w:rsid w:val="00560F52"/>
    <w:rsid w:val="00564A5B"/>
    <w:rsid w:val="00576B33"/>
    <w:rsid w:val="00595D77"/>
    <w:rsid w:val="005A2900"/>
    <w:rsid w:val="005B2A80"/>
    <w:rsid w:val="005B5083"/>
    <w:rsid w:val="005D5CCA"/>
    <w:rsid w:val="006000DE"/>
    <w:rsid w:val="00604B04"/>
    <w:rsid w:val="0060595C"/>
    <w:rsid w:val="00617EB2"/>
    <w:rsid w:val="00651628"/>
    <w:rsid w:val="0065542E"/>
    <w:rsid w:val="00667A1B"/>
    <w:rsid w:val="0068326E"/>
    <w:rsid w:val="006C1EA8"/>
    <w:rsid w:val="006C7A51"/>
    <w:rsid w:val="0072053C"/>
    <w:rsid w:val="00734F85"/>
    <w:rsid w:val="007510D9"/>
    <w:rsid w:val="007678C8"/>
    <w:rsid w:val="00795A4F"/>
    <w:rsid w:val="007A77D0"/>
    <w:rsid w:val="007B31B2"/>
    <w:rsid w:val="007B389C"/>
    <w:rsid w:val="007C2274"/>
    <w:rsid w:val="007E277B"/>
    <w:rsid w:val="00807620"/>
    <w:rsid w:val="00862C2E"/>
    <w:rsid w:val="00880F3E"/>
    <w:rsid w:val="00882D47"/>
    <w:rsid w:val="008866EC"/>
    <w:rsid w:val="008D2AA4"/>
    <w:rsid w:val="008D6644"/>
    <w:rsid w:val="008F2B69"/>
    <w:rsid w:val="008F7B73"/>
    <w:rsid w:val="00913007"/>
    <w:rsid w:val="00941319"/>
    <w:rsid w:val="009464F1"/>
    <w:rsid w:val="00947D8A"/>
    <w:rsid w:val="00952B12"/>
    <w:rsid w:val="00956940"/>
    <w:rsid w:val="00960653"/>
    <w:rsid w:val="00967809"/>
    <w:rsid w:val="00967DF0"/>
    <w:rsid w:val="0098035E"/>
    <w:rsid w:val="00987A74"/>
    <w:rsid w:val="0099424C"/>
    <w:rsid w:val="009B78A0"/>
    <w:rsid w:val="009E4C2C"/>
    <w:rsid w:val="009F3650"/>
    <w:rsid w:val="009F3EEF"/>
    <w:rsid w:val="00A129B4"/>
    <w:rsid w:val="00A22689"/>
    <w:rsid w:val="00A438F4"/>
    <w:rsid w:val="00A50BAB"/>
    <w:rsid w:val="00A51E5C"/>
    <w:rsid w:val="00A533BA"/>
    <w:rsid w:val="00A7222A"/>
    <w:rsid w:val="00A729CB"/>
    <w:rsid w:val="00AD58B5"/>
    <w:rsid w:val="00AF5220"/>
    <w:rsid w:val="00AF6335"/>
    <w:rsid w:val="00B01D9C"/>
    <w:rsid w:val="00B300A6"/>
    <w:rsid w:val="00B679C2"/>
    <w:rsid w:val="00B81660"/>
    <w:rsid w:val="00B9244E"/>
    <w:rsid w:val="00BD794D"/>
    <w:rsid w:val="00C05A14"/>
    <w:rsid w:val="00C12BC5"/>
    <w:rsid w:val="00C329DE"/>
    <w:rsid w:val="00C4352C"/>
    <w:rsid w:val="00C517A6"/>
    <w:rsid w:val="00C71C66"/>
    <w:rsid w:val="00C774CE"/>
    <w:rsid w:val="00C82D64"/>
    <w:rsid w:val="00CA2820"/>
    <w:rsid w:val="00CA4664"/>
    <w:rsid w:val="00CA4D22"/>
    <w:rsid w:val="00CB5BC4"/>
    <w:rsid w:val="00CD2E65"/>
    <w:rsid w:val="00CE0726"/>
    <w:rsid w:val="00CE22B4"/>
    <w:rsid w:val="00D04A7B"/>
    <w:rsid w:val="00D11640"/>
    <w:rsid w:val="00D222A2"/>
    <w:rsid w:val="00D35A04"/>
    <w:rsid w:val="00D63760"/>
    <w:rsid w:val="00D63E6A"/>
    <w:rsid w:val="00D7162B"/>
    <w:rsid w:val="00D86C4D"/>
    <w:rsid w:val="00DC6AB8"/>
    <w:rsid w:val="00DD04BA"/>
    <w:rsid w:val="00DD1E9E"/>
    <w:rsid w:val="00DE5493"/>
    <w:rsid w:val="00DF1261"/>
    <w:rsid w:val="00E25315"/>
    <w:rsid w:val="00E6610C"/>
    <w:rsid w:val="00E73E2C"/>
    <w:rsid w:val="00E744B7"/>
    <w:rsid w:val="00F03563"/>
    <w:rsid w:val="00F14B2B"/>
    <w:rsid w:val="00F15124"/>
    <w:rsid w:val="00F53046"/>
    <w:rsid w:val="00F90996"/>
    <w:rsid w:val="00F96D03"/>
    <w:rsid w:val="00FA2CB2"/>
    <w:rsid w:val="00FA42DD"/>
    <w:rsid w:val="00FB100E"/>
    <w:rsid w:val="00FD06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77295"/>
  <w15:chartTrackingRefBased/>
  <w15:docId w15:val="{E246A84C-3121-4F6E-BBAF-A3F4ED808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7449"/>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441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441D5"/>
  </w:style>
  <w:style w:type="paragraph" w:styleId="Zpat">
    <w:name w:val="footer"/>
    <w:basedOn w:val="Normln"/>
    <w:link w:val="ZpatChar"/>
    <w:uiPriority w:val="99"/>
    <w:unhideWhenUsed/>
    <w:rsid w:val="003441D5"/>
    <w:pPr>
      <w:tabs>
        <w:tab w:val="center" w:pos="4536"/>
        <w:tab w:val="right" w:pos="9072"/>
      </w:tabs>
      <w:spacing w:after="0" w:line="240" w:lineRule="auto"/>
    </w:pPr>
  </w:style>
  <w:style w:type="character" w:customStyle="1" w:styleId="ZpatChar">
    <w:name w:val="Zápatí Char"/>
    <w:basedOn w:val="Standardnpsmoodstavce"/>
    <w:link w:val="Zpat"/>
    <w:uiPriority w:val="99"/>
    <w:rsid w:val="003441D5"/>
  </w:style>
  <w:style w:type="paragraph" w:styleId="Odstavecseseznamem">
    <w:name w:val="List Paragraph"/>
    <w:aliases w:val="Nad,Odstavec cíl se seznamem,Odstavec se seznamem5,Odstavec_muj,Odstavec se seznamem1,Odrážky,List Paragraph,Odstavec se seznamem3,List Paragraph1,Odstavec se seznamem a odrážkou,1 úroveň Odstavec se seznamem,Odstavec"/>
    <w:basedOn w:val="Normln"/>
    <w:link w:val="OdstavecseseznamemChar"/>
    <w:uiPriority w:val="99"/>
    <w:qFormat/>
    <w:rsid w:val="0020207B"/>
    <w:pPr>
      <w:ind w:left="720"/>
      <w:contextualSpacing/>
    </w:pPr>
  </w:style>
  <w:style w:type="character" w:styleId="Hypertextovodkaz">
    <w:name w:val="Hyperlink"/>
    <w:basedOn w:val="Standardnpsmoodstavce"/>
    <w:uiPriority w:val="99"/>
    <w:unhideWhenUsed/>
    <w:rsid w:val="0018141E"/>
    <w:rPr>
      <w:color w:val="0000FF"/>
      <w:u w:val="single"/>
    </w:rPr>
  </w:style>
  <w:style w:type="paragraph" w:styleId="Textpoznpodarou">
    <w:name w:val="footnote text"/>
    <w:basedOn w:val="Normln"/>
    <w:link w:val="TextpoznpodarouChar"/>
    <w:uiPriority w:val="99"/>
    <w:semiHidden/>
    <w:unhideWhenUsed/>
    <w:rsid w:val="0018141E"/>
    <w:pPr>
      <w:overflowPunct w:val="0"/>
      <w:autoSpaceDE w:val="0"/>
      <w:autoSpaceDN w:val="0"/>
      <w:adjustRightInd w:val="0"/>
      <w:spacing w:after="0" w:line="240" w:lineRule="auto"/>
      <w:textAlignment w:val="baseline"/>
    </w:pPr>
    <w:rPr>
      <w:rFonts w:eastAsia="Times New Roman"/>
      <w:sz w:val="20"/>
      <w:szCs w:val="20"/>
      <w:lang w:eastAsia="cs-CZ"/>
    </w:rPr>
  </w:style>
  <w:style w:type="character" w:customStyle="1" w:styleId="TextpoznpodarouChar">
    <w:name w:val="Text pozn. pod čarou Char"/>
    <w:basedOn w:val="Standardnpsmoodstavce"/>
    <w:link w:val="Textpoznpodarou"/>
    <w:uiPriority w:val="99"/>
    <w:semiHidden/>
    <w:rsid w:val="0018141E"/>
    <w:rPr>
      <w:rFonts w:ascii="Calibri" w:eastAsia="Times New Roman" w:hAnsi="Calibri" w:cs="Times New Roman"/>
      <w:sz w:val="20"/>
      <w:szCs w:val="20"/>
      <w:lang w:eastAsia="cs-CZ"/>
    </w:rPr>
  </w:style>
  <w:style w:type="character" w:styleId="Znakapoznpodarou">
    <w:name w:val="footnote reference"/>
    <w:basedOn w:val="Standardnpsmoodstavce"/>
    <w:uiPriority w:val="99"/>
    <w:semiHidden/>
    <w:unhideWhenUsed/>
    <w:rsid w:val="0018141E"/>
    <w:rPr>
      <w:vertAlign w:val="superscript"/>
    </w:rPr>
  </w:style>
  <w:style w:type="character" w:styleId="Odkaznakoment">
    <w:name w:val="annotation reference"/>
    <w:basedOn w:val="Standardnpsmoodstavce"/>
    <w:uiPriority w:val="99"/>
    <w:semiHidden/>
    <w:unhideWhenUsed/>
    <w:rsid w:val="001863F4"/>
    <w:rPr>
      <w:sz w:val="16"/>
      <w:szCs w:val="16"/>
    </w:rPr>
  </w:style>
  <w:style w:type="paragraph" w:styleId="Textkomente">
    <w:name w:val="annotation text"/>
    <w:basedOn w:val="Normln"/>
    <w:link w:val="TextkomenteChar"/>
    <w:uiPriority w:val="99"/>
    <w:semiHidden/>
    <w:unhideWhenUsed/>
    <w:rsid w:val="001863F4"/>
    <w:pPr>
      <w:spacing w:line="240" w:lineRule="auto"/>
    </w:pPr>
    <w:rPr>
      <w:sz w:val="20"/>
      <w:szCs w:val="20"/>
    </w:rPr>
  </w:style>
  <w:style w:type="character" w:customStyle="1" w:styleId="TextkomenteChar">
    <w:name w:val="Text komentáře Char"/>
    <w:basedOn w:val="Standardnpsmoodstavce"/>
    <w:link w:val="Textkomente"/>
    <w:uiPriority w:val="99"/>
    <w:semiHidden/>
    <w:rsid w:val="001863F4"/>
    <w:rPr>
      <w:sz w:val="20"/>
      <w:szCs w:val="20"/>
    </w:rPr>
  </w:style>
  <w:style w:type="paragraph" w:styleId="Textbubliny">
    <w:name w:val="Balloon Text"/>
    <w:basedOn w:val="Normln"/>
    <w:link w:val="TextbublinyChar"/>
    <w:uiPriority w:val="99"/>
    <w:semiHidden/>
    <w:unhideWhenUsed/>
    <w:rsid w:val="001863F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63F4"/>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050CAA"/>
    <w:rPr>
      <w:b/>
      <w:bCs/>
    </w:rPr>
  </w:style>
  <w:style w:type="character" w:customStyle="1" w:styleId="PedmtkomenteChar">
    <w:name w:val="Předmět komentáře Char"/>
    <w:basedOn w:val="TextkomenteChar"/>
    <w:link w:val="Pedmtkomente"/>
    <w:uiPriority w:val="99"/>
    <w:semiHidden/>
    <w:rsid w:val="00050CAA"/>
    <w:rPr>
      <w:b/>
      <w:bCs/>
      <w:sz w:val="20"/>
      <w:szCs w:val="20"/>
    </w:rPr>
  </w:style>
  <w:style w:type="paragraph" w:styleId="Bezmezer">
    <w:name w:val="No Spacing"/>
    <w:aliases w:val="Text 1,Bez mezer1"/>
    <w:link w:val="BezmezerChar"/>
    <w:qFormat/>
    <w:rsid w:val="00947D8A"/>
    <w:pPr>
      <w:spacing w:before="40" w:after="40" w:line="240" w:lineRule="auto"/>
    </w:pPr>
    <w:rPr>
      <w:rFonts w:ascii="Arial" w:hAnsi="Arial"/>
      <w:sz w:val="20"/>
    </w:rPr>
  </w:style>
  <w:style w:type="character" w:customStyle="1" w:styleId="BezmezerChar">
    <w:name w:val="Bez mezer Char"/>
    <w:aliases w:val="Text 1 Char,Bez mezer1 Char"/>
    <w:basedOn w:val="Standardnpsmoodstavce"/>
    <w:link w:val="Bezmezer"/>
    <w:rsid w:val="00947D8A"/>
    <w:rPr>
      <w:rFonts w:ascii="Arial" w:hAnsi="Arial"/>
      <w:sz w:val="20"/>
    </w:rPr>
  </w:style>
  <w:style w:type="paragraph" w:styleId="Zkladntextodsazen">
    <w:name w:val="Body Text Indent"/>
    <w:basedOn w:val="Normln"/>
    <w:link w:val="ZkladntextodsazenChar"/>
    <w:uiPriority w:val="99"/>
    <w:rsid w:val="00217449"/>
    <w:pPr>
      <w:autoSpaceDE w:val="0"/>
      <w:autoSpaceDN w:val="0"/>
      <w:spacing w:after="0" w:line="240" w:lineRule="auto"/>
      <w:ind w:left="360"/>
    </w:pPr>
    <w:rPr>
      <w:rFonts w:ascii="Times New Roman" w:eastAsia="Times New Roman" w:hAnsi="Times New Roman"/>
      <w:sz w:val="20"/>
      <w:szCs w:val="24"/>
    </w:rPr>
  </w:style>
  <w:style w:type="character" w:customStyle="1" w:styleId="ZkladntextodsazenChar">
    <w:name w:val="Základní text odsazený Char"/>
    <w:basedOn w:val="Standardnpsmoodstavce"/>
    <w:link w:val="Zkladntextodsazen"/>
    <w:uiPriority w:val="99"/>
    <w:rsid w:val="00217449"/>
    <w:rPr>
      <w:rFonts w:ascii="Times New Roman" w:eastAsia="Times New Roman" w:hAnsi="Times New Roman" w:cs="Times New Roman"/>
      <w:sz w:val="20"/>
      <w:szCs w:val="24"/>
    </w:rPr>
  </w:style>
  <w:style w:type="character" w:customStyle="1" w:styleId="OdstavecseseznamemChar">
    <w:name w:val="Odstavec se seznamem Char"/>
    <w:aliases w:val="Nad Char,Odstavec cíl se seznamem Char,Odstavec se seznamem5 Char,Odstavec_muj Char,Odstavec se seznamem1 Char,Odrážky Char,List Paragraph Char,Odstavec se seznamem3 Char,List Paragraph1 Char,1 úroveň Odstavec se seznamem Char"/>
    <w:link w:val="Odstavecseseznamem"/>
    <w:uiPriority w:val="99"/>
    <w:locked/>
    <w:rsid w:val="00217449"/>
  </w:style>
  <w:style w:type="paragraph" w:styleId="Zkladntext">
    <w:name w:val="Body Text"/>
    <w:basedOn w:val="Normln"/>
    <w:link w:val="ZkladntextChar"/>
    <w:uiPriority w:val="99"/>
    <w:semiHidden/>
    <w:rsid w:val="00217449"/>
    <w:pPr>
      <w:spacing w:after="120"/>
    </w:pPr>
  </w:style>
  <w:style w:type="character" w:customStyle="1" w:styleId="ZkladntextChar">
    <w:name w:val="Základní text Char"/>
    <w:basedOn w:val="Standardnpsmoodstavce"/>
    <w:link w:val="Zkladntext"/>
    <w:uiPriority w:val="99"/>
    <w:semiHidden/>
    <w:rsid w:val="00217449"/>
    <w:rPr>
      <w:rFonts w:ascii="Calibri" w:eastAsia="Calibri" w:hAnsi="Calibri" w:cs="Times New Roman"/>
    </w:rPr>
  </w:style>
  <w:style w:type="paragraph" w:customStyle="1" w:styleId="Zkladntextodsazen21">
    <w:name w:val="Základní text odsazený 21"/>
    <w:basedOn w:val="Normln"/>
    <w:uiPriority w:val="99"/>
    <w:rsid w:val="00217449"/>
    <w:pPr>
      <w:widowControl w:val="0"/>
      <w:suppressAutoHyphens/>
      <w:spacing w:after="120" w:line="480" w:lineRule="auto"/>
      <w:ind w:left="283"/>
    </w:pPr>
    <w:rPr>
      <w:rFonts w:ascii="Courier New" w:hAnsi="Courier New" w:cs="Courier New"/>
      <w:kern w:val="1"/>
      <w:sz w:val="16"/>
      <w:szCs w:val="24"/>
    </w:rPr>
  </w:style>
  <w:style w:type="character" w:customStyle="1" w:styleId="FontStyle75">
    <w:name w:val="Font Style75"/>
    <w:uiPriority w:val="99"/>
    <w:rsid w:val="00217449"/>
    <w:rPr>
      <w:rFonts w:ascii="Times New Roman" w:hAnsi="Times New Roman"/>
      <w:sz w:val="22"/>
    </w:rPr>
  </w:style>
  <w:style w:type="paragraph" w:styleId="Zkladntext2">
    <w:name w:val="Body Text 2"/>
    <w:basedOn w:val="Normln"/>
    <w:link w:val="Zkladntext2Char"/>
    <w:uiPriority w:val="99"/>
    <w:rsid w:val="00217449"/>
    <w:pPr>
      <w:spacing w:after="120" w:line="480" w:lineRule="auto"/>
    </w:pPr>
    <w:rPr>
      <w:rFonts w:eastAsia="Times New Roman"/>
    </w:rPr>
  </w:style>
  <w:style w:type="character" w:customStyle="1" w:styleId="Zkladntext2Char">
    <w:name w:val="Základní text 2 Char"/>
    <w:basedOn w:val="Standardnpsmoodstavce"/>
    <w:link w:val="Zkladntext2"/>
    <w:uiPriority w:val="99"/>
    <w:rsid w:val="00217449"/>
    <w:rPr>
      <w:rFonts w:ascii="Calibri" w:eastAsia="Times New Roman" w:hAnsi="Calibri" w:cs="Times New Roman"/>
    </w:rPr>
  </w:style>
  <w:style w:type="paragraph" w:customStyle="1" w:styleId="RLTextlnkuslovan">
    <w:name w:val="RL Text článku číslovaný"/>
    <w:basedOn w:val="Normln"/>
    <w:link w:val="RLTextlnkuslovanChar"/>
    <w:uiPriority w:val="99"/>
    <w:rsid w:val="00217449"/>
    <w:pPr>
      <w:numPr>
        <w:ilvl w:val="1"/>
        <w:numId w:val="6"/>
      </w:numPr>
      <w:tabs>
        <w:tab w:val="num" w:pos="1474"/>
      </w:tabs>
      <w:spacing w:after="120" w:line="280" w:lineRule="exact"/>
      <w:ind w:left="1474" w:hanging="737"/>
      <w:jc w:val="both"/>
    </w:pPr>
    <w:rPr>
      <w:rFonts w:ascii="Arial" w:hAnsi="Arial"/>
      <w:sz w:val="24"/>
      <w:szCs w:val="20"/>
      <w:lang w:eastAsia="cs-CZ"/>
    </w:rPr>
  </w:style>
  <w:style w:type="character" w:customStyle="1" w:styleId="RLTextlnkuslovanChar">
    <w:name w:val="RL Text článku číslovaný Char"/>
    <w:link w:val="RLTextlnkuslovan"/>
    <w:uiPriority w:val="99"/>
    <w:locked/>
    <w:rsid w:val="00217449"/>
    <w:rPr>
      <w:rFonts w:ascii="Arial" w:eastAsia="Calibri" w:hAnsi="Arial" w:cs="Times New Roman"/>
      <w:sz w:val="24"/>
      <w:szCs w:val="20"/>
      <w:lang w:eastAsia="cs-CZ"/>
    </w:rPr>
  </w:style>
  <w:style w:type="character" w:customStyle="1" w:styleId="Nevyeenzmnka1">
    <w:name w:val="Nevyřešená zmínka1"/>
    <w:basedOn w:val="Standardnpsmoodstavce"/>
    <w:uiPriority w:val="99"/>
    <w:semiHidden/>
    <w:unhideWhenUsed/>
    <w:rsid w:val="002A2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0F01CB19E6B34D82407C513839D576" ma:contentTypeVersion="0" ma:contentTypeDescription="Vytvoří nový dokument" ma:contentTypeScope="" ma:versionID="325550834ad7693e063122e26340470c">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1113D6-20DB-4A2F-A44E-ECBC122E2BB9}">
  <ds:schemaRefs>
    <ds:schemaRef ds:uri="http://schemas.openxmlformats.org/officeDocument/2006/bibliography"/>
  </ds:schemaRefs>
</ds:datastoreItem>
</file>

<file path=customXml/itemProps2.xml><?xml version="1.0" encoding="utf-8"?>
<ds:datastoreItem xmlns:ds="http://schemas.openxmlformats.org/officeDocument/2006/customXml" ds:itemID="{0216FC77-7E74-4951-B363-2C20C348025F}">
  <ds:schemaRefs>
    <ds:schemaRef ds:uri="http://schemas.microsoft.com/sharepoint/v3/contenttype/forms"/>
  </ds:schemaRefs>
</ds:datastoreItem>
</file>

<file path=customXml/itemProps3.xml><?xml version="1.0" encoding="utf-8"?>
<ds:datastoreItem xmlns:ds="http://schemas.openxmlformats.org/officeDocument/2006/customXml" ds:itemID="{0A866FEF-B539-43BD-9398-CD4C212E8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89BC90C-41A9-4C0D-9BC5-E0F274F242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5807</Words>
  <Characters>34264</Characters>
  <Application>Microsoft Office Word</Application>
  <DocSecurity>0</DocSecurity>
  <Lines>285</Lines>
  <Paragraphs>79</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39992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vaclava.bastarova@mvcr.cz</dc:creator>
  <cp:keywords/>
  <dc:description/>
  <cp:lastModifiedBy>Karel Rejent - ICT plus, s.r.o.</cp:lastModifiedBy>
  <cp:revision>2</cp:revision>
  <dcterms:created xsi:type="dcterms:W3CDTF">2025-03-14T14:23:00Z</dcterms:created>
  <dcterms:modified xsi:type="dcterms:W3CDTF">2025-03-14T14:23:00Z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0x0101000D0F01CB19E6B34D82407C513839D576</vt:lpwstr>
  </property>
</Properties>
</file>