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B419" w14:textId="77777777" w:rsidR="00584994" w:rsidRDefault="00584994" w:rsidP="00584994">
      <w:pPr>
        <w:jc w:val="center"/>
        <w:rPr>
          <w:rFonts w:ascii="Calibri" w:hAnsi="Calibri" w:cs="Calibri"/>
          <w:sz w:val="22"/>
          <w:szCs w:val="22"/>
        </w:rPr>
      </w:pPr>
    </w:p>
    <w:p w14:paraId="382805F5" w14:textId="77777777" w:rsidR="00584994" w:rsidRDefault="00584994" w:rsidP="00584994">
      <w:pPr>
        <w:jc w:val="center"/>
        <w:rPr>
          <w:rFonts w:ascii="Calibri" w:hAnsi="Calibri" w:cs="Calibri"/>
          <w:sz w:val="22"/>
          <w:szCs w:val="22"/>
        </w:rPr>
      </w:pPr>
    </w:p>
    <w:p w14:paraId="31D17980" w14:textId="77777777" w:rsidR="00584994" w:rsidRDefault="00584994" w:rsidP="00584994">
      <w:pPr>
        <w:jc w:val="center"/>
        <w:rPr>
          <w:rFonts w:ascii="Calibri" w:hAnsi="Calibri" w:cs="Calibri"/>
          <w:sz w:val="22"/>
          <w:szCs w:val="22"/>
        </w:rPr>
      </w:pPr>
    </w:p>
    <w:p w14:paraId="40C84F24" w14:textId="77777777" w:rsidR="00584994" w:rsidRDefault="00584994" w:rsidP="00584994">
      <w:pPr>
        <w:jc w:val="center"/>
        <w:rPr>
          <w:rFonts w:ascii="Calibri" w:hAnsi="Calibri" w:cs="Calibri"/>
          <w:sz w:val="22"/>
          <w:szCs w:val="22"/>
        </w:rPr>
      </w:pPr>
    </w:p>
    <w:p w14:paraId="5A97AEC5" w14:textId="14BCF609" w:rsidR="00584994" w:rsidRPr="008941B4" w:rsidRDefault="00584994" w:rsidP="00584994">
      <w:pPr>
        <w:jc w:val="center"/>
        <w:rPr>
          <w:rFonts w:ascii="Calibri" w:hAnsi="Calibri" w:cs="Calibri"/>
          <w:sz w:val="22"/>
          <w:szCs w:val="22"/>
        </w:rPr>
      </w:pPr>
      <w:r w:rsidRPr="008941B4">
        <w:rPr>
          <w:rFonts w:ascii="Calibri" w:hAnsi="Calibri" w:cs="Calibri"/>
          <w:sz w:val="22"/>
          <w:szCs w:val="22"/>
        </w:rPr>
        <w:t xml:space="preserve">Příloha č. </w:t>
      </w:r>
      <w:r w:rsidR="00415D12">
        <w:rPr>
          <w:rFonts w:ascii="Calibri" w:hAnsi="Calibri" w:cs="Calibri"/>
        </w:rPr>
        <w:t>6</w:t>
      </w:r>
    </w:p>
    <w:p w14:paraId="0818964F" w14:textId="77777777" w:rsidR="00584994" w:rsidRPr="008941B4" w:rsidRDefault="00584994" w:rsidP="00584994">
      <w:pPr>
        <w:pStyle w:val="Nzev"/>
        <w:spacing w:after="120"/>
        <w:rPr>
          <w:rFonts w:ascii="Calibri" w:hAnsi="Calibri" w:cs="Calibri"/>
          <w:b w:val="0"/>
          <w:sz w:val="22"/>
          <w:szCs w:val="22"/>
        </w:rPr>
      </w:pPr>
    </w:p>
    <w:p w14:paraId="324B06E7" w14:textId="77777777" w:rsidR="00584994" w:rsidRPr="008941B4" w:rsidRDefault="00584994" w:rsidP="00584994">
      <w:pPr>
        <w:pStyle w:val="Nzev"/>
        <w:spacing w:after="120"/>
        <w:rPr>
          <w:rFonts w:ascii="Calibri" w:hAnsi="Calibri" w:cs="Calibri"/>
          <w:b w:val="0"/>
          <w:sz w:val="22"/>
          <w:szCs w:val="22"/>
        </w:rPr>
      </w:pPr>
    </w:p>
    <w:p w14:paraId="03549A39" w14:textId="77777777" w:rsidR="00584994" w:rsidRPr="008941B4" w:rsidRDefault="00584994" w:rsidP="00584994">
      <w:pPr>
        <w:pStyle w:val="Nzev"/>
        <w:spacing w:after="120"/>
        <w:rPr>
          <w:rFonts w:ascii="Calibri" w:hAnsi="Calibri" w:cs="Calibri"/>
          <w:b w:val="0"/>
          <w:sz w:val="22"/>
          <w:szCs w:val="22"/>
        </w:rPr>
      </w:pPr>
    </w:p>
    <w:p w14:paraId="12D11C2B" w14:textId="53C2C4BD" w:rsidR="00584994" w:rsidRPr="0054363C" w:rsidRDefault="00584994" w:rsidP="00584994">
      <w:pPr>
        <w:pStyle w:val="Nzev"/>
        <w:spacing w:after="120"/>
        <w:rPr>
          <w:rFonts w:ascii="Calibri" w:hAnsi="Calibri" w:cs="Calibri"/>
          <w:caps w:val="0"/>
          <w:color w:val="1F4E79"/>
          <w:sz w:val="48"/>
          <w:szCs w:val="48"/>
        </w:rPr>
      </w:pPr>
      <w:r w:rsidRPr="0054363C">
        <w:rPr>
          <w:rFonts w:ascii="Calibri" w:hAnsi="Calibri" w:cs="Calibri"/>
          <w:caps w:val="0"/>
          <w:color w:val="1F4E79"/>
          <w:sz w:val="48"/>
          <w:szCs w:val="48"/>
        </w:rPr>
        <w:t xml:space="preserve">Obchodní podmínky veřejné zakázky – </w:t>
      </w:r>
    </w:p>
    <w:p w14:paraId="5FAD2910" w14:textId="7F950441" w:rsidR="00584994" w:rsidRPr="0054363C" w:rsidRDefault="00584994" w:rsidP="00584994">
      <w:pPr>
        <w:pStyle w:val="Nzev"/>
        <w:spacing w:after="120"/>
        <w:rPr>
          <w:rFonts w:ascii="Calibri" w:hAnsi="Calibri" w:cs="Calibri"/>
          <w:caps w:val="0"/>
          <w:color w:val="1F4E79"/>
          <w:sz w:val="48"/>
          <w:szCs w:val="48"/>
        </w:rPr>
      </w:pPr>
      <w:r w:rsidRPr="0054363C">
        <w:rPr>
          <w:rFonts w:ascii="Calibri" w:hAnsi="Calibri" w:cs="Calibri"/>
          <w:caps w:val="0"/>
          <w:color w:val="1F4E79"/>
          <w:sz w:val="48"/>
          <w:szCs w:val="48"/>
        </w:rPr>
        <w:t xml:space="preserve">závazný vzor kupní smlouvy </w:t>
      </w:r>
    </w:p>
    <w:p w14:paraId="110D390A" w14:textId="77777777" w:rsidR="00584994" w:rsidRPr="008941B4" w:rsidRDefault="00584994" w:rsidP="00584994">
      <w:pPr>
        <w:pStyle w:val="Nzev"/>
        <w:spacing w:after="120"/>
        <w:rPr>
          <w:rFonts w:ascii="Calibri" w:hAnsi="Calibri" w:cs="Calibri"/>
          <w:b w:val="0"/>
          <w:sz w:val="22"/>
          <w:szCs w:val="22"/>
        </w:rPr>
      </w:pPr>
    </w:p>
    <w:p w14:paraId="4351E02B" w14:textId="2E9F111D" w:rsidR="00584994" w:rsidRDefault="00584994" w:rsidP="00584994">
      <w:pPr>
        <w:spacing w:after="120"/>
        <w:jc w:val="center"/>
        <w:rPr>
          <w:rFonts w:ascii="Calibri" w:hAnsi="Calibri" w:cs="Calibri"/>
          <w:sz w:val="22"/>
          <w:szCs w:val="22"/>
        </w:rPr>
      </w:pPr>
      <w:r w:rsidRPr="008941B4">
        <w:rPr>
          <w:rFonts w:ascii="Calibri" w:hAnsi="Calibri" w:cs="Calibri"/>
          <w:sz w:val="22"/>
          <w:szCs w:val="22"/>
        </w:rPr>
        <w:t xml:space="preserve">k veřejné zakázce </w:t>
      </w:r>
      <w:r>
        <w:rPr>
          <w:rFonts w:ascii="Calibri" w:hAnsi="Calibri" w:cs="Calibri"/>
          <w:sz w:val="22"/>
          <w:szCs w:val="22"/>
        </w:rPr>
        <w:t xml:space="preserve">na dodávky </w:t>
      </w:r>
      <w:r w:rsidRPr="008941B4">
        <w:rPr>
          <w:rFonts w:ascii="Calibri" w:hAnsi="Calibri" w:cs="Calibri"/>
          <w:sz w:val="22"/>
          <w:szCs w:val="22"/>
        </w:rPr>
        <w:t>s názvem:</w:t>
      </w:r>
    </w:p>
    <w:p w14:paraId="578BE8F6" w14:textId="77777777" w:rsidR="0054363C" w:rsidRPr="008941B4" w:rsidRDefault="0054363C" w:rsidP="00584994">
      <w:pPr>
        <w:spacing w:after="120"/>
        <w:jc w:val="center"/>
        <w:rPr>
          <w:rFonts w:ascii="Calibri" w:hAnsi="Calibri" w:cs="Calibri"/>
          <w:sz w:val="22"/>
          <w:szCs w:val="22"/>
        </w:rPr>
      </w:pPr>
    </w:p>
    <w:p w14:paraId="0A9DD5D7" w14:textId="77777777" w:rsidR="006F377D" w:rsidRPr="006F377D" w:rsidRDefault="00584994" w:rsidP="006F377D">
      <w:pPr>
        <w:pStyle w:val="Nzev"/>
        <w:spacing w:after="120"/>
        <w:ind w:left="-567" w:right="-567"/>
        <w:rPr>
          <w:rFonts w:ascii="Calibri" w:hAnsi="Calibri" w:cs="Calibri"/>
          <w:caps w:val="0"/>
          <w:sz w:val="32"/>
          <w:szCs w:val="32"/>
        </w:rPr>
      </w:pPr>
      <w:r w:rsidRPr="0054363C">
        <w:rPr>
          <w:rFonts w:ascii="Calibri" w:hAnsi="Calibri" w:cs="Calibri"/>
          <w:sz w:val="32"/>
          <w:szCs w:val="32"/>
        </w:rPr>
        <w:t xml:space="preserve"> „</w:t>
      </w:r>
      <w:r w:rsidR="006F377D" w:rsidRPr="006F377D">
        <w:rPr>
          <w:rFonts w:ascii="Calibri" w:hAnsi="Calibri" w:cs="Calibri"/>
          <w:caps w:val="0"/>
          <w:sz w:val="32"/>
          <w:szCs w:val="32"/>
        </w:rPr>
        <w:t xml:space="preserve">Dodávka nábytkového vybavení učeben – </w:t>
      </w:r>
    </w:p>
    <w:p w14:paraId="393C9E73" w14:textId="64214097" w:rsidR="00584994" w:rsidRPr="0054363C" w:rsidRDefault="006F377D" w:rsidP="006F377D">
      <w:pPr>
        <w:pStyle w:val="Nzev"/>
        <w:spacing w:after="120"/>
        <w:ind w:left="-567" w:right="-567"/>
        <w:rPr>
          <w:rFonts w:ascii="Calibri" w:hAnsi="Calibri" w:cs="Calibri"/>
          <w:sz w:val="32"/>
          <w:szCs w:val="32"/>
        </w:rPr>
      </w:pPr>
      <w:r w:rsidRPr="006F377D">
        <w:rPr>
          <w:rFonts w:ascii="Calibri" w:hAnsi="Calibri" w:cs="Calibri"/>
          <w:caps w:val="0"/>
          <w:sz w:val="32"/>
          <w:szCs w:val="32"/>
        </w:rPr>
        <w:t>Základní škola kpt. Jaroše, Trutnov, Gorkého 38</w:t>
      </w:r>
      <w:r w:rsidR="0031538E" w:rsidRPr="0031538E">
        <w:rPr>
          <w:rFonts w:ascii="Calibri" w:hAnsi="Calibri" w:cs="Calibri"/>
          <w:caps w:val="0"/>
          <w:sz w:val="32"/>
          <w:szCs w:val="32"/>
        </w:rPr>
        <w:t>“</w:t>
      </w:r>
    </w:p>
    <w:p w14:paraId="65976EA7" w14:textId="77777777" w:rsidR="00584994" w:rsidRPr="008941B4" w:rsidRDefault="00584994" w:rsidP="00584994">
      <w:pPr>
        <w:pStyle w:val="Nzev"/>
        <w:spacing w:after="120"/>
        <w:rPr>
          <w:rFonts w:ascii="Calibri" w:hAnsi="Calibri" w:cs="Calibri"/>
          <w:b w:val="0"/>
          <w:sz w:val="22"/>
          <w:szCs w:val="22"/>
        </w:rPr>
      </w:pPr>
    </w:p>
    <w:p w14:paraId="7D7CE471" w14:textId="77777777" w:rsidR="00584994" w:rsidRPr="008941B4" w:rsidRDefault="00584994" w:rsidP="00584994">
      <w:pPr>
        <w:pStyle w:val="Nzev"/>
        <w:spacing w:after="120"/>
        <w:rPr>
          <w:rFonts w:ascii="Calibri" w:hAnsi="Calibri" w:cs="Calibri"/>
          <w:b w:val="0"/>
          <w:sz w:val="22"/>
          <w:szCs w:val="22"/>
        </w:rPr>
      </w:pPr>
    </w:p>
    <w:p w14:paraId="3B54B2D8" w14:textId="77777777" w:rsidR="00584994" w:rsidRPr="008941B4" w:rsidRDefault="00584994" w:rsidP="00584994">
      <w:pPr>
        <w:pStyle w:val="Nzev"/>
        <w:spacing w:after="120"/>
        <w:rPr>
          <w:rFonts w:ascii="Calibri" w:hAnsi="Calibri" w:cs="Calibri"/>
          <w:b w:val="0"/>
          <w:sz w:val="22"/>
          <w:szCs w:val="22"/>
        </w:rPr>
      </w:pPr>
    </w:p>
    <w:p w14:paraId="3B5DE29C" w14:textId="77777777" w:rsidR="00584994" w:rsidRPr="008941B4" w:rsidRDefault="00584994" w:rsidP="00584994">
      <w:pPr>
        <w:pStyle w:val="Nzev"/>
        <w:spacing w:after="120"/>
        <w:rPr>
          <w:rFonts w:ascii="Calibri" w:hAnsi="Calibri" w:cs="Calibri"/>
          <w:b w:val="0"/>
          <w:sz w:val="22"/>
          <w:szCs w:val="22"/>
        </w:rPr>
      </w:pPr>
    </w:p>
    <w:p w14:paraId="1BCB41DB" w14:textId="77777777" w:rsidR="00584994" w:rsidRPr="008941B4" w:rsidRDefault="00584994" w:rsidP="00584994">
      <w:pPr>
        <w:pStyle w:val="Nzev"/>
        <w:spacing w:after="120"/>
        <w:rPr>
          <w:rFonts w:ascii="Calibri" w:hAnsi="Calibri" w:cs="Calibri"/>
          <w:b w:val="0"/>
          <w:sz w:val="22"/>
          <w:szCs w:val="22"/>
        </w:rPr>
      </w:pPr>
    </w:p>
    <w:p w14:paraId="5FAA3776" w14:textId="77777777" w:rsidR="00584994" w:rsidRDefault="00584994" w:rsidP="00584994">
      <w:pPr>
        <w:pStyle w:val="Nzev"/>
        <w:spacing w:after="120"/>
        <w:rPr>
          <w:rFonts w:ascii="Calibri" w:hAnsi="Calibri" w:cs="Calibri"/>
          <w:b w:val="0"/>
          <w:sz w:val="22"/>
          <w:szCs w:val="22"/>
        </w:rPr>
      </w:pPr>
    </w:p>
    <w:p w14:paraId="201E9FF5" w14:textId="77777777" w:rsidR="00584994" w:rsidRDefault="00584994" w:rsidP="00584994">
      <w:pPr>
        <w:pStyle w:val="Nzev"/>
        <w:spacing w:after="120"/>
        <w:rPr>
          <w:rFonts w:ascii="Calibri" w:hAnsi="Calibri" w:cs="Calibri"/>
          <w:b w:val="0"/>
          <w:sz w:val="22"/>
          <w:szCs w:val="22"/>
        </w:rPr>
      </w:pPr>
    </w:p>
    <w:p w14:paraId="51EB37AB" w14:textId="77777777" w:rsidR="00584994" w:rsidRDefault="00584994" w:rsidP="00584994">
      <w:pPr>
        <w:pStyle w:val="Nzev"/>
        <w:spacing w:after="120"/>
        <w:rPr>
          <w:rFonts w:ascii="Calibri" w:hAnsi="Calibri" w:cs="Calibri"/>
          <w:b w:val="0"/>
          <w:sz w:val="22"/>
          <w:szCs w:val="22"/>
        </w:rPr>
      </w:pPr>
    </w:p>
    <w:p w14:paraId="47C387C4" w14:textId="77777777" w:rsidR="00584994" w:rsidRDefault="00584994" w:rsidP="00584994">
      <w:pPr>
        <w:pStyle w:val="Nzev"/>
        <w:spacing w:after="120"/>
        <w:rPr>
          <w:rFonts w:ascii="Calibri" w:hAnsi="Calibri" w:cs="Calibri"/>
          <w:b w:val="0"/>
          <w:sz w:val="22"/>
          <w:szCs w:val="22"/>
        </w:rPr>
      </w:pPr>
    </w:p>
    <w:p w14:paraId="333C5294" w14:textId="77777777" w:rsidR="00584994" w:rsidRDefault="00584994" w:rsidP="00584994">
      <w:pPr>
        <w:pStyle w:val="Nzev"/>
        <w:spacing w:after="120"/>
        <w:rPr>
          <w:rFonts w:ascii="Calibri" w:hAnsi="Calibri" w:cs="Calibri"/>
          <w:b w:val="0"/>
          <w:sz w:val="22"/>
          <w:szCs w:val="22"/>
        </w:rPr>
      </w:pPr>
    </w:p>
    <w:p w14:paraId="2C38D295" w14:textId="77777777" w:rsidR="00584994" w:rsidRPr="008941B4" w:rsidRDefault="00584994" w:rsidP="00584994">
      <w:pPr>
        <w:pStyle w:val="Nzev"/>
        <w:spacing w:after="120"/>
        <w:rPr>
          <w:rFonts w:ascii="Calibri" w:hAnsi="Calibri" w:cs="Calibri"/>
          <w:b w:val="0"/>
          <w:sz w:val="22"/>
          <w:szCs w:val="22"/>
        </w:rPr>
      </w:pPr>
    </w:p>
    <w:p w14:paraId="1AF3574D" w14:textId="77777777" w:rsidR="00584994" w:rsidRPr="008941B4" w:rsidRDefault="00584994" w:rsidP="00584994">
      <w:pPr>
        <w:pStyle w:val="Nzev"/>
        <w:spacing w:after="120"/>
        <w:rPr>
          <w:rFonts w:ascii="Calibri" w:hAnsi="Calibri" w:cs="Calibri"/>
          <w:b w:val="0"/>
          <w:sz w:val="22"/>
          <w:szCs w:val="22"/>
        </w:rPr>
      </w:pPr>
    </w:p>
    <w:p w14:paraId="0468EF28" w14:textId="77777777" w:rsidR="00584994" w:rsidRPr="008941B4" w:rsidRDefault="00584994" w:rsidP="00584994">
      <w:pPr>
        <w:pStyle w:val="Nzev"/>
        <w:spacing w:after="120"/>
        <w:rPr>
          <w:rFonts w:ascii="Calibri" w:hAnsi="Calibri" w:cs="Calibri"/>
          <w:b w:val="0"/>
          <w:sz w:val="22"/>
          <w:szCs w:val="22"/>
        </w:rPr>
      </w:pPr>
    </w:p>
    <w:p w14:paraId="48AB7E43" w14:textId="77777777" w:rsidR="00584994" w:rsidRDefault="00584994" w:rsidP="00584994">
      <w:pPr>
        <w:pStyle w:val="Nzev"/>
        <w:spacing w:after="120"/>
        <w:rPr>
          <w:rFonts w:ascii="Calibri" w:hAnsi="Calibri" w:cs="Calibri"/>
          <w:b w:val="0"/>
          <w:sz w:val="22"/>
          <w:szCs w:val="22"/>
        </w:rPr>
      </w:pPr>
    </w:p>
    <w:p w14:paraId="7617BB09" w14:textId="72025867" w:rsidR="00584994" w:rsidRDefault="00584994" w:rsidP="00584994">
      <w:pPr>
        <w:pStyle w:val="Nzev"/>
        <w:spacing w:after="120"/>
        <w:rPr>
          <w:rFonts w:ascii="Calibri" w:hAnsi="Calibri" w:cs="Calibri"/>
          <w:b w:val="0"/>
          <w:sz w:val="22"/>
          <w:szCs w:val="22"/>
        </w:rPr>
      </w:pPr>
    </w:p>
    <w:p w14:paraId="5F066E23" w14:textId="14BC2556" w:rsidR="00584994" w:rsidRDefault="00584994" w:rsidP="00584994">
      <w:pPr>
        <w:pStyle w:val="Nzev"/>
        <w:spacing w:after="120"/>
        <w:rPr>
          <w:rFonts w:ascii="Calibri" w:hAnsi="Calibri" w:cs="Calibri"/>
          <w:b w:val="0"/>
          <w:sz w:val="22"/>
          <w:szCs w:val="22"/>
        </w:rPr>
      </w:pPr>
    </w:p>
    <w:p w14:paraId="10F107F2" w14:textId="09CA8F22" w:rsidR="00584994" w:rsidRDefault="00584994" w:rsidP="00584994">
      <w:pPr>
        <w:pStyle w:val="Nzev"/>
        <w:spacing w:after="120"/>
        <w:rPr>
          <w:rFonts w:ascii="Calibri" w:hAnsi="Calibri" w:cs="Calibri"/>
          <w:b w:val="0"/>
          <w:sz w:val="22"/>
          <w:szCs w:val="22"/>
        </w:rPr>
      </w:pPr>
    </w:p>
    <w:p w14:paraId="3AE1B204" w14:textId="7F7712CC" w:rsidR="00584994" w:rsidRDefault="00584994" w:rsidP="00584994">
      <w:pPr>
        <w:pStyle w:val="Nzev"/>
        <w:spacing w:after="120"/>
        <w:rPr>
          <w:rFonts w:ascii="Calibri" w:hAnsi="Calibri" w:cs="Calibri"/>
          <w:b w:val="0"/>
          <w:sz w:val="22"/>
          <w:szCs w:val="22"/>
        </w:rPr>
      </w:pPr>
    </w:p>
    <w:p w14:paraId="16192A07" w14:textId="77777777" w:rsidR="00584994" w:rsidRPr="008941B4" w:rsidRDefault="00584994" w:rsidP="00584994">
      <w:pPr>
        <w:pStyle w:val="Nzev"/>
        <w:spacing w:after="120"/>
        <w:rPr>
          <w:rFonts w:ascii="Calibri" w:hAnsi="Calibri" w:cs="Calibri"/>
          <w:b w:val="0"/>
          <w:sz w:val="22"/>
          <w:szCs w:val="22"/>
        </w:rPr>
      </w:pPr>
    </w:p>
    <w:p w14:paraId="076F3B4A" w14:textId="77777777" w:rsidR="00584994" w:rsidRPr="008941B4" w:rsidRDefault="00584994" w:rsidP="00584994">
      <w:pPr>
        <w:pStyle w:val="Nzev"/>
        <w:spacing w:after="120"/>
        <w:rPr>
          <w:rFonts w:ascii="Calibri" w:hAnsi="Calibri" w:cs="Calibri"/>
          <w:b w:val="0"/>
          <w:sz w:val="22"/>
          <w:szCs w:val="22"/>
        </w:rPr>
      </w:pPr>
    </w:p>
    <w:p w14:paraId="7D82742A" w14:textId="3FFE19C5" w:rsidR="00584994" w:rsidRPr="008941B4" w:rsidRDefault="00584994" w:rsidP="00584994">
      <w:pPr>
        <w:pStyle w:val="Nzev"/>
        <w:spacing w:after="120"/>
        <w:rPr>
          <w:rFonts w:ascii="Calibri" w:hAnsi="Calibri" w:cs="Calibri"/>
          <w:sz w:val="40"/>
          <w:szCs w:val="40"/>
        </w:rPr>
      </w:pPr>
      <w:r w:rsidRPr="008941B4">
        <w:rPr>
          <w:rFonts w:ascii="Calibri" w:hAnsi="Calibri" w:cs="Calibri"/>
          <w:sz w:val="40"/>
          <w:szCs w:val="40"/>
        </w:rPr>
        <w:t>KUPNÍ SMLOUVA</w:t>
      </w:r>
    </w:p>
    <w:p w14:paraId="10AF67D2" w14:textId="77777777" w:rsidR="00584994" w:rsidRPr="00663B68" w:rsidRDefault="00584994" w:rsidP="00584994">
      <w:pPr>
        <w:spacing w:after="120"/>
        <w:jc w:val="center"/>
        <w:rPr>
          <w:rFonts w:ascii="Calibri" w:hAnsi="Calibri" w:cs="Calibri"/>
          <w:sz w:val="21"/>
          <w:szCs w:val="21"/>
        </w:rPr>
      </w:pPr>
      <w:r w:rsidRPr="00663B68">
        <w:rPr>
          <w:rFonts w:ascii="Calibri" w:hAnsi="Calibri" w:cs="Calibri"/>
          <w:sz w:val="21"/>
          <w:szCs w:val="21"/>
        </w:rPr>
        <w:t>(dále jen „smlouva“)</w:t>
      </w:r>
    </w:p>
    <w:p w14:paraId="342EA0CE" w14:textId="77777777" w:rsidR="00584994" w:rsidRPr="00663B68" w:rsidRDefault="00584994" w:rsidP="00584994">
      <w:pPr>
        <w:spacing w:after="120"/>
        <w:jc w:val="center"/>
        <w:rPr>
          <w:rFonts w:ascii="Calibri" w:hAnsi="Calibri" w:cs="Calibri"/>
          <w:snapToGrid w:val="0"/>
          <w:sz w:val="21"/>
          <w:szCs w:val="21"/>
        </w:rPr>
      </w:pPr>
      <w:r w:rsidRPr="00663B68">
        <w:rPr>
          <w:rFonts w:ascii="Calibri" w:hAnsi="Calibri" w:cs="Calibri"/>
          <w:snapToGrid w:val="0"/>
          <w:sz w:val="21"/>
          <w:szCs w:val="21"/>
        </w:rPr>
        <w:t>uzavřená v souladu s </w:t>
      </w:r>
      <w:proofErr w:type="spellStart"/>
      <w:r w:rsidRPr="00663B68">
        <w:rPr>
          <w:rFonts w:ascii="Calibri" w:hAnsi="Calibri" w:cs="Calibri"/>
          <w:snapToGrid w:val="0"/>
          <w:sz w:val="21"/>
          <w:szCs w:val="21"/>
        </w:rPr>
        <w:t>ust</w:t>
      </w:r>
      <w:proofErr w:type="spellEnd"/>
      <w:r w:rsidRPr="00663B68">
        <w:rPr>
          <w:rFonts w:ascii="Calibri" w:hAnsi="Calibri" w:cs="Calibri"/>
          <w:snapToGrid w:val="0"/>
          <w:sz w:val="21"/>
          <w:szCs w:val="21"/>
        </w:rPr>
        <w:t xml:space="preserve">. § 2079 a násl. zákona č. 89/2012 Sb., </w:t>
      </w:r>
    </w:p>
    <w:p w14:paraId="7BDBDD8B" w14:textId="77777777" w:rsidR="00584994" w:rsidRPr="00663B68" w:rsidRDefault="00584994" w:rsidP="00584994">
      <w:pPr>
        <w:spacing w:after="120"/>
        <w:jc w:val="center"/>
        <w:rPr>
          <w:rFonts w:ascii="Calibri" w:hAnsi="Calibri" w:cs="Calibri"/>
          <w:sz w:val="21"/>
          <w:szCs w:val="21"/>
        </w:rPr>
      </w:pPr>
      <w:r w:rsidRPr="00663B68">
        <w:rPr>
          <w:rFonts w:ascii="Calibri" w:hAnsi="Calibri" w:cs="Calibri"/>
          <w:snapToGrid w:val="0"/>
          <w:sz w:val="21"/>
          <w:szCs w:val="21"/>
        </w:rPr>
        <w:t>občanský zákoník, v platném znění (dále jen „</w:t>
      </w:r>
      <w:r w:rsidRPr="00663B68">
        <w:rPr>
          <w:rFonts w:ascii="Calibri" w:hAnsi="Calibri" w:cs="Calibri"/>
          <w:b/>
          <w:snapToGrid w:val="0"/>
          <w:sz w:val="21"/>
          <w:szCs w:val="21"/>
        </w:rPr>
        <w:t>občanský zákoník</w:t>
      </w:r>
      <w:r w:rsidRPr="00663B68">
        <w:rPr>
          <w:rFonts w:ascii="Calibri" w:hAnsi="Calibri" w:cs="Calibri"/>
          <w:snapToGrid w:val="0"/>
          <w:sz w:val="21"/>
          <w:szCs w:val="21"/>
        </w:rPr>
        <w:t>“)</w:t>
      </w:r>
      <w:r w:rsidRPr="00663B68">
        <w:rPr>
          <w:rFonts w:ascii="Calibri" w:hAnsi="Calibri" w:cs="Calibri"/>
          <w:sz w:val="21"/>
          <w:szCs w:val="21"/>
        </w:rPr>
        <w:t xml:space="preserve"> mezi</w:t>
      </w:r>
    </w:p>
    <w:p w14:paraId="3CCF0E1D" w14:textId="77777777" w:rsidR="00584994" w:rsidRPr="006F377D" w:rsidRDefault="00584994" w:rsidP="00584994">
      <w:pPr>
        <w:spacing w:after="120"/>
        <w:jc w:val="both"/>
        <w:rPr>
          <w:rFonts w:ascii="Calibri" w:hAnsi="Calibri" w:cs="Calibri"/>
          <w:sz w:val="21"/>
          <w:szCs w:val="21"/>
        </w:rPr>
      </w:pPr>
    </w:p>
    <w:p w14:paraId="3745A676" w14:textId="001C56F1" w:rsidR="0054363C" w:rsidRPr="006F377D" w:rsidRDefault="00584994" w:rsidP="0054363C">
      <w:pPr>
        <w:spacing w:line="360" w:lineRule="auto"/>
        <w:rPr>
          <w:rFonts w:ascii="Calibri" w:hAnsi="Calibri" w:cs="Calibri"/>
          <w:b/>
          <w:sz w:val="21"/>
          <w:szCs w:val="21"/>
        </w:rPr>
      </w:pPr>
      <w:r w:rsidRPr="006F377D">
        <w:rPr>
          <w:rFonts w:ascii="Calibri" w:hAnsi="Calibri" w:cs="Calibri"/>
          <w:b/>
          <w:sz w:val="21"/>
          <w:szCs w:val="21"/>
        </w:rPr>
        <w:t>Kupující:</w:t>
      </w:r>
      <w:r w:rsidRPr="006F377D">
        <w:rPr>
          <w:rFonts w:ascii="Calibri" w:hAnsi="Calibri" w:cs="Calibri"/>
          <w:sz w:val="21"/>
          <w:szCs w:val="21"/>
        </w:rPr>
        <w:tab/>
      </w:r>
      <w:r w:rsidRPr="006F377D">
        <w:rPr>
          <w:rFonts w:ascii="Calibri" w:hAnsi="Calibri" w:cs="Calibri"/>
          <w:sz w:val="21"/>
          <w:szCs w:val="21"/>
        </w:rPr>
        <w:tab/>
      </w:r>
      <w:r w:rsidR="006F377D" w:rsidRPr="006F377D">
        <w:rPr>
          <w:rFonts w:ascii="Calibri" w:hAnsi="Calibri" w:cs="Calibri"/>
          <w:b/>
          <w:sz w:val="21"/>
          <w:szCs w:val="21"/>
        </w:rPr>
        <w:t>Základní škola kpt. Jaroše, Trutnov, Gorkého 38</w:t>
      </w:r>
    </w:p>
    <w:p w14:paraId="371E70B7" w14:textId="4A4E7685" w:rsidR="0031538E" w:rsidRPr="006F377D" w:rsidRDefault="0031538E" w:rsidP="0031538E">
      <w:pPr>
        <w:jc w:val="both"/>
        <w:rPr>
          <w:rFonts w:asciiTheme="minorHAnsi" w:hAnsiTheme="minorHAnsi" w:cstheme="minorHAnsi"/>
          <w:sz w:val="21"/>
          <w:szCs w:val="21"/>
        </w:rPr>
      </w:pPr>
      <w:r w:rsidRPr="006F377D">
        <w:rPr>
          <w:rFonts w:asciiTheme="minorHAnsi" w:hAnsiTheme="minorHAnsi" w:cstheme="minorHAnsi"/>
          <w:sz w:val="21"/>
          <w:szCs w:val="21"/>
        </w:rPr>
        <w:t>Se sídlem:</w:t>
      </w:r>
      <w:r w:rsidRPr="006F377D">
        <w:rPr>
          <w:rFonts w:asciiTheme="minorHAnsi" w:hAnsiTheme="minorHAnsi" w:cstheme="minorHAnsi"/>
          <w:sz w:val="21"/>
          <w:szCs w:val="21"/>
        </w:rPr>
        <w:tab/>
      </w:r>
      <w:r w:rsidRPr="006F377D">
        <w:rPr>
          <w:rFonts w:asciiTheme="minorHAnsi" w:hAnsiTheme="minorHAnsi" w:cstheme="minorHAnsi"/>
          <w:sz w:val="21"/>
          <w:szCs w:val="21"/>
        </w:rPr>
        <w:tab/>
      </w:r>
      <w:r w:rsidR="006F377D" w:rsidRPr="006F377D">
        <w:rPr>
          <w:rFonts w:asciiTheme="minorHAnsi" w:hAnsiTheme="minorHAnsi" w:cstheme="minorHAnsi"/>
          <w:sz w:val="21"/>
          <w:szCs w:val="21"/>
        </w:rPr>
        <w:t>Maxima Gorkého 38, 541 01 Trutnov</w:t>
      </w:r>
    </w:p>
    <w:p w14:paraId="25D6DECB" w14:textId="1AD80C03" w:rsidR="0031538E" w:rsidRPr="006F377D" w:rsidRDefault="0031538E" w:rsidP="0031538E">
      <w:pPr>
        <w:jc w:val="both"/>
        <w:rPr>
          <w:rFonts w:asciiTheme="minorHAnsi" w:hAnsiTheme="minorHAnsi" w:cstheme="minorHAnsi"/>
          <w:sz w:val="21"/>
          <w:szCs w:val="21"/>
        </w:rPr>
      </w:pPr>
      <w:r w:rsidRPr="006F377D">
        <w:rPr>
          <w:rFonts w:asciiTheme="minorHAnsi" w:hAnsiTheme="minorHAnsi" w:cstheme="minorHAnsi"/>
          <w:sz w:val="21"/>
          <w:szCs w:val="21"/>
        </w:rPr>
        <w:t>Zastoupený:</w:t>
      </w:r>
      <w:r w:rsidRPr="006F377D">
        <w:rPr>
          <w:rFonts w:asciiTheme="minorHAnsi" w:hAnsiTheme="minorHAnsi" w:cstheme="minorHAnsi"/>
          <w:sz w:val="21"/>
          <w:szCs w:val="21"/>
        </w:rPr>
        <w:tab/>
      </w:r>
      <w:r w:rsidRPr="006F377D">
        <w:rPr>
          <w:rFonts w:asciiTheme="minorHAnsi" w:hAnsiTheme="minorHAnsi" w:cstheme="minorHAnsi"/>
          <w:sz w:val="21"/>
          <w:szCs w:val="21"/>
        </w:rPr>
        <w:tab/>
      </w:r>
      <w:r w:rsidR="006F377D" w:rsidRPr="006F377D">
        <w:rPr>
          <w:rFonts w:asciiTheme="minorHAnsi" w:hAnsiTheme="minorHAnsi" w:cstheme="minorHAnsi"/>
          <w:sz w:val="21"/>
          <w:szCs w:val="21"/>
        </w:rPr>
        <w:t xml:space="preserve">Mgr. Jana </w:t>
      </w:r>
      <w:proofErr w:type="spellStart"/>
      <w:r w:rsidR="006F377D" w:rsidRPr="006F377D">
        <w:rPr>
          <w:rFonts w:asciiTheme="minorHAnsi" w:hAnsiTheme="minorHAnsi" w:cstheme="minorHAnsi"/>
          <w:sz w:val="21"/>
          <w:szCs w:val="21"/>
        </w:rPr>
        <w:t>Schierlová</w:t>
      </w:r>
      <w:proofErr w:type="spellEnd"/>
      <w:r w:rsidRPr="006F377D">
        <w:rPr>
          <w:rFonts w:asciiTheme="minorHAnsi" w:hAnsiTheme="minorHAnsi" w:cstheme="minorHAnsi"/>
          <w:sz w:val="21"/>
          <w:szCs w:val="21"/>
        </w:rPr>
        <w:t>, ředitelka školy</w:t>
      </w:r>
    </w:p>
    <w:p w14:paraId="3F2DE212" w14:textId="5F41CBE9" w:rsidR="0031538E" w:rsidRPr="0031538E" w:rsidRDefault="0031538E" w:rsidP="0031538E">
      <w:pPr>
        <w:jc w:val="both"/>
        <w:rPr>
          <w:rFonts w:asciiTheme="minorHAnsi" w:hAnsiTheme="minorHAnsi" w:cstheme="minorHAnsi"/>
          <w:sz w:val="21"/>
          <w:szCs w:val="21"/>
        </w:rPr>
      </w:pPr>
      <w:r w:rsidRPr="0031538E">
        <w:rPr>
          <w:rFonts w:asciiTheme="minorHAnsi" w:hAnsiTheme="minorHAnsi" w:cstheme="minorHAnsi"/>
          <w:sz w:val="21"/>
          <w:szCs w:val="21"/>
        </w:rPr>
        <w:t>IČ:</w:t>
      </w:r>
      <w:r w:rsidRPr="0031538E">
        <w:rPr>
          <w:rFonts w:asciiTheme="minorHAnsi" w:hAnsiTheme="minorHAnsi" w:cstheme="minorHAnsi"/>
          <w:sz w:val="21"/>
          <w:szCs w:val="21"/>
        </w:rPr>
        <w:tab/>
      </w:r>
      <w:r w:rsidRPr="0031538E">
        <w:rPr>
          <w:rFonts w:asciiTheme="minorHAnsi" w:hAnsiTheme="minorHAnsi" w:cstheme="minorHAnsi"/>
          <w:sz w:val="21"/>
          <w:szCs w:val="21"/>
        </w:rPr>
        <w:tab/>
      </w:r>
      <w:r w:rsidRPr="0031538E">
        <w:rPr>
          <w:rFonts w:asciiTheme="minorHAnsi" w:hAnsiTheme="minorHAnsi" w:cstheme="minorHAnsi"/>
          <w:sz w:val="21"/>
          <w:szCs w:val="21"/>
        </w:rPr>
        <w:tab/>
      </w:r>
      <w:r w:rsidR="006F377D" w:rsidRPr="006F377D">
        <w:rPr>
          <w:rFonts w:asciiTheme="minorHAnsi" w:hAnsiTheme="minorHAnsi" w:cstheme="minorHAnsi"/>
          <w:sz w:val="21"/>
          <w:szCs w:val="21"/>
        </w:rPr>
        <w:t>64201112</w:t>
      </w:r>
      <w:r w:rsidRPr="0031538E">
        <w:rPr>
          <w:rFonts w:asciiTheme="minorHAnsi" w:hAnsiTheme="minorHAnsi" w:cstheme="minorHAnsi"/>
          <w:sz w:val="21"/>
          <w:szCs w:val="21"/>
        </w:rPr>
        <w:tab/>
      </w:r>
      <w:r w:rsidRPr="0031538E">
        <w:rPr>
          <w:rFonts w:asciiTheme="minorHAnsi" w:hAnsiTheme="minorHAnsi" w:cstheme="minorHAnsi"/>
          <w:sz w:val="21"/>
          <w:szCs w:val="21"/>
        </w:rPr>
        <w:tab/>
      </w:r>
    </w:p>
    <w:p w14:paraId="5E469B96" w14:textId="1F4B77CD" w:rsidR="0031538E" w:rsidRPr="0031538E" w:rsidRDefault="0031538E" w:rsidP="0031538E">
      <w:pPr>
        <w:jc w:val="both"/>
        <w:rPr>
          <w:rFonts w:asciiTheme="minorHAnsi" w:hAnsiTheme="minorHAnsi" w:cstheme="minorHAnsi"/>
          <w:sz w:val="21"/>
          <w:szCs w:val="21"/>
        </w:rPr>
      </w:pPr>
      <w:r w:rsidRPr="0031538E">
        <w:rPr>
          <w:rFonts w:asciiTheme="minorHAnsi" w:hAnsiTheme="minorHAnsi" w:cstheme="minorHAnsi"/>
          <w:sz w:val="21"/>
          <w:szCs w:val="21"/>
        </w:rPr>
        <w:t xml:space="preserve">Bankovní spojení: </w:t>
      </w:r>
      <w:r w:rsidRPr="0031538E">
        <w:rPr>
          <w:rFonts w:asciiTheme="minorHAnsi" w:hAnsiTheme="minorHAnsi" w:cstheme="minorHAnsi"/>
          <w:sz w:val="21"/>
          <w:szCs w:val="21"/>
        </w:rPr>
        <w:tab/>
      </w:r>
      <w:r w:rsidR="006F377D" w:rsidRPr="006F377D">
        <w:rPr>
          <w:rFonts w:asciiTheme="minorHAnsi" w:hAnsiTheme="minorHAnsi" w:cstheme="minorHAnsi"/>
          <w:sz w:val="21"/>
          <w:szCs w:val="21"/>
        </w:rPr>
        <w:t>MONETA Money Bank, a. s.</w:t>
      </w:r>
    </w:p>
    <w:p w14:paraId="55CBBB88" w14:textId="6A097F6E" w:rsidR="0031538E" w:rsidRPr="0031538E" w:rsidRDefault="0031538E" w:rsidP="0031538E">
      <w:pPr>
        <w:spacing w:after="120"/>
        <w:jc w:val="both"/>
        <w:rPr>
          <w:rFonts w:asciiTheme="minorHAnsi" w:hAnsiTheme="minorHAnsi" w:cstheme="minorHAnsi"/>
          <w:sz w:val="21"/>
          <w:szCs w:val="21"/>
        </w:rPr>
      </w:pPr>
      <w:r w:rsidRPr="0031538E">
        <w:rPr>
          <w:rFonts w:asciiTheme="minorHAnsi" w:hAnsiTheme="minorHAnsi" w:cstheme="minorHAnsi"/>
          <w:sz w:val="21"/>
          <w:szCs w:val="21"/>
        </w:rPr>
        <w:t xml:space="preserve">Číslo účtu: </w:t>
      </w:r>
      <w:r w:rsidRPr="0031538E">
        <w:rPr>
          <w:rFonts w:asciiTheme="minorHAnsi" w:hAnsiTheme="minorHAnsi" w:cstheme="minorHAnsi"/>
          <w:sz w:val="21"/>
          <w:szCs w:val="21"/>
        </w:rPr>
        <w:tab/>
      </w:r>
      <w:r w:rsidRPr="0031538E">
        <w:rPr>
          <w:rFonts w:asciiTheme="minorHAnsi" w:hAnsiTheme="minorHAnsi" w:cstheme="minorHAnsi"/>
          <w:sz w:val="21"/>
          <w:szCs w:val="21"/>
        </w:rPr>
        <w:tab/>
      </w:r>
      <w:r w:rsidR="006F377D" w:rsidRPr="006F377D">
        <w:rPr>
          <w:rFonts w:asciiTheme="minorHAnsi" w:hAnsiTheme="minorHAnsi" w:cstheme="minorHAnsi"/>
          <w:sz w:val="21"/>
          <w:szCs w:val="21"/>
        </w:rPr>
        <w:t>150412211/0600</w:t>
      </w:r>
    </w:p>
    <w:p w14:paraId="4455E1A7" w14:textId="77B58D56" w:rsidR="00584994" w:rsidRPr="0054363C" w:rsidRDefault="00584994" w:rsidP="00E20CAB">
      <w:pPr>
        <w:spacing w:line="360" w:lineRule="auto"/>
        <w:rPr>
          <w:rFonts w:ascii="Calibri" w:hAnsi="Calibri" w:cs="Calibri"/>
          <w:sz w:val="21"/>
          <w:szCs w:val="21"/>
        </w:rPr>
      </w:pPr>
      <w:r w:rsidRPr="0054363C">
        <w:rPr>
          <w:rFonts w:ascii="Calibri" w:hAnsi="Calibri" w:cs="Calibri"/>
          <w:sz w:val="21"/>
          <w:szCs w:val="21"/>
        </w:rPr>
        <w:t>na straně jedné (dále jen „</w:t>
      </w:r>
      <w:r w:rsidRPr="0054363C">
        <w:rPr>
          <w:rFonts w:ascii="Calibri" w:hAnsi="Calibri" w:cs="Calibri"/>
          <w:b/>
          <w:sz w:val="21"/>
          <w:szCs w:val="21"/>
        </w:rPr>
        <w:t>kupující</w:t>
      </w:r>
      <w:r w:rsidRPr="0054363C">
        <w:rPr>
          <w:rFonts w:ascii="Calibri" w:hAnsi="Calibri" w:cs="Calibri"/>
          <w:sz w:val="21"/>
          <w:szCs w:val="21"/>
        </w:rPr>
        <w:t>“)</w:t>
      </w:r>
    </w:p>
    <w:p w14:paraId="2DBE9CE9" w14:textId="77777777" w:rsidR="00584994" w:rsidRPr="0054363C" w:rsidRDefault="00584994" w:rsidP="00584994">
      <w:pPr>
        <w:spacing w:line="360" w:lineRule="auto"/>
        <w:jc w:val="center"/>
        <w:rPr>
          <w:rFonts w:ascii="Calibri" w:hAnsi="Calibri" w:cs="Calibri"/>
          <w:sz w:val="21"/>
          <w:szCs w:val="21"/>
        </w:rPr>
      </w:pPr>
      <w:r w:rsidRPr="0054363C">
        <w:rPr>
          <w:rFonts w:ascii="Calibri" w:hAnsi="Calibri" w:cs="Calibri"/>
          <w:sz w:val="21"/>
          <w:szCs w:val="21"/>
        </w:rPr>
        <w:t>a</w:t>
      </w:r>
    </w:p>
    <w:p w14:paraId="049656F0" w14:textId="77777777" w:rsidR="00584994" w:rsidRPr="0054363C" w:rsidRDefault="00584994" w:rsidP="00584994">
      <w:pPr>
        <w:spacing w:line="360" w:lineRule="auto"/>
        <w:rPr>
          <w:rFonts w:ascii="Calibri" w:hAnsi="Calibri" w:cs="Calibri"/>
          <w:b/>
          <w:i/>
          <w:sz w:val="21"/>
          <w:szCs w:val="21"/>
        </w:rPr>
      </w:pPr>
      <w:r w:rsidRPr="0054363C">
        <w:rPr>
          <w:rFonts w:ascii="Calibri" w:hAnsi="Calibri" w:cs="Calibri"/>
          <w:b/>
          <w:sz w:val="21"/>
          <w:szCs w:val="21"/>
        </w:rPr>
        <w:t>Prodávající</w:t>
      </w:r>
      <w:r w:rsidRPr="0054363C">
        <w:rPr>
          <w:rFonts w:ascii="Calibri" w:hAnsi="Calibri" w:cs="Calibri"/>
          <w:sz w:val="21"/>
          <w:szCs w:val="21"/>
        </w:rPr>
        <w:tab/>
        <w:t xml:space="preserve">          </w:t>
      </w:r>
      <w:r w:rsidRPr="0054363C">
        <w:rPr>
          <w:rFonts w:ascii="Calibri" w:hAnsi="Calibri" w:cs="Calibri"/>
          <w:sz w:val="21"/>
          <w:szCs w:val="21"/>
        </w:rPr>
        <w:tab/>
      </w:r>
      <w:r w:rsidRPr="0054363C">
        <w:rPr>
          <w:rFonts w:ascii="Calibri" w:hAnsi="Calibri" w:cs="Calibri"/>
          <w:b/>
          <w:sz w:val="21"/>
          <w:szCs w:val="21"/>
          <w:highlight w:val="yellow"/>
        </w:rPr>
        <w:t>………………………………………………</w:t>
      </w:r>
      <w:r w:rsidRPr="0054363C">
        <w:rPr>
          <w:rFonts w:ascii="Calibri" w:hAnsi="Calibri" w:cs="Calibri"/>
          <w:b/>
          <w:sz w:val="21"/>
          <w:szCs w:val="21"/>
        </w:rPr>
        <w:t xml:space="preserve"> </w:t>
      </w:r>
      <w:r w:rsidRPr="0054363C">
        <w:rPr>
          <w:rFonts w:ascii="Calibri" w:hAnsi="Calibri" w:cs="Calibri"/>
          <w:b/>
          <w:i/>
          <w:sz w:val="21"/>
          <w:szCs w:val="21"/>
        </w:rPr>
        <w:t xml:space="preserve">  </w:t>
      </w:r>
    </w:p>
    <w:p w14:paraId="1691E2D2" w14:textId="77777777" w:rsidR="00584994" w:rsidRPr="00215B6D" w:rsidRDefault="00584994" w:rsidP="00584994">
      <w:pPr>
        <w:rPr>
          <w:rFonts w:ascii="Calibri" w:hAnsi="Calibri" w:cs="Calibri"/>
          <w:sz w:val="21"/>
          <w:szCs w:val="21"/>
        </w:rPr>
      </w:pPr>
      <w:r w:rsidRPr="00215B6D">
        <w:rPr>
          <w:rFonts w:ascii="Calibri" w:hAnsi="Calibri" w:cs="Calibri"/>
          <w:sz w:val="21"/>
          <w:szCs w:val="21"/>
        </w:rPr>
        <w:t xml:space="preserve">Se sídlem: </w:t>
      </w:r>
      <w:r w:rsidRPr="00215B6D">
        <w:rPr>
          <w:rFonts w:ascii="Calibri" w:hAnsi="Calibri" w:cs="Calibri"/>
          <w:sz w:val="21"/>
          <w:szCs w:val="21"/>
        </w:rPr>
        <w:tab/>
        <w:t xml:space="preserve">        </w:t>
      </w:r>
      <w:r w:rsidRPr="00215B6D">
        <w:rPr>
          <w:rFonts w:ascii="Calibri" w:hAnsi="Calibri" w:cs="Calibri"/>
          <w:sz w:val="21"/>
          <w:szCs w:val="21"/>
        </w:rPr>
        <w:tab/>
      </w:r>
      <w:r w:rsidRPr="00215B6D">
        <w:rPr>
          <w:rFonts w:ascii="Calibri" w:hAnsi="Calibri" w:cs="Calibri"/>
          <w:sz w:val="21"/>
          <w:szCs w:val="21"/>
          <w:highlight w:val="yellow"/>
        </w:rPr>
        <w:t>………………………………………………</w:t>
      </w:r>
    </w:p>
    <w:p w14:paraId="75B75D84" w14:textId="77777777" w:rsidR="00584994" w:rsidRPr="00215B6D" w:rsidRDefault="00584994" w:rsidP="00584994">
      <w:pPr>
        <w:rPr>
          <w:rFonts w:ascii="Calibri" w:hAnsi="Calibri" w:cs="Calibri"/>
          <w:sz w:val="21"/>
          <w:szCs w:val="21"/>
        </w:rPr>
      </w:pPr>
      <w:r w:rsidRPr="00215B6D">
        <w:rPr>
          <w:rFonts w:ascii="Calibri" w:hAnsi="Calibri" w:cs="Calibri"/>
          <w:sz w:val="21"/>
          <w:szCs w:val="21"/>
        </w:rPr>
        <w:t xml:space="preserve">Zastoupený: </w:t>
      </w:r>
      <w:r w:rsidRPr="00215B6D">
        <w:rPr>
          <w:rFonts w:ascii="Calibri" w:hAnsi="Calibri" w:cs="Calibri"/>
          <w:sz w:val="21"/>
          <w:szCs w:val="21"/>
        </w:rPr>
        <w:tab/>
        <w:t xml:space="preserve">          </w:t>
      </w:r>
      <w:r w:rsidRPr="00215B6D">
        <w:rPr>
          <w:rFonts w:ascii="Calibri" w:hAnsi="Calibri" w:cs="Calibri"/>
          <w:sz w:val="21"/>
          <w:szCs w:val="21"/>
        </w:rPr>
        <w:tab/>
      </w:r>
      <w:r w:rsidRPr="00215B6D">
        <w:rPr>
          <w:rFonts w:ascii="Calibri" w:hAnsi="Calibri" w:cs="Calibri"/>
          <w:sz w:val="21"/>
          <w:szCs w:val="21"/>
          <w:highlight w:val="yellow"/>
        </w:rPr>
        <w:t>………………………………………………</w:t>
      </w:r>
    </w:p>
    <w:p w14:paraId="168B78E2" w14:textId="77777777" w:rsidR="00584994" w:rsidRPr="00215B6D" w:rsidRDefault="00584994" w:rsidP="00584994">
      <w:pPr>
        <w:rPr>
          <w:rFonts w:ascii="Calibri" w:hAnsi="Calibri" w:cs="Calibri"/>
          <w:sz w:val="21"/>
          <w:szCs w:val="21"/>
        </w:rPr>
      </w:pPr>
      <w:r w:rsidRPr="00215B6D">
        <w:rPr>
          <w:rFonts w:ascii="Calibri" w:hAnsi="Calibri" w:cs="Calibri"/>
          <w:sz w:val="21"/>
          <w:szCs w:val="21"/>
        </w:rPr>
        <w:t xml:space="preserve">IČ:  </w:t>
      </w:r>
      <w:r w:rsidRPr="00215B6D">
        <w:rPr>
          <w:rFonts w:ascii="Calibri" w:hAnsi="Calibri" w:cs="Calibri"/>
          <w:sz w:val="21"/>
          <w:szCs w:val="21"/>
        </w:rPr>
        <w:tab/>
      </w:r>
      <w:r w:rsidRPr="00215B6D">
        <w:rPr>
          <w:rFonts w:ascii="Calibri" w:hAnsi="Calibri" w:cs="Calibri"/>
          <w:sz w:val="21"/>
          <w:szCs w:val="21"/>
        </w:rPr>
        <w:tab/>
        <w:t xml:space="preserve">          </w:t>
      </w:r>
      <w:r w:rsidRPr="00215B6D">
        <w:rPr>
          <w:rFonts w:ascii="Calibri" w:hAnsi="Calibri" w:cs="Calibri"/>
          <w:sz w:val="21"/>
          <w:szCs w:val="21"/>
        </w:rPr>
        <w:tab/>
      </w:r>
      <w:r w:rsidRPr="00215B6D">
        <w:rPr>
          <w:rFonts w:ascii="Calibri" w:hAnsi="Calibri" w:cs="Calibri"/>
          <w:sz w:val="21"/>
          <w:szCs w:val="21"/>
          <w:highlight w:val="yellow"/>
        </w:rPr>
        <w:t>………………………………………………</w:t>
      </w:r>
      <w:r w:rsidRPr="00215B6D">
        <w:rPr>
          <w:rFonts w:ascii="Calibri" w:hAnsi="Calibri" w:cs="Calibri"/>
          <w:sz w:val="21"/>
          <w:szCs w:val="21"/>
        </w:rPr>
        <w:t xml:space="preserve">     </w:t>
      </w:r>
    </w:p>
    <w:p w14:paraId="7FA9272D" w14:textId="77777777" w:rsidR="00584994" w:rsidRPr="00215B6D" w:rsidRDefault="00584994" w:rsidP="00584994">
      <w:pPr>
        <w:rPr>
          <w:rFonts w:ascii="Calibri" w:hAnsi="Calibri" w:cs="Calibri"/>
          <w:sz w:val="21"/>
          <w:szCs w:val="21"/>
        </w:rPr>
      </w:pPr>
      <w:r w:rsidRPr="00215B6D">
        <w:rPr>
          <w:rFonts w:ascii="Calibri" w:hAnsi="Calibri" w:cs="Calibri"/>
          <w:sz w:val="21"/>
          <w:szCs w:val="21"/>
        </w:rPr>
        <w:t xml:space="preserve">DIČ: </w:t>
      </w:r>
      <w:r w:rsidRPr="00215B6D">
        <w:rPr>
          <w:rFonts w:ascii="Calibri" w:hAnsi="Calibri" w:cs="Calibri"/>
          <w:sz w:val="21"/>
          <w:szCs w:val="21"/>
        </w:rPr>
        <w:tab/>
      </w:r>
      <w:r w:rsidRPr="00215B6D">
        <w:rPr>
          <w:rFonts w:ascii="Calibri" w:hAnsi="Calibri" w:cs="Calibri"/>
          <w:sz w:val="21"/>
          <w:szCs w:val="21"/>
        </w:rPr>
        <w:tab/>
        <w:t xml:space="preserve">          </w:t>
      </w:r>
      <w:r w:rsidRPr="00215B6D">
        <w:rPr>
          <w:rFonts w:ascii="Calibri" w:hAnsi="Calibri" w:cs="Calibri"/>
          <w:sz w:val="21"/>
          <w:szCs w:val="21"/>
        </w:rPr>
        <w:tab/>
      </w:r>
      <w:r w:rsidRPr="00215B6D">
        <w:rPr>
          <w:rFonts w:ascii="Calibri" w:hAnsi="Calibri" w:cs="Calibri"/>
          <w:sz w:val="21"/>
          <w:szCs w:val="21"/>
          <w:highlight w:val="yellow"/>
        </w:rPr>
        <w:t>………………………………………………</w:t>
      </w:r>
    </w:p>
    <w:p w14:paraId="1750E894" w14:textId="7B4DFDEB" w:rsidR="00584994" w:rsidRPr="0054363C" w:rsidRDefault="00584994" w:rsidP="00584994">
      <w:pPr>
        <w:rPr>
          <w:rFonts w:ascii="Calibri" w:hAnsi="Calibri" w:cs="Calibri"/>
          <w:sz w:val="21"/>
          <w:szCs w:val="21"/>
        </w:rPr>
      </w:pPr>
      <w:r w:rsidRPr="0054363C">
        <w:rPr>
          <w:rFonts w:ascii="Calibri" w:hAnsi="Calibri" w:cs="Calibri"/>
          <w:sz w:val="21"/>
          <w:szCs w:val="21"/>
        </w:rPr>
        <w:t xml:space="preserve">Zapsaný v Obchodním rejstříku vedeném </w:t>
      </w:r>
      <w:r w:rsidRPr="0054363C">
        <w:rPr>
          <w:rFonts w:ascii="Calibri" w:hAnsi="Calibri" w:cs="Calibri"/>
          <w:sz w:val="21"/>
          <w:szCs w:val="21"/>
          <w:highlight w:val="yellow"/>
        </w:rPr>
        <w:t>.......................</w:t>
      </w:r>
      <w:r w:rsidRPr="0054363C">
        <w:rPr>
          <w:rFonts w:ascii="Calibri" w:hAnsi="Calibri" w:cs="Calibri"/>
          <w:sz w:val="21"/>
          <w:szCs w:val="21"/>
        </w:rPr>
        <w:t xml:space="preserve"> soudem v </w:t>
      </w:r>
      <w:r w:rsidRPr="0054363C">
        <w:rPr>
          <w:rFonts w:ascii="Calibri" w:hAnsi="Calibri" w:cs="Calibri"/>
          <w:sz w:val="21"/>
          <w:szCs w:val="21"/>
          <w:highlight w:val="yellow"/>
        </w:rPr>
        <w:t>.........................,</w:t>
      </w:r>
      <w:r w:rsidRPr="0054363C">
        <w:rPr>
          <w:rFonts w:ascii="Calibri" w:hAnsi="Calibri" w:cs="Calibri"/>
          <w:sz w:val="21"/>
          <w:szCs w:val="21"/>
        </w:rPr>
        <w:t xml:space="preserve"> spis. zn. </w:t>
      </w:r>
      <w:r w:rsidRPr="0054363C">
        <w:rPr>
          <w:rFonts w:ascii="Calibri" w:hAnsi="Calibri" w:cs="Calibri"/>
          <w:sz w:val="21"/>
          <w:szCs w:val="21"/>
          <w:highlight w:val="yellow"/>
        </w:rPr>
        <w:t>.......................</w:t>
      </w:r>
    </w:p>
    <w:p w14:paraId="49F5433C" w14:textId="77777777" w:rsidR="00311CE3" w:rsidRPr="0054363C" w:rsidRDefault="00311CE3" w:rsidP="00311CE3">
      <w:pPr>
        <w:jc w:val="both"/>
        <w:rPr>
          <w:rFonts w:ascii="Calibri" w:hAnsi="Calibri" w:cs="Calibri"/>
          <w:sz w:val="21"/>
          <w:szCs w:val="21"/>
        </w:rPr>
      </w:pPr>
      <w:r w:rsidRPr="0054363C">
        <w:rPr>
          <w:rFonts w:ascii="Calibri" w:hAnsi="Calibri" w:cs="Calibri"/>
          <w:sz w:val="21"/>
          <w:szCs w:val="21"/>
        </w:rPr>
        <w:t xml:space="preserve">Bankovní spojení: </w:t>
      </w:r>
      <w:r w:rsidRPr="0054363C">
        <w:rPr>
          <w:rFonts w:ascii="Calibri" w:hAnsi="Calibri" w:cs="Calibri"/>
          <w:sz w:val="21"/>
          <w:szCs w:val="21"/>
        </w:rPr>
        <w:tab/>
      </w:r>
      <w:r w:rsidRPr="0054363C">
        <w:rPr>
          <w:rFonts w:ascii="Calibri" w:hAnsi="Calibri" w:cs="Calibri"/>
          <w:sz w:val="21"/>
          <w:szCs w:val="21"/>
          <w:highlight w:val="yellow"/>
        </w:rPr>
        <w:t>……………………………………………………………………………</w:t>
      </w:r>
    </w:p>
    <w:p w14:paraId="612143C4" w14:textId="77777777" w:rsidR="00311CE3" w:rsidRPr="0054363C" w:rsidRDefault="00311CE3" w:rsidP="00311CE3">
      <w:pPr>
        <w:jc w:val="both"/>
        <w:rPr>
          <w:rFonts w:ascii="Calibri" w:hAnsi="Calibri" w:cs="Calibri"/>
          <w:sz w:val="21"/>
          <w:szCs w:val="21"/>
        </w:rPr>
      </w:pPr>
      <w:r w:rsidRPr="0054363C">
        <w:rPr>
          <w:rFonts w:ascii="Calibri" w:hAnsi="Calibri" w:cs="Calibri"/>
          <w:sz w:val="21"/>
          <w:szCs w:val="21"/>
        </w:rPr>
        <w:t xml:space="preserve">Číslo účtu: </w:t>
      </w:r>
      <w:r w:rsidRPr="0054363C">
        <w:rPr>
          <w:rFonts w:ascii="Calibri" w:hAnsi="Calibri" w:cs="Calibri"/>
          <w:sz w:val="21"/>
          <w:szCs w:val="21"/>
        </w:rPr>
        <w:tab/>
      </w:r>
      <w:r w:rsidRPr="0054363C">
        <w:rPr>
          <w:rFonts w:ascii="Calibri" w:hAnsi="Calibri" w:cs="Calibri"/>
          <w:sz w:val="21"/>
          <w:szCs w:val="21"/>
        </w:rPr>
        <w:tab/>
      </w:r>
      <w:r w:rsidRPr="0054363C">
        <w:rPr>
          <w:rFonts w:ascii="Calibri" w:hAnsi="Calibri" w:cs="Calibri"/>
          <w:sz w:val="21"/>
          <w:szCs w:val="21"/>
          <w:highlight w:val="yellow"/>
        </w:rPr>
        <w:t>………………………………………</w:t>
      </w:r>
    </w:p>
    <w:p w14:paraId="15F739BA" w14:textId="14608A82" w:rsidR="00584994" w:rsidRPr="00663B68" w:rsidRDefault="00E20CAB" w:rsidP="00584994">
      <w:pPr>
        <w:spacing w:line="360" w:lineRule="auto"/>
        <w:jc w:val="both"/>
        <w:rPr>
          <w:rFonts w:ascii="Calibri" w:hAnsi="Calibri" w:cs="Calibri"/>
          <w:sz w:val="21"/>
          <w:szCs w:val="21"/>
        </w:rPr>
      </w:pPr>
      <w:r>
        <w:rPr>
          <w:rFonts w:ascii="Calibri" w:hAnsi="Calibri" w:cs="Calibri"/>
          <w:sz w:val="21"/>
          <w:szCs w:val="21"/>
        </w:rPr>
        <w:t>Plátce DPH:</w:t>
      </w:r>
      <w:r>
        <w:rPr>
          <w:rFonts w:ascii="Calibri" w:hAnsi="Calibri" w:cs="Calibri"/>
          <w:sz w:val="21"/>
          <w:szCs w:val="21"/>
        </w:rPr>
        <w:tab/>
      </w:r>
      <w:r>
        <w:rPr>
          <w:rFonts w:ascii="Calibri" w:hAnsi="Calibri" w:cs="Calibri"/>
          <w:sz w:val="21"/>
          <w:szCs w:val="21"/>
        </w:rPr>
        <w:tab/>
      </w:r>
      <w:r w:rsidRPr="00E20CAB">
        <w:rPr>
          <w:rFonts w:ascii="Calibri" w:hAnsi="Calibri" w:cs="Calibri"/>
          <w:sz w:val="21"/>
          <w:szCs w:val="21"/>
          <w:highlight w:val="yellow"/>
        </w:rPr>
        <w:t>ANO / NE</w:t>
      </w:r>
    </w:p>
    <w:p w14:paraId="486E64BE" w14:textId="77777777" w:rsidR="00584994" w:rsidRPr="00663B68" w:rsidRDefault="00584994" w:rsidP="00584994">
      <w:pPr>
        <w:spacing w:line="360" w:lineRule="auto"/>
        <w:jc w:val="both"/>
        <w:rPr>
          <w:rFonts w:ascii="Calibri" w:hAnsi="Calibri" w:cs="Calibri"/>
          <w:sz w:val="21"/>
          <w:szCs w:val="21"/>
        </w:rPr>
      </w:pPr>
      <w:r w:rsidRPr="00BA2C9A">
        <w:rPr>
          <w:rFonts w:ascii="Calibri" w:hAnsi="Calibri" w:cs="Calibri"/>
          <w:sz w:val="21"/>
          <w:szCs w:val="21"/>
        </w:rPr>
        <w:t>na straně druhé</w:t>
      </w:r>
      <w:r w:rsidRPr="00663B68">
        <w:rPr>
          <w:rFonts w:ascii="Calibri" w:hAnsi="Calibri" w:cs="Calibri"/>
          <w:sz w:val="21"/>
          <w:szCs w:val="21"/>
        </w:rPr>
        <w:t xml:space="preserve"> (dále jen „</w:t>
      </w:r>
      <w:r w:rsidRPr="00663B68">
        <w:rPr>
          <w:rFonts w:ascii="Calibri" w:hAnsi="Calibri" w:cs="Calibri"/>
          <w:b/>
          <w:sz w:val="21"/>
          <w:szCs w:val="21"/>
        </w:rPr>
        <w:t>prodávající“)</w:t>
      </w:r>
      <w:r>
        <w:rPr>
          <w:rFonts w:ascii="Calibri" w:hAnsi="Calibri" w:cs="Calibri"/>
          <w:b/>
          <w:sz w:val="21"/>
          <w:szCs w:val="21"/>
        </w:rPr>
        <w:t xml:space="preserve"> </w:t>
      </w:r>
    </w:p>
    <w:p w14:paraId="4E1BB480" w14:textId="77777777" w:rsidR="00584994" w:rsidRPr="00663B68" w:rsidRDefault="00584994" w:rsidP="00584994">
      <w:pPr>
        <w:spacing w:line="276" w:lineRule="auto"/>
        <w:rPr>
          <w:rFonts w:ascii="Calibri" w:hAnsi="Calibri" w:cs="Calibri"/>
          <w:sz w:val="21"/>
          <w:szCs w:val="21"/>
        </w:rPr>
      </w:pPr>
    </w:p>
    <w:p w14:paraId="17E8666C" w14:textId="77777777" w:rsidR="00584994" w:rsidRPr="00DB234B" w:rsidRDefault="00584994" w:rsidP="00584994">
      <w:pPr>
        <w:spacing w:line="276" w:lineRule="auto"/>
        <w:jc w:val="center"/>
        <w:rPr>
          <w:rFonts w:ascii="Calibri" w:hAnsi="Calibri" w:cs="Calibri"/>
          <w:sz w:val="21"/>
          <w:szCs w:val="21"/>
        </w:rPr>
      </w:pPr>
      <w:r w:rsidRPr="00663B68">
        <w:rPr>
          <w:rFonts w:ascii="Calibri" w:hAnsi="Calibri" w:cs="Calibri"/>
          <w:sz w:val="21"/>
          <w:szCs w:val="21"/>
        </w:rPr>
        <w:t xml:space="preserve">uzavírají tuto kupní smlouvu (dále jen „smlouva"), kterou se prodávající zavazuje odevzdat kupujícímu předmět koupě specifikovaný v </w:t>
      </w:r>
      <w:r w:rsidRPr="00DB234B">
        <w:rPr>
          <w:rFonts w:ascii="Calibri" w:hAnsi="Calibri" w:cs="Calibri"/>
          <w:sz w:val="21"/>
          <w:szCs w:val="21"/>
        </w:rPr>
        <w:t>článku I. smlouvy a kupující se zavazuje předmět koupě převzít a zaplatit cenu podle článku II. smlouvy, a to za podmínek dále ve smlouvě uvedených.</w:t>
      </w:r>
    </w:p>
    <w:p w14:paraId="49AE017E" w14:textId="77777777" w:rsidR="00584994" w:rsidRPr="00DB234B" w:rsidRDefault="00584994" w:rsidP="00584994">
      <w:pPr>
        <w:spacing w:line="276" w:lineRule="auto"/>
        <w:jc w:val="center"/>
        <w:rPr>
          <w:rFonts w:ascii="Calibri" w:hAnsi="Calibri" w:cs="Calibri"/>
          <w:sz w:val="21"/>
          <w:szCs w:val="21"/>
        </w:rPr>
      </w:pPr>
    </w:p>
    <w:p w14:paraId="337C2AD2" w14:textId="77777777" w:rsidR="00584994" w:rsidRPr="00DB234B" w:rsidRDefault="00584994" w:rsidP="00584994">
      <w:pPr>
        <w:pStyle w:val="Odstavecseseznamem"/>
        <w:spacing w:before="120" w:after="120" w:line="276" w:lineRule="auto"/>
        <w:ind w:left="0"/>
        <w:jc w:val="center"/>
        <w:rPr>
          <w:rFonts w:ascii="Calibri" w:hAnsi="Calibri" w:cs="Calibri"/>
          <w:b/>
          <w:sz w:val="21"/>
          <w:szCs w:val="21"/>
        </w:rPr>
      </w:pPr>
      <w:r w:rsidRPr="00DB234B">
        <w:rPr>
          <w:rFonts w:ascii="Calibri" w:hAnsi="Calibri" w:cs="Calibri"/>
          <w:b/>
          <w:sz w:val="21"/>
          <w:szCs w:val="21"/>
        </w:rPr>
        <w:t>Preambule</w:t>
      </w:r>
    </w:p>
    <w:p w14:paraId="3D839148" w14:textId="1D58D527" w:rsidR="00584994" w:rsidRPr="006F377D" w:rsidRDefault="00584994" w:rsidP="006F377D">
      <w:pPr>
        <w:pStyle w:val="Odstavecseseznamem"/>
        <w:numPr>
          <w:ilvl w:val="0"/>
          <w:numId w:val="3"/>
        </w:numPr>
        <w:spacing w:before="120" w:after="120" w:line="276" w:lineRule="auto"/>
        <w:ind w:left="284"/>
        <w:contextualSpacing/>
        <w:jc w:val="both"/>
        <w:rPr>
          <w:rFonts w:ascii="Calibri" w:hAnsi="Calibri" w:cs="Calibri"/>
          <w:sz w:val="21"/>
          <w:szCs w:val="21"/>
        </w:rPr>
      </w:pPr>
      <w:r w:rsidRPr="006F377D">
        <w:rPr>
          <w:rFonts w:ascii="Calibri" w:hAnsi="Calibri" w:cs="Calibri"/>
          <w:sz w:val="21"/>
          <w:szCs w:val="21"/>
        </w:rPr>
        <w:t>Tato smlouva se uzavírá za účelem realizace</w:t>
      </w:r>
      <w:r w:rsidR="00A36C89" w:rsidRPr="006F377D">
        <w:rPr>
          <w:rFonts w:ascii="Calibri" w:hAnsi="Calibri" w:cs="Calibri"/>
          <w:sz w:val="21"/>
          <w:szCs w:val="21"/>
        </w:rPr>
        <w:t xml:space="preserve"> </w:t>
      </w:r>
      <w:r w:rsidRPr="006F377D">
        <w:rPr>
          <w:rFonts w:ascii="Calibri" w:hAnsi="Calibri" w:cs="Calibri"/>
          <w:sz w:val="21"/>
          <w:szCs w:val="21"/>
        </w:rPr>
        <w:t>veřejné zakázky na dodávk</w:t>
      </w:r>
      <w:r w:rsidR="00A36C89" w:rsidRPr="006F377D">
        <w:rPr>
          <w:rFonts w:ascii="Calibri" w:hAnsi="Calibri" w:cs="Calibri"/>
          <w:sz w:val="21"/>
          <w:szCs w:val="21"/>
        </w:rPr>
        <w:t>y</w:t>
      </w:r>
      <w:r w:rsidRPr="006F377D">
        <w:rPr>
          <w:rFonts w:ascii="Calibri" w:hAnsi="Calibri" w:cs="Calibri"/>
          <w:sz w:val="21"/>
          <w:szCs w:val="21"/>
        </w:rPr>
        <w:t xml:space="preserve"> s názvem: „</w:t>
      </w:r>
      <w:r w:rsidR="006F377D" w:rsidRPr="006F377D">
        <w:rPr>
          <w:rFonts w:ascii="Calibri" w:hAnsi="Calibri" w:cs="Calibri"/>
          <w:bCs/>
          <w:sz w:val="21"/>
          <w:szCs w:val="21"/>
        </w:rPr>
        <w:t>Dodávka nábytkového vybavení učeben – Základní škola kpt. Jaroše, Trutnov, Gorkého 38</w:t>
      </w:r>
      <w:r w:rsidRPr="006F377D">
        <w:rPr>
          <w:rFonts w:ascii="Calibri" w:hAnsi="Calibri" w:cs="Calibri"/>
          <w:sz w:val="21"/>
          <w:szCs w:val="21"/>
        </w:rPr>
        <w:t xml:space="preserve">“ </w:t>
      </w:r>
      <w:r w:rsidRPr="006F377D">
        <w:rPr>
          <w:rFonts w:ascii="Calibri" w:hAnsi="Calibri" w:cs="Calibri"/>
          <w:iCs/>
          <w:sz w:val="21"/>
          <w:szCs w:val="21"/>
        </w:rPr>
        <w:t xml:space="preserve">(dále též jako „veřejná zakázka“), </w:t>
      </w:r>
      <w:r w:rsidRPr="006F377D">
        <w:rPr>
          <w:rFonts w:ascii="Calibri" w:hAnsi="Calibri" w:cs="Calibri"/>
          <w:sz w:val="21"/>
          <w:szCs w:val="21"/>
        </w:rPr>
        <w:t>vyhlášené kupujícím jako veřejným zadavatelem v</w:t>
      </w:r>
      <w:r w:rsidR="006F377D">
        <w:rPr>
          <w:rFonts w:ascii="Calibri" w:hAnsi="Calibri" w:cs="Calibri"/>
          <w:sz w:val="21"/>
          <w:szCs w:val="21"/>
        </w:rPr>
        <w:t xml:space="preserve"> otevřeném</w:t>
      </w:r>
      <w:r w:rsidR="0031538E" w:rsidRPr="006F377D">
        <w:rPr>
          <w:rFonts w:ascii="Calibri" w:hAnsi="Calibri" w:cs="Calibri"/>
          <w:sz w:val="21"/>
          <w:szCs w:val="21"/>
        </w:rPr>
        <w:t xml:space="preserve"> </w:t>
      </w:r>
      <w:r w:rsidRPr="006F377D">
        <w:rPr>
          <w:rFonts w:ascii="Calibri" w:hAnsi="Calibri" w:cs="Calibri"/>
          <w:sz w:val="21"/>
          <w:szCs w:val="21"/>
        </w:rPr>
        <w:t xml:space="preserve">řízení, pro něhož byla jako nejvhodnější nabídka vybrána nabídka </w:t>
      </w:r>
      <w:r w:rsidR="00DB234B" w:rsidRPr="006F377D">
        <w:rPr>
          <w:rFonts w:ascii="Calibri" w:hAnsi="Calibri" w:cs="Calibri"/>
          <w:sz w:val="21"/>
          <w:szCs w:val="21"/>
        </w:rPr>
        <w:t>p</w:t>
      </w:r>
      <w:r w:rsidRPr="006F377D">
        <w:rPr>
          <w:rFonts w:ascii="Calibri" w:hAnsi="Calibri" w:cs="Calibri"/>
          <w:sz w:val="21"/>
          <w:szCs w:val="21"/>
        </w:rPr>
        <w:t>rodávajícího.</w:t>
      </w:r>
    </w:p>
    <w:p w14:paraId="7B694C92" w14:textId="736C6B29" w:rsidR="00584994" w:rsidRPr="00DB234B" w:rsidRDefault="00584994" w:rsidP="00A36C89">
      <w:pPr>
        <w:pStyle w:val="Odstavecseseznamem"/>
        <w:numPr>
          <w:ilvl w:val="0"/>
          <w:numId w:val="3"/>
        </w:numPr>
        <w:spacing w:before="120" w:after="120" w:line="276" w:lineRule="auto"/>
        <w:ind w:left="284" w:hanging="357"/>
        <w:contextualSpacing/>
        <w:jc w:val="both"/>
        <w:rPr>
          <w:rFonts w:ascii="Calibri" w:hAnsi="Calibri" w:cs="Calibri"/>
          <w:sz w:val="21"/>
          <w:szCs w:val="21"/>
        </w:rPr>
      </w:pPr>
      <w:r w:rsidRPr="00DB234B">
        <w:rPr>
          <w:rFonts w:ascii="Calibri" w:hAnsi="Calibri" w:cs="Calibri"/>
          <w:sz w:val="21"/>
          <w:szCs w:val="21"/>
        </w:rPr>
        <w:t xml:space="preserve">Prodávající prohlašuje, že </w:t>
      </w:r>
      <w:r w:rsidRPr="00DB234B">
        <w:rPr>
          <w:rFonts w:ascii="Calibri" w:hAnsi="Calibri" w:cs="Calibri"/>
          <w:color w:val="000000"/>
          <w:sz w:val="21"/>
          <w:szCs w:val="21"/>
        </w:rPr>
        <w:t xml:space="preserve">je přímo či prostřednictvím svých </w:t>
      </w:r>
      <w:proofErr w:type="spellStart"/>
      <w:r w:rsidRPr="00DB234B">
        <w:rPr>
          <w:rFonts w:ascii="Calibri" w:hAnsi="Calibri" w:cs="Calibri"/>
          <w:color w:val="000000"/>
          <w:sz w:val="21"/>
          <w:szCs w:val="21"/>
        </w:rPr>
        <w:t>podprodávajících</w:t>
      </w:r>
      <w:proofErr w:type="spellEnd"/>
      <w:r w:rsidRPr="00DB234B">
        <w:rPr>
          <w:rFonts w:ascii="Calibri" w:hAnsi="Calibri" w:cs="Calibri"/>
          <w:color w:val="000000"/>
          <w:sz w:val="21"/>
          <w:szCs w:val="21"/>
        </w:rPr>
        <w:t xml:space="preserve"> držitelem všech potřebných oprávnění a povolení k realizaci předmětu veřejné zakázky a že disponuje vybavením, zkušenostmi a schopnostmi potřebnými k včasné a řádné realizaci předmětu této smlouvy</w:t>
      </w:r>
      <w:r w:rsidRPr="00DB234B">
        <w:rPr>
          <w:rFonts w:ascii="Calibri" w:hAnsi="Calibri" w:cs="Calibri"/>
          <w:sz w:val="21"/>
          <w:szCs w:val="21"/>
        </w:rPr>
        <w:t>.</w:t>
      </w:r>
    </w:p>
    <w:p w14:paraId="11AB7FF1" w14:textId="6E2B3D3D" w:rsidR="00584994" w:rsidRPr="00DB234B" w:rsidRDefault="00584994" w:rsidP="00A36C89">
      <w:pPr>
        <w:pStyle w:val="Odstavecseseznamem"/>
        <w:numPr>
          <w:ilvl w:val="0"/>
          <w:numId w:val="3"/>
        </w:numPr>
        <w:spacing w:line="276" w:lineRule="auto"/>
        <w:ind w:left="284"/>
        <w:jc w:val="both"/>
        <w:rPr>
          <w:rFonts w:ascii="Calibri" w:hAnsi="Calibri" w:cs="Calibri"/>
          <w:sz w:val="21"/>
          <w:szCs w:val="21"/>
        </w:rPr>
      </w:pPr>
      <w:r w:rsidRPr="00DB234B">
        <w:rPr>
          <w:rFonts w:ascii="Calibri" w:hAnsi="Calibri" w:cs="Calibri"/>
          <w:sz w:val="21"/>
          <w:szCs w:val="21"/>
        </w:rPr>
        <w:t>Tato Smlouva je součástí realizace projektu kupujícího s názvem: „</w:t>
      </w:r>
      <w:bookmarkStart w:id="0" w:name="_Hlk130820799"/>
      <w:r w:rsidR="006F377D" w:rsidRPr="006F377D">
        <w:rPr>
          <w:rStyle w:val="datalabel"/>
          <w:rFonts w:ascii="Calibri" w:hAnsi="Calibri"/>
          <w:sz w:val="21"/>
          <w:szCs w:val="21"/>
        </w:rPr>
        <w:t xml:space="preserve">Modernizace odborných učeben - Základní škola kpt. Jaroše, Trutnov, Gorkého 38“, </w:t>
      </w:r>
      <w:proofErr w:type="spellStart"/>
      <w:r w:rsidR="006F377D" w:rsidRPr="006F377D">
        <w:rPr>
          <w:rStyle w:val="datalabel"/>
          <w:rFonts w:ascii="Calibri" w:hAnsi="Calibri"/>
          <w:sz w:val="21"/>
          <w:szCs w:val="21"/>
        </w:rPr>
        <w:t>reg</w:t>
      </w:r>
      <w:proofErr w:type="spellEnd"/>
      <w:r w:rsidR="006F377D" w:rsidRPr="006F377D">
        <w:rPr>
          <w:rStyle w:val="datalabel"/>
          <w:rFonts w:ascii="Calibri" w:hAnsi="Calibri"/>
          <w:sz w:val="21"/>
          <w:szCs w:val="21"/>
        </w:rPr>
        <w:t>. č.: CZ.06.04.01/00/22_111/0001622</w:t>
      </w:r>
      <w:r w:rsidR="00A36C89" w:rsidRPr="00A36C89">
        <w:rPr>
          <w:rStyle w:val="datalabel"/>
          <w:rFonts w:ascii="Calibri" w:hAnsi="Calibri"/>
          <w:sz w:val="21"/>
          <w:szCs w:val="21"/>
        </w:rPr>
        <w:t xml:space="preserve"> </w:t>
      </w:r>
      <w:bookmarkEnd w:id="0"/>
      <w:r w:rsidRPr="00DB234B">
        <w:rPr>
          <w:rFonts w:ascii="Calibri" w:hAnsi="Calibri" w:cs="Calibri"/>
          <w:sz w:val="21"/>
          <w:szCs w:val="21"/>
        </w:rPr>
        <w:t xml:space="preserve">(dále jen „projekt“), jehož realizace bude podpořena dotací z Integrovaného regionálního operačního programu </w:t>
      </w:r>
      <w:r w:rsidR="00DB234B" w:rsidRPr="00DB234B">
        <w:rPr>
          <w:rFonts w:ascii="Calibri" w:hAnsi="Calibri" w:cs="Calibri"/>
          <w:sz w:val="21"/>
          <w:szCs w:val="21"/>
        </w:rPr>
        <w:t>2021-20</w:t>
      </w:r>
      <w:r w:rsidR="00DB234B">
        <w:rPr>
          <w:rFonts w:ascii="Calibri" w:hAnsi="Calibri" w:cs="Calibri"/>
          <w:sz w:val="21"/>
          <w:szCs w:val="21"/>
        </w:rPr>
        <w:t>2</w:t>
      </w:r>
      <w:r w:rsidR="00DB234B" w:rsidRPr="00DB234B">
        <w:rPr>
          <w:rFonts w:ascii="Calibri" w:hAnsi="Calibri" w:cs="Calibri"/>
          <w:sz w:val="21"/>
          <w:szCs w:val="21"/>
        </w:rPr>
        <w:t xml:space="preserve">7 </w:t>
      </w:r>
      <w:r w:rsidRPr="00DB234B">
        <w:rPr>
          <w:rFonts w:ascii="Calibri" w:hAnsi="Calibri" w:cs="Calibri"/>
          <w:sz w:val="21"/>
          <w:szCs w:val="21"/>
        </w:rPr>
        <w:t>skrze</w:t>
      </w:r>
      <w:r w:rsidR="00DB234B" w:rsidRPr="00DB234B">
        <w:rPr>
          <w:rFonts w:ascii="Calibri" w:hAnsi="Calibri" w:cs="Calibri"/>
          <w:sz w:val="21"/>
          <w:szCs w:val="21"/>
        </w:rPr>
        <w:t xml:space="preserve"> 111. VÝZVU IROP – ZÁKLADNÍ ŠKOLY II. – SC 4.1 (MRR)</w:t>
      </w:r>
      <w:r w:rsidRPr="00DB234B">
        <w:rPr>
          <w:rFonts w:ascii="Calibri" w:hAnsi="Calibri" w:cs="Calibri"/>
          <w:sz w:val="21"/>
          <w:szCs w:val="21"/>
        </w:rPr>
        <w:t>.</w:t>
      </w:r>
    </w:p>
    <w:p w14:paraId="7B58009C" w14:textId="043A7967" w:rsidR="00584994" w:rsidRPr="00663B68" w:rsidRDefault="00584994" w:rsidP="00A36C89">
      <w:pPr>
        <w:pStyle w:val="Odstavecseseznamem"/>
        <w:numPr>
          <w:ilvl w:val="0"/>
          <w:numId w:val="3"/>
        </w:numPr>
        <w:spacing w:before="120" w:after="120" w:line="276" w:lineRule="auto"/>
        <w:ind w:left="284" w:hanging="357"/>
        <w:contextualSpacing/>
        <w:jc w:val="both"/>
        <w:rPr>
          <w:rFonts w:ascii="Calibri" w:hAnsi="Calibri" w:cs="Calibri"/>
          <w:color w:val="000000"/>
          <w:sz w:val="21"/>
          <w:szCs w:val="21"/>
        </w:rPr>
      </w:pPr>
      <w:r w:rsidRPr="00DB234B">
        <w:rPr>
          <w:rFonts w:ascii="Calibri" w:hAnsi="Calibri" w:cs="Calibri"/>
          <w:sz w:val="21"/>
          <w:szCs w:val="21"/>
        </w:rPr>
        <w:lastRenderedPageBreak/>
        <w:t>Podmínky čerpání dotace upravují Obecná pravidla pro žadatele a příjemce podpory v</w:t>
      </w:r>
      <w:r w:rsidRPr="00663B68">
        <w:rPr>
          <w:rFonts w:ascii="Calibri" w:hAnsi="Calibri" w:cs="Calibri"/>
          <w:sz w:val="21"/>
          <w:szCs w:val="21"/>
        </w:rPr>
        <w:t xml:space="preserve"> Integrovaném regionálním operačním programu</w:t>
      </w:r>
      <w:r w:rsidR="00DB234B">
        <w:rPr>
          <w:rFonts w:ascii="Calibri" w:hAnsi="Calibri" w:cs="Calibri"/>
          <w:sz w:val="21"/>
          <w:szCs w:val="21"/>
        </w:rPr>
        <w:t xml:space="preserve"> 2021 - 2027</w:t>
      </w:r>
      <w:r w:rsidRPr="00663B68">
        <w:rPr>
          <w:rFonts w:ascii="Calibri" w:hAnsi="Calibri" w:cs="Calibri"/>
          <w:sz w:val="21"/>
          <w:szCs w:val="21"/>
        </w:rPr>
        <w:t>, aktuálně účinná verze dostupná na:</w:t>
      </w:r>
      <w:r w:rsidR="008259AE">
        <w:rPr>
          <w:rFonts w:ascii="Calibri" w:hAnsi="Calibri" w:cs="Calibri"/>
          <w:sz w:val="21"/>
          <w:szCs w:val="21"/>
        </w:rPr>
        <w:t xml:space="preserve"> </w:t>
      </w:r>
      <w:r w:rsidR="008259AE" w:rsidRPr="008259AE">
        <w:rPr>
          <w:rFonts w:ascii="Calibri" w:hAnsi="Calibri" w:cs="Calibri"/>
          <w:sz w:val="21"/>
          <w:szCs w:val="21"/>
        </w:rPr>
        <w:t xml:space="preserve">https://irop.mmr.cz/cs/irop-2021-2027/dokumenty </w:t>
      </w:r>
      <w:r w:rsidRPr="00663B68">
        <w:rPr>
          <w:rFonts w:ascii="Calibri" w:hAnsi="Calibri" w:cs="Calibri"/>
          <w:sz w:val="21"/>
          <w:szCs w:val="21"/>
        </w:rPr>
        <w:t>(dále jen „</w:t>
      </w:r>
      <w:r w:rsidR="00DB234B">
        <w:rPr>
          <w:rFonts w:ascii="Calibri" w:hAnsi="Calibri" w:cs="Calibri"/>
          <w:sz w:val="21"/>
          <w:szCs w:val="21"/>
        </w:rPr>
        <w:t>d</w:t>
      </w:r>
      <w:r w:rsidRPr="00663B68">
        <w:rPr>
          <w:rFonts w:ascii="Calibri" w:hAnsi="Calibri" w:cs="Calibri"/>
          <w:sz w:val="21"/>
          <w:szCs w:val="21"/>
        </w:rPr>
        <w:t xml:space="preserve">otační pravidla“). </w:t>
      </w:r>
    </w:p>
    <w:p w14:paraId="7A1C6C7C" w14:textId="77777777" w:rsidR="00584994" w:rsidRPr="00663B68" w:rsidRDefault="00584994" w:rsidP="00A36C89">
      <w:pPr>
        <w:pStyle w:val="Odstavecseseznamem"/>
        <w:numPr>
          <w:ilvl w:val="0"/>
          <w:numId w:val="3"/>
        </w:numPr>
        <w:spacing w:before="120" w:after="120" w:line="276" w:lineRule="auto"/>
        <w:ind w:left="284" w:hanging="357"/>
        <w:contextualSpacing/>
        <w:jc w:val="both"/>
        <w:rPr>
          <w:rFonts w:ascii="Calibri" w:hAnsi="Calibri" w:cs="Calibri"/>
          <w:color w:val="000000"/>
          <w:sz w:val="21"/>
          <w:szCs w:val="21"/>
        </w:rPr>
      </w:pPr>
      <w:r w:rsidRPr="00663B68">
        <w:rPr>
          <w:rFonts w:ascii="Calibri" w:hAnsi="Calibri" w:cs="Calibri"/>
          <w:sz w:val="21"/>
          <w:szCs w:val="21"/>
        </w:rPr>
        <w:t xml:space="preserve">Prodávající byl kupujícím výslovně upozorněn na to, že pro čerpání dotace kupujícím k úhradě části kupní ceny dle této smlouvy je nutné splnit zejména následující povinnosti: </w:t>
      </w:r>
    </w:p>
    <w:p w14:paraId="2F7ACF27" w14:textId="77777777" w:rsidR="00584994" w:rsidRPr="00663B68" w:rsidRDefault="00584994" w:rsidP="00A36C89">
      <w:pPr>
        <w:pStyle w:val="Odstavecseseznamem"/>
        <w:numPr>
          <w:ilvl w:val="0"/>
          <w:numId w:val="4"/>
        </w:numPr>
        <w:tabs>
          <w:tab w:val="left" w:pos="0"/>
        </w:tabs>
        <w:spacing w:before="120" w:after="120" w:line="276" w:lineRule="auto"/>
        <w:ind w:hanging="357"/>
        <w:contextualSpacing/>
        <w:jc w:val="both"/>
        <w:rPr>
          <w:rFonts w:ascii="Calibri" w:hAnsi="Calibri" w:cs="Calibri"/>
          <w:sz w:val="21"/>
          <w:szCs w:val="21"/>
        </w:rPr>
      </w:pPr>
      <w:r w:rsidRPr="00663B68">
        <w:rPr>
          <w:rFonts w:ascii="Calibri" w:hAnsi="Calibri" w:cs="Calibri"/>
          <w:sz w:val="21"/>
          <w:szCs w:val="21"/>
        </w:rPr>
        <w:t>dodržet způsob fakturace sjednaný touto smlouvou,</w:t>
      </w:r>
    </w:p>
    <w:p w14:paraId="1569D99F" w14:textId="77777777" w:rsidR="00584994" w:rsidRPr="00663B68" w:rsidRDefault="00584994" w:rsidP="00A36C89">
      <w:pPr>
        <w:pStyle w:val="Odstavecseseznamem"/>
        <w:numPr>
          <w:ilvl w:val="0"/>
          <w:numId w:val="4"/>
        </w:numPr>
        <w:tabs>
          <w:tab w:val="left" w:pos="0"/>
        </w:tabs>
        <w:spacing w:before="120" w:after="120" w:line="276" w:lineRule="auto"/>
        <w:ind w:hanging="357"/>
        <w:contextualSpacing/>
        <w:jc w:val="both"/>
        <w:rPr>
          <w:rFonts w:ascii="Calibri" w:hAnsi="Calibri" w:cs="Calibri"/>
          <w:sz w:val="21"/>
          <w:szCs w:val="21"/>
        </w:rPr>
      </w:pPr>
      <w:r w:rsidRPr="00663B68">
        <w:rPr>
          <w:rFonts w:ascii="Calibri" w:hAnsi="Calibri" w:cs="Calibri"/>
          <w:bCs/>
          <w:sz w:val="21"/>
          <w:szCs w:val="21"/>
        </w:rPr>
        <w:t>dodržet sjednaný termín dodání a převzetí zboží,</w:t>
      </w:r>
    </w:p>
    <w:p w14:paraId="18CE630F" w14:textId="06626880" w:rsidR="00584994" w:rsidRPr="00663B68" w:rsidRDefault="00584994" w:rsidP="00A36C89">
      <w:pPr>
        <w:pStyle w:val="Odstavecseseznamem"/>
        <w:numPr>
          <w:ilvl w:val="0"/>
          <w:numId w:val="4"/>
        </w:numPr>
        <w:tabs>
          <w:tab w:val="left" w:pos="0"/>
        </w:tabs>
        <w:spacing w:before="120" w:after="120" w:line="276" w:lineRule="auto"/>
        <w:ind w:hanging="357"/>
        <w:contextualSpacing/>
        <w:jc w:val="both"/>
        <w:rPr>
          <w:rFonts w:ascii="Calibri" w:hAnsi="Calibri" w:cs="Calibri"/>
          <w:kern w:val="32"/>
          <w:sz w:val="21"/>
          <w:szCs w:val="21"/>
        </w:rPr>
      </w:pPr>
      <w:r w:rsidRPr="00663B68">
        <w:rPr>
          <w:rFonts w:ascii="Calibri" w:hAnsi="Calibri" w:cs="Calibri"/>
          <w:kern w:val="32"/>
          <w:sz w:val="21"/>
          <w:szCs w:val="21"/>
        </w:rPr>
        <w:t>jakož i další povinnosti v </w:t>
      </w:r>
      <w:r w:rsidR="00DB234B">
        <w:rPr>
          <w:rFonts w:ascii="Calibri" w:hAnsi="Calibri" w:cs="Calibri"/>
          <w:kern w:val="32"/>
          <w:sz w:val="21"/>
          <w:szCs w:val="21"/>
        </w:rPr>
        <w:t>d</w:t>
      </w:r>
      <w:r w:rsidRPr="00663B68">
        <w:rPr>
          <w:rFonts w:ascii="Calibri" w:hAnsi="Calibri" w:cs="Calibri"/>
          <w:kern w:val="32"/>
          <w:sz w:val="21"/>
          <w:szCs w:val="21"/>
        </w:rPr>
        <w:t xml:space="preserve">otačních pravidlech uvedené.  </w:t>
      </w:r>
    </w:p>
    <w:p w14:paraId="40BAF610" w14:textId="1BEFFB0E" w:rsidR="00584994" w:rsidRPr="00663B68" w:rsidRDefault="00584994" w:rsidP="00A36C89">
      <w:pPr>
        <w:pStyle w:val="Odstavecseseznamem"/>
        <w:numPr>
          <w:ilvl w:val="0"/>
          <w:numId w:val="3"/>
        </w:numPr>
        <w:tabs>
          <w:tab w:val="left" w:pos="0"/>
        </w:tabs>
        <w:spacing w:before="120" w:after="120" w:line="276" w:lineRule="auto"/>
        <w:ind w:left="284" w:hanging="357"/>
        <w:contextualSpacing/>
        <w:jc w:val="both"/>
        <w:rPr>
          <w:rFonts w:ascii="Calibri" w:hAnsi="Calibri" w:cs="Calibri"/>
          <w:kern w:val="32"/>
          <w:sz w:val="21"/>
          <w:szCs w:val="21"/>
        </w:rPr>
      </w:pPr>
      <w:r w:rsidRPr="00663B68">
        <w:rPr>
          <w:rFonts w:ascii="Calibri" w:hAnsi="Calibri" w:cs="Calibri"/>
          <w:kern w:val="32"/>
          <w:sz w:val="21"/>
          <w:szCs w:val="21"/>
        </w:rPr>
        <w:t>Prodávající prohlašuje, že byl s </w:t>
      </w:r>
      <w:r w:rsidR="00DB234B">
        <w:rPr>
          <w:rFonts w:ascii="Calibri" w:hAnsi="Calibri" w:cs="Calibri"/>
          <w:kern w:val="32"/>
          <w:sz w:val="21"/>
          <w:szCs w:val="21"/>
        </w:rPr>
        <w:t>d</w:t>
      </w:r>
      <w:r w:rsidRPr="00663B68">
        <w:rPr>
          <w:rFonts w:ascii="Calibri" w:hAnsi="Calibri" w:cs="Calibri"/>
          <w:kern w:val="32"/>
          <w:sz w:val="21"/>
          <w:szCs w:val="21"/>
        </w:rPr>
        <w:t xml:space="preserve">otačními pravidly před podpisem této smlouvy seznámen. Prodávající se zavazuje dodat zboží tak, aby kupující </w:t>
      </w:r>
      <w:r w:rsidR="00DB234B">
        <w:rPr>
          <w:rFonts w:ascii="Calibri" w:hAnsi="Calibri" w:cs="Calibri"/>
          <w:kern w:val="32"/>
          <w:sz w:val="21"/>
          <w:szCs w:val="21"/>
        </w:rPr>
        <w:t>d</w:t>
      </w:r>
      <w:r w:rsidRPr="00663B68">
        <w:rPr>
          <w:rFonts w:ascii="Calibri" w:hAnsi="Calibri" w:cs="Calibri"/>
          <w:kern w:val="32"/>
          <w:sz w:val="21"/>
          <w:szCs w:val="21"/>
        </w:rPr>
        <w:t xml:space="preserve">otační pravidla mohl dodržet. Prodávající bere na vědomí, že nedodržení jakékoli z výše uvedených povinností může ohrozit a/nebo znemožnit čerpání dotace kupujícím a/nebo může mít za následek poskytnutí dotace v nižší výši a/nebo kupující bude povinen již poskytnutou dotaci či její část vrátit a dále zaplatit sankce v podobě úroku z prodlení. </w:t>
      </w:r>
    </w:p>
    <w:p w14:paraId="5F7EA5D1" w14:textId="77777777" w:rsidR="00584994" w:rsidRPr="00663B68" w:rsidRDefault="00584994" w:rsidP="00A36C89">
      <w:pPr>
        <w:pStyle w:val="Odstavecseseznamem"/>
        <w:numPr>
          <w:ilvl w:val="0"/>
          <w:numId w:val="3"/>
        </w:numPr>
        <w:spacing w:before="120" w:after="120" w:line="276" w:lineRule="auto"/>
        <w:ind w:left="284" w:hanging="357"/>
        <w:contextualSpacing/>
        <w:jc w:val="both"/>
        <w:rPr>
          <w:rFonts w:ascii="Calibri" w:hAnsi="Calibri" w:cs="Calibri"/>
          <w:sz w:val="21"/>
          <w:szCs w:val="21"/>
        </w:rPr>
      </w:pPr>
      <w:r w:rsidRPr="00663B68">
        <w:rPr>
          <w:rFonts w:ascii="Calibri" w:hAnsi="Calibri" w:cs="Calibri"/>
          <w:kern w:val="32"/>
          <w:sz w:val="21"/>
          <w:szCs w:val="21"/>
        </w:rPr>
        <w:t>Pokud dojde pro porušení jakékoli z povinností prodávajícího sjednaných touto smlouvou z důvodu přičitatelného prodávajícímu k některému z důsledků popsaných v předchozí větě, zavazuje se prodávající uhradit kupujícímu veškeré újmy, zejména zaplatit neposkytnutou dotaci, její část či vrácenou dotaci či její část a náklady vynaložené na projektového manažera, které kupujícímu v důsledku porušení povinností prodávajícím vzniknou</w:t>
      </w:r>
    </w:p>
    <w:p w14:paraId="18AC333F" w14:textId="77777777" w:rsidR="00584994" w:rsidRPr="00663B68" w:rsidRDefault="00584994" w:rsidP="00A36C89">
      <w:pPr>
        <w:pStyle w:val="Odstavecseseznamem"/>
        <w:numPr>
          <w:ilvl w:val="0"/>
          <w:numId w:val="3"/>
        </w:numPr>
        <w:spacing w:before="120" w:after="120" w:line="276" w:lineRule="auto"/>
        <w:ind w:left="284" w:hanging="357"/>
        <w:contextualSpacing/>
        <w:jc w:val="both"/>
        <w:rPr>
          <w:rFonts w:ascii="Calibri" w:hAnsi="Calibri" w:cs="Calibri"/>
          <w:sz w:val="21"/>
          <w:szCs w:val="21"/>
        </w:rPr>
      </w:pPr>
      <w:r w:rsidRPr="00663B68">
        <w:rPr>
          <w:rFonts w:ascii="Calibri" w:hAnsi="Calibri" w:cs="Calibri"/>
          <w:kern w:val="32"/>
          <w:sz w:val="21"/>
          <w:szCs w:val="21"/>
        </w:rPr>
        <w:t>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dílo je tak možno realizovat za jím nabídnutou smluvní cenu uvedenou v článku II. této smlouvy.</w:t>
      </w:r>
    </w:p>
    <w:p w14:paraId="2136B614" w14:textId="77777777" w:rsidR="00584994" w:rsidRPr="00663B68" w:rsidRDefault="00584994" w:rsidP="00584994">
      <w:pPr>
        <w:spacing w:before="120" w:after="120" w:line="276" w:lineRule="auto"/>
        <w:jc w:val="center"/>
        <w:rPr>
          <w:rFonts w:ascii="Calibri" w:hAnsi="Calibri" w:cs="Calibri"/>
          <w:b/>
          <w:sz w:val="21"/>
          <w:szCs w:val="21"/>
        </w:rPr>
      </w:pPr>
    </w:p>
    <w:p w14:paraId="4AF3EDF7"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I. </w:t>
      </w:r>
    </w:p>
    <w:p w14:paraId="0AFCE843"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Předmět smlouvy</w:t>
      </w:r>
    </w:p>
    <w:p w14:paraId="2367096A" w14:textId="1750694A" w:rsidR="00584994" w:rsidRDefault="00584994" w:rsidP="00A36C89">
      <w:pPr>
        <w:pStyle w:val="Odstavecseseznamem"/>
        <w:numPr>
          <w:ilvl w:val="0"/>
          <w:numId w:val="1"/>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 xml:space="preserve">Předmětem této smlouvy je dodávka nábytku a dalšího vybavení pro </w:t>
      </w:r>
      <w:r w:rsidR="00DB234B">
        <w:rPr>
          <w:rFonts w:ascii="Calibri" w:hAnsi="Calibri" w:cs="Calibri"/>
          <w:sz w:val="21"/>
          <w:szCs w:val="21"/>
        </w:rPr>
        <w:t xml:space="preserve">modernizované odborné </w:t>
      </w:r>
      <w:r w:rsidRPr="00663B68">
        <w:rPr>
          <w:rFonts w:ascii="Calibri" w:hAnsi="Calibri" w:cs="Calibri"/>
          <w:sz w:val="21"/>
          <w:szCs w:val="21"/>
        </w:rPr>
        <w:t>učebny</w:t>
      </w:r>
      <w:r w:rsidR="00DB234B">
        <w:rPr>
          <w:rFonts w:ascii="Calibri" w:hAnsi="Calibri" w:cs="Calibri"/>
          <w:sz w:val="21"/>
          <w:szCs w:val="21"/>
        </w:rPr>
        <w:t xml:space="preserve"> kupujícího</w:t>
      </w:r>
      <w:r w:rsidRPr="00663B68">
        <w:rPr>
          <w:rStyle w:val="datalabel"/>
          <w:rFonts w:ascii="Calibri" w:hAnsi="Calibri"/>
          <w:sz w:val="21"/>
          <w:szCs w:val="21"/>
        </w:rPr>
        <w:t>,</w:t>
      </w:r>
      <w:r w:rsidRPr="00663B68">
        <w:rPr>
          <w:rFonts w:ascii="Calibri" w:hAnsi="Calibri" w:cs="Calibri"/>
          <w:sz w:val="21"/>
          <w:szCs w:val="21"/>
        </w:rPr>
        <w:t xml:space="preserve"> v rozsahu dle technické specifikace, která tvoří přílohu č. 3 této smlouvy, a to včetně montáže a zprovoznění</w:t>
      </w:r>
      <w:r w:rsidR="005E7269">
        <w:rPr>
          <w:rFonts w:ascii="Calibri" w:hAnsi="Calibri" w:cs="Calibri"/>
          <w:sz w:val="21"/>
          <w:szCs w:val="21"/>
        </w:rPr>
        <w:t>,</w:t>
      </w:r>
      <w:r w:rsidRPr="00663B68">
        <w:rPr>
          <w:rFonts w:ascii="Calibri" w:hAnsi="Calibri" w:cs="Calibri"/>
          <w:sz w:val="21"/>
          <w:szCs w:val="21"/>
        </w:rPr>
        <w:t xml:space="preserve"> </w:t>
      </w:r>
      <w:r w:rsidR="005E7269">
        <w:rPr>
          <w:rFonts w:ascii="Calibri" w:hAnsi="Calibri" w:cs="Calibri"/>
          <w:sz w:val="21"/>
          <w:szCs w:val="21"/>
        </w:rPr>
        <w:t xml:space="preserve">a dále v provedení a rozmístění, uvedeném v příloze č. 4 této smlouvy </w:t>
      </w:r>
      <w:r w:rsidRPr="00663B68">
        <w:rPr>
          <w:rFonts w:ascii="Calibri" w:hAnsi="Calibri" w:cs="Calibri"/>
          <w:sz w:val="21"/>
          <w:szCs w:val="21"/>
        </w:rPr>
        <w:t>(dále jen „zboží").</w:t>
      </w:r>
    </w:p>
    <w:p w14:paraId="35FEFCCD" w14:textId="54F94A58" w:rsidR="005E7269" w:rsidRPr="00663B68" w:rsidRDefault="005E7269" w:rsidP="00A36C89">
      <w:pPr>
        <w:pStyle w:val="Odstavecseseznamem"/>
        <w:numPr>
          <w:ilvl w:val="0"/>
          <w:numId w:val="1"/>
        </w:numPr>
        <w:spacing w:before="120" w:after="120" w:line="276" w:lineRule="auto"/>
        <w:ind w:left="284"/>
        <w:contextualSpacing/>
        <w:jc w:val="both"/>
        <w:rPr>
          <w:rFonts w:ascii="Calibri" w:hAnsi="Calibri" w:cs="Calibri"/>
          <w:sz w:val="21"/>
          <w:szCs w:val="21"/>
        </w:rPr>
      </w:pPr>
      <w:r>
        <w:rPr>
          <w:rFonts w:ascii="Calibri" w:hAnsi="Calibri" w:cs="Calibri"/>
          <w:sz w:val="21"/>
          <w:szCs w:val="21"/>
        </w:rPr>
        <w:t>Zboží</w:t>
      </w:r>
      <w:r w:rsidRPr="005E7269">
        <w:rPr>
          <w:rFonts w:ascii="Calibri" w:hAnsi="Calibri" w:cs="Calibri"/>
          <w:sz w:val="21"/>
          <w:szCs w:val="21"/>
        </w:rPr>
        <w:t xml:space="preserve"> bude </w:t>
      </w:r>
      <w:r>
        <w:rPr>
          <w:rFonts w:ascii="Calibri" w:hAnsi="Calibri" w:cs="Calibri"/>
          <w:sz w:val="21"/>
          <w:szCs w:val="21"/>
        </w:rPr>
        <w:t>dodáno</w:t>
      </w:r>
      <w:r w:rsidRPr="005E7269">
        <w:rPr>
          <w:rFonts w:ascii="Calibri" w:hAnsi="Calibri" w:cs="Calibri"/>
          <w:sz w:val="21"/>
          <w:szCs w:val="21"/>
        </w:rPr>
        <w:t xml:space="preserve"> ve dvou </w:t>
      </w:r>
      <w:r>
        <w:rPr>
          <w:rFonts w:ascii="Calibri" w:hAnsi="Calibri" w:cs="Calibri"/>
          <w:sz w:val="21"/>
          <w:szCs w:val="21"/>
        </w:rPr>
        <w:t xml:space="preserve">(2) </w:t>
      </w:r>
      <w:r w:rsidRPr="005E7269">
        <w:rPr>
          <w:rFonts w:ascii="Calibri" w:hAnsi="Calibri" w:cs="Calibri"/>
          <w:sz w:val="21"/>
          <w:szCs w:val="21"/>
        </w:rPr>
        <w:t>etapách</w:t>
      </w:r>
      <w:r>
        <w:rPr>
          <w:rFonts w:ascii="Calibri" w:hAnsi="Calibri" w:cs="Calibri"/>
          <w:sz w:val="21"/>
          <w:szCs w:val="21"/>
        </w:rPr>
        <w:t>. Členění dodávek v jednotlivých etapách je blíže specifikováno v příloze č.3 této smlouvy.</w:t>
      </w:r>
    </w:p>
    <w:p w14:paraId="42E0EE64" w14:textId="77777777" w:rsidR="00584994" w:rsidRPr="00663B68" w:rsidRDefault="00584994" w:rsidP="00A36C89">
      <w:pPr>
        <w:pStyle w:val="Odstavecseseznamem"/>
        <w:numPr>
          <w:ilvl w:val="0"/>
          <w:numId w:val="1"/>
        </w:numPr>
        <w:spacing w:before="120" w:line="276" w:lineRule="auto"/>
        <w:ind w:left="283" w:hanging="357"/>
        <w:rPr>
          <w:rFonts w:ascii="Calibri" w:hAnsi="Calibri" w:cs="Calibri"/>
          <w:sz w:val="21"/>
          <w:szCs w:val="21"/>
        </w:rPr>
      </w:pPr>
      <w:r w:rsidRPr="00663B68">
        <w:rPr>
          <w:rFonts w:ascii="Calibri" w:hAnsi="Calibri" w:cs="Calibri"/>
          <w:sz w:val="21"/>
          <w:szCs w:val="21"/>
        </w:rPr>
        <w:t>Prodávající se v souvislosti s koupí zboží zavazuje zajistit rovněž:</w:t>
      </w:r>
    </w:p>
    <w:p w14:paraId="339B9575" w14:textId="77777777" w:rsidR="003E0F17" w:rsidRPr="009B25C6" w:rsidRDefault="003E0F17" w:rsidP="00A36C89">
      <w:pPr>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zpracování výrobní dokumentace nábytku na základě zaměření jeho skutečných rozměrů přímo v prostorách </w:t>
      </w:r>
      <w:r>
        <w:rPr>
          <w:rFonts w:asciiTheme="minorHAnsi" w:hAnsiTheme="minorHAnsi"/>
          <w:sz w:val="21"/>
          <w:szCs w:val="21"/>
        </w:rPr>
        <w:t>předmětných odborných učeben</w:t>
      </w:r>
      <w:r w:rsidRPr="009B25C6">
        <w:rPr>
          <w:rFonts w:asciiTheme="minorHAnsi" w:hAnsiTheme="minorHAnsi"/>
          <w:sz w:val="21"/>
          <w:szCs w:val="21"/>
        </w:rPr>
        <w:t>,</w:t>
      </w:r>
    </w:p>
    <w:p w14:paraId="72C16AEA" w14:textId="77777777" w:rsidR="003E0F17" w:rsidRPr="009B25C6" w:rsidRDefault="003E0F17" w:rsidP="00A36C89">
      <w:pPr>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dodání veškerého příslušenství potřebného k řádné montáži a instalaci </w:t>
      </w:r>
      <w:r>
        <w:rPr>
          <w:rFonts w:asciiTheme="minorHAnsi" w:hAnsiTheme="minorHAnsi"/>
          <w:sz w:val="21"/>
          <w:szCs w:val="21"/>
        </w:rPr>
        <w:t>dodaného vybavení</w:t>
      </w:r>
      <w:r w:rsidRPr="009B25C6">
        <w:rPr>
          <w:rFonts w:asciiTheme="minorHAnsi" w:hAnsiTheme="minorHAnsi"/>
          <w:sz w:val="21"/>
          <w:szCs w:val="21"/>
        </w:rPr>
        <w:t xml:space="preserve"> ve sjednaném místě plnění (spojovací materiál, kabeláž apod.),</w:t>
      </w:r>
    </w:p>
    <w:p w14:paraId="012F82CE" w14:textId="77777777" w:rsidR="003E0F17" w:rsidRPr="009B25C6" w:rsidRDefault="003E0F17" w:rsidP="00A36C89">
      <w:pPr>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doprava </w:t>
      </w:r>
      <w:r>
        <w:rPr>
          <w:rFonts w:asciiTheme="minorHAnsi" w:hAnsiTheme="minorHAnsi"/>
          <w:sz w:val="21"/>
          <w:szCs w:val="21"/>
        </w:rPr>
        <w:t>vybavení</w:t>
      </w:r>
      <w:r w:rsidRPr="009B25C6">
        <w:rPr>
          <w:rFonts w:asciiTheme="minorHAnsi" w:hAnsiTheme="minorHAnsi"/>
          <w:sz w:val="21"/>
          <w:szCs w:val="21"/>
        </w:rPr>
        <w:t xml:space="preserve"> do místa plnění, jeho vybalení a kontrola, manipulace s </w:t>
      </w:r>
      <w:r>
        <w:rPr>
          <w:rFonts w:asciiTheme="minorHAnsi" w:hAnsiTheme="minorHAnsi"/>
          <w:sz w:val="21"/>
          <w:szCs w:val="21"/>
        </w:rPr>
        <w:t>ním</w:t>
      </w:r>
      <w:r w:rsidRPr="009B25C6">
        <w:rPr>
          <w:rFonts w:asciiTheme="minorHAnsi" w:hAnsiTheme="minorHAnsi"/>
          <w:sz w:val="21"/>
          <w:szCs w:val="21"/>
        </w:rPr>
        <w:t>,</w:t>
      </w:r>
    </w:p>
    <w:p w14:paraId="16B9CC9D" w14:textId="0855D4EB" w:rsidR="003E0F17" w:rsidRPr="009B25C6" w:rsidRDefault="003E0F17" w:rsidP="00A36C89">
      <w:pPr>
        <w:pStyle w:val="Normlnweb"/>
        <w:numPr>
          <w:ilvl w:val="0"/>
          <w:numId w:val="2"/>
        </w:numPr>
        <w:spacing w:before="100" w:after="100" w:line="276" w:lineRule="auto"/>
        <w:jc w:val="both"/>
        <w:rPr>
          <w:rFonts w:asciiTheme="minorHAnsi" w:hAnsiTheme="minorHAnsi"/>
          <w:sz w:val="21"/>
          <w:szCs w:val="21"/>
        </w:rPr>
      </w:pPr>
      <w:r w:rsidRPr="009B25C6">
        <w:rPr>
          <w:rFonts w:asciiTheme="minorHAnsi" w:hAnsiTheme="minorHAnsi"/>
          <w:sz w:val="21"/>
          <w:szCs w:val="21"/>
        </w:rPr>
        <w:t xml:space="preserve">kompletní montáž a instalace </w:t>
      </w:r>
      <w:r>
        <w:rPr>
          <w:rFonts w:asciiTheme="minorHAnsi" w:hAnsiTheme="minorHAnsi"/>
          <w:sz w:val="21"/>
          <w:szCs w:val="21"/>
        </w:rPr>
        <w:t>vybavení</w:t>
      </w:r>
      <w:r w:rsidRPr="009B25C6">
        <w:rPr>
          <w:rFonts w:asciiTheme="minorHAnsi" w:hAnsiTheme="minorHAnsi"/>
          <w:sz w:val="21"/>
          <w:szCs w:val="21"/>
        </w:rPr>
        <w:t xml:space="preserve"> ve sjednaném místě plnění, včetně jeho </w:t>
      </w:r>
      <w:r>
        <w:rPr>
          <w:rFonts w:asciiTheme="minorHAnsi" w:hAnsiTheme="minorHAnsi"/>
          <w:sz w:val="21"/>
          <w:szCs w:val="21"/>
        </w:rPr>
        <w:t xml:space="preserve">případného </w:t>
      </w:r>
      <w:r w:rsidRPr="009B25C6">
        <w:rPr>
          <w:rFonts w:asciiTheme="minorHAnsi" w:hAnsiTheme="minorHAnsi"/>
          <w:sz w:val="21"/>
          <w:szCs w:val="21"/>
        </w:rPr>
        <w:t xml:space="preserve">napojení na kupujícím připravené rozvody vody a el. energie a včetně vzájemného funkčního propojení jednotlivých prvků </w:t>
      </w:r>
      <w:r>
        <w:rPr>
          <w:rFonts w:asciiTheme="minorHAnsi" w:hAnsiTheme="minorHAnsi"/>
          <w:sz w:val="21"/>
          <w:szCs w:val="21"/>
        </w:rPr>
        <w:t>vybavení</w:t>
      </w:r>
      <w:r w:rsidRPr="009B25C6">
        <w:rPr>
          <w:rFonts w:asciiTheme="minorHAnsi" w:hAnsiTheme="minorHAnsi"/>
          <w:sz w:val="21"/>
          <w:szCs w:val="21"/>
        </w:rPr>
        <w:t xml:space="preserve"> v rozsahu obvyklém vzhledem k jeho účelu, </w:t>
      </w:r>
    </w:p>
    <w:p w14:paraId="70EB6A37"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odzkoušení a ověření správné funkce napojení na kupujícím připravené rozvody el. energie a vody</w:t>
      </w:r>
      <w:r>
        <w:rPr>
          <w:rFonts w:asciiTheme="minorHAnsi" w:hAnsiTheme="minorHAnsi"/>
          <w:sz w:val="21"/>
          <w:szCs w:val="21"/>
        </w:rPr>
        <w:t>, datové rozvody</w:t>
      </w:r>
      <w:r w:rsidRPr="009B25C6">
        <w:rPr>
          <w:rFonts w:asciiTheme="minorHAnsi" w:hAnsiTheme="minorHAnsi"/>
          <w:sz w:val="21"/>
          <w:szCs w:val="21"/>
        </w:rPr>
        <w:t xml:space="preserve"> a vzájemného funkčního propojení prvků </w:t>
      </w:r>
      <w:r>
        <w:rPr>
          <w:rFonts w:asciiTheme="minorHAnsi" w:hAnsiTheme="minorHAnsi"/>
          <w:sz w:val="21"/>
          <w:szCs w:val="21"/>
        </w:rPr>
        <w:t>vybavení</w:t>
      </w:r>
      <w:r w:rsidRPr="009B25C6">
        <w:rPr>
          <w:rFonts w:asciiTheme="minorHAnsi" w:hAnsiTheme="minorHAnsi"/>
          <w:sz w:val="21"/>
          <w:szCs w:val="21"/>
        </w:rPr>
        <w:t>,</w:t>
      </w:r>
    </w:p>
    <w:p w14:paraId="1256BAC1"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zajištění všech revizí a zkoušek předepsaných platnými právními předpisy, technickými předpisy a technickými normami,    </w:t>
      </w:r>
    </w:p>
    <w:p w14:paraId="2447363D"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lastRenderedPageBreak/>
        <w:t>odvoz a likvidace veškerého odpadu vzniklého při plnění této smlouvy prodávajícím jakožto jeho původcem,</w:t>
      </w:r>
    </w:p>
    <w:p w14:paraId="5AF87782"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dodání technické dokumentace, zejména návodů k obsluze a údržbě, v českém jazyce, </w:t>
      </w:r>
    </w:p>
    <w:p w14:paraId="090D9CA8"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dodání prohlášení o shodě, atestů a certifikátů k dodaným výrobkům a použitým materiálům,    </w:t>
      </w:r>
    </w:p>
    <w:p w14:paraId="6A3F981E" w14:textId="77777777" w:rsidR="003E0F17" w:rsidRPr="009B25C6" w:rsidRDefault="003E0F17" w:rsidP="00A36C89">
      <w:pPr>
        <w:pStyle w:val="Normlnweb"/>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proškolení obsluhy </w:t>
      </w:r>
      <w:r>
        <w:rPr>
          <w:rFonts w:asciiTheme="minorHAnsi" w:hAnsiTheme="minorHAnsi"/>
          <w:sz w:val="21"/>
          <w:szCs w:val="21"/>
        </w:rPr>
        <w:t>dodaného vybavení</w:t>
      </w:r>
      <w:r w:rsidRPr="009B25C6">
        <w:rPr>
          <w:rFonts w:asciiTheme="minorHAnsi" w:hAnsiTheme="minorHAnsi"/>
          <w:sz w:val="21"/>
          <w:szCs w:val="21"/>
        </w:rPr>
        <w:t xml:space="preserve">, čímž se rozumí seznámení příslušných pracovníků kupujícího s obsluhou technických součástí předmětu dodávky a s jejich technickými a provozními podmínkami a všeobecnými bezpečnostními pokyny ochrany zdraví při práci s nimi, </w:t>
      </w:r>
    </w:p>
    <w:p w14:paraId="24BBB4DB" w14:textId="10CB566C" w:rsidR="003E0F17" w:rsidRPr="009B25C6" w:rsidRDefault="003E0F17" w:rsidP="00A36C89">
      <w:pPr>
        <w:numPr>
          <w:ilvl w:val="0"/>
          <w:numId w:val="2"/>
        </w:numPr>
        <w:spacing w:line="276" w:lineRule="auto"/>
        <w:jc w:val="both"/>
        <w:rPr>
          <w:rFonts w:asciiTheme="minorHAnsi" w:hAnsiTheme="minorHAnsi"/>
          <w:sz w:val="21"/>
          <w:szCs w:val="21"/>
        </w:rPr>
      </w:pPr>
      <w:r w:rsidRPr="009B25C6">
        <w:rPr>
          <w:rFonts w:asciiTheme="minorHAnsi" w:hAnsiTheme="minorHAnsi"/>
          <w:sz w:val="21"/>
          <w:szCs w:val="21"/>
        </w:rPr>
        <w:t xml:space="preserve">zajištění protipožární ochrany, bezpečnosti a ochrany zdraví při práci a ochrany životního prostředí </w:t>
      </w:r>
      <w:r w:rsidR="00A36C89">
        <w:rPr>
          <w:rFonts w:asciiTheme="minorHAnsi" w:hAnsiTheme="minorHAnsi"/>
          <w:sz w:val="21"/>
          <w:szCs w:val="21"/>
        </w:rPr>
        <w:t xml:space="preserve">(případně principů DNSH) </w:t>
      </w:r>
      <w:r w:rsidRPr="009B25C6">
        <w:rPr>
          <w:rFonts w:asciiTheme="minorHAnsi" w:hAnsiTheme="minorHAnsi"/>
          <w:sz w:val="21"/>
          <w:szCs w:val="21"/>
        </w:rPr>
        <w:t>při plnění této smlouvy,</w:t>
      </w:r>
    </w:p>
    <w:p w14:paraId="5015F5FF" w14:textId="77777777" w:rsidR="003E0F17" w:rsidRPr="009B25C6" w:rsidRDefault="003E0F17" w:rsidP="00A36C89">
      <w:pPr>
        <w:pStyle w:val="Odstavecseseznamem"/>
        <w:widowControl w:val="0"/>
        <w:numPr>
          <w:ilvl w:val="0"/>
          <w:numId w:val="2"/>
        </w:numPr>
        <w:spacing w:line="276" w:lineRule="auto"/>
        <w:jc w:val="both"/>
        <w:rPr>
          <w:rFonts w:asciiTheme="minorHAnsi" w:hAnsiTheme="minorHAnsi" w:cs="Calibri"/>
          <w:snapToGrid w:val="0"/>
          <w:sz w:val="21"/>
          <w:szCs w:val="21"/>
        </w:rPr>
      </w:pPr>
      <w:r w:rsidRPr="009B25C6">
        <w:rPr>
          <w:rFonts w:asciiTheme="minorHAnsi" w:hAnsiTheme="minorHAnsi"/>
          <w:sz w:val="21"/>
          <w:szCs w:val="21"/>
        </w:rPr>
        <w:t>p</w:t>
      </w:r>
      <w:r w:rsidRPr="009B25C6">
        <w:rPr>
          <w:rFonts w:asciiTheme="minorHAnsi" w:hAnsiTheme="minorHAnsi" w:cs="Calibri"/>
          <w:sz w:val="21"/>
          <w:szCs w:val="21"/>
        </w:rPr>
        <w:t>oskytnutí dalších shora výslovně nespecifikovaných plnění, která jsou však nezbytná pro řádnou a úplnou realizaci předmětu této smlouvy.</w:t>
      </w:r>
    </w:p>
    <w:p w14:paraId="7B157137" w14:textId="77777777" w:rsidR="00584994" w:rsidRPr="00663B68" w:rsidRDefault="00584994" w:rsidP="00584994">
      <w:pPr>
        <w:spacing w:before="120" w:after="120" w:line="276" w:lineRule="auto"/>
        <w:jc w:val="center"/>
        <w:rPr>
          <w:rFonts w:ascii="Calibri" w:hAnsi="Calibri" w:cs="Calibri"/>
          <w:b/>
          <w:sz w:val="21"/>
          <w:szCs w:val="21"/>
        </w:rPr>
      </w:pPr>
    </w:p>
    <w:p w14:paraId="00A5529B"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II. </w:t>
      </w:r>
    </w:p>
    <w:p w14:paraId="615EAF17"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Cena</w:t>
      </w:r>
    </w:p>
    <w:p w14:paraId="086FFAB3" w14:textId="77777777"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Cena je stanovena jako pevná, nejvýše přípustná a nepřekročitelná a musí zahrnovat veškeré náklady prodávajícího na plnění této smlouvy (zejména cla, obaly, manuály, dopravu, likvidaci obalů, záruční servis) a finanční vlivy (inflační, kurzový) po celou dobu realizace dodávky a rovněž zisk prodávajícího.</w:t>
      </w:r>
    </w:p>
    <w:p w14:paraId="4AF14ED6" w14:textId="5727692D" w:rsidR="00584994" w:rsidRPr="00663B68" w:rsidRDefault="00584994" w:rsidP="00584994">
      <w:pPr>
        <w:numPr>
          <w:ilvl w:val="0"/>
          <w:numId w:val="21"/>
        </w:numPr>
        <w:spacing w:before="120" w:after="120" w:line="276" w:lineRule="auto"/>
        <w:rPr>
          <w:rFonts w:ascii="Calibri" w:hAnsi="Calibri" w:cs="Calibri"/>
          <w:sz w:val="21"/>
          <w:szCs w:val="21"/>
        </w:rPr>
      </w:pPr>
      <w:bookmarkStart w:id="1" w:name="_Hlk130820485"/>
      <w:r w:rsidRPr="00663B68">
        <w:rPr>
          <w:rFonts w:ascii="Calibri" w:hAnsi="Calibri" w:cs="Calibri"/>
          <w:sz w:val="21"/>
          <w:szCs w:val="21"/>
        </w:rPr>
        <w:t>Cena celkem bez DPH:</w:t>
      </w:r>
      <w:r w:rsidRPr="00663B68">
        <w:rPr>
          <w:rFonts w:ascii="Calibri" w:hAnsi="Calibri" w:cs="Calibri"/>
          <w:sz w:val="21"/>
          <w:szCs w:val="21"/>
        </w:rPr>
        <w:tab/>
      </w:r>
      <w:r w:rsidRPr="0054363C">
        <w:rPr>
          <w:rFonts w:ascii="Calibri" w:hAnsi="Calibri" w:cs="Calibri"/>
          <w:b/>
          <w:bCs/>
          <w:sz w:val="21"/>
          <w:szCs w:val="21"/>
          <w:highlight w:val="yellow"/>
        </w:rPr>
        <w:t>………………………………..</w:t>
      </w:r>
      <w:r w:rsidR="006F377D">
        <w:rPr>
          <w:rFonts w:ascii="Calibri" w:hAnsi="Calibri" w:cs="Calibri"/>
          <w:b/>
          <w:bCs/>
          <w:sz w:val="21"/>
          <w:szCs w:val="21"/>
        </w:rPr>
        <w:t xml:space="preserve"> , </w:t>
      </w:r>
      <w:r w:rsidR="006F377D" w:rsidRPr="0054363C">
        <w:rPr>
          <w:rFonts w:ascii="Calibri" w:hAnsi="Calibri" w:cs="Calibri"/>
          <w:b/>
          <w:bCs/>
          <w:sz w:val="21"/>
          <w:szCs w:val="21"/>
          <w:highlight w:val="yellow"/>
        </w:rPr>
        <w:t>……..</w:t>
      </w:r>
      <w:r w:rsidR="006F377D">
        <w:rPr>
          <w:rFonts w:ascii="Calibri" w:hAnsi="Calibri" w:cs="Calibri"/>
          <w:b/>
          <w:bCs/>
          <w:sz w:val="21"/>
          <w:szCs w:val="21"/>
        </w:rPr>
        <w:t xml:space="preserve"> </w:t>
      </w:r>
      <w:r w:rsidRPr="0054363C">
        <w:rPr>
          <w:rFonts w:ascii="Calibri" w:hAnsi="Calibri" w:cs="Calibri"/>
          <w:b/>
          <w:bCs/>
          <w:sz w:val="21"/>
          <w:szCs w:val="21"/>
        </w:rPr>
        <w:t xml:space="preserve"> Kč</w:t>
      </w:r>
    </w:p>
    <w:p w14:paraId="266A4F38" w14:textId="031FF131" w:rsidR="00584994" w:rsidRPr="00663B68" w:rsidRDefault="00584994" w:rsidP="00584994">
      <w:pPr>
        <w:numPr>
          <w:ilvl w:val="0"/>
          <w:numId w:val="21"/>
        </w:numPr>
        <w:spacing w:before="120" w:after="120" w:line="276" w:lineRule="auto"/>
        <w:rPr>
          <w:rFonts w:ascii="Calibri" w:hAnsi="Calibri" w:cs="Calibri"/>
          <w:sz w:val="21"/>
          <w:szCs w:val="21"/>
        </w:rPr>
      </w:pPr>
      <w:r w:rsidRPr="00663B68">
        <w:rPr>
          <w:rFonts w:ascii="Calibri" w:hAnsi="Calibri" w:cs="Calibri"/>
          <w:sz w:val="21"/>
          <w:szCs w:val="21"/>
        </w:rPr>
        <w:t>DPH:</w:t>
      </w:r>
      <w:r w:rsidRPr="00663B68">
        <w:rPr>
          <w:rFonts w:ascii="Calibri" w:hAnsi="Calibri" w:cs="Calibri"/>
          <w:sz w:val="21"/>
          <w:szCs w:val="21"/>
        </w:rPr>
        <w:tab/>
      </w:r>
      <w:r w:rsidRPr="00663B68">
        <w:rPr>
          <w:rFonts w:ascii="Calibri" w:hAnsi="Calibri" w:cs="Calibri"/>
          <w:sz w:val="21"/>
          <w:szCs w:val="21"/>
        </w:rPr>
        <w:tab/>
      </w:r>
      <w:r w:rsidRPr="00663B68">
        <w:rPr>
          <w:rFonts w:ascii="Calibri" w:hAnsi="Calibri" w:cs="Calibri"/>
          <w:sz w:val="21"/>
          <w:szCs w:val="21"/>
        </w:rPr>
        <w:tab/>
      </w:r>
      <w:r w:rsidR="006F377D" w:rsidRPr="0054363C">
        <w:rPr>
          <w:rFonts w:ascii="Calibri" w:hAnsi="Calibri" w:cs="Calibri"/>
          <w:b/>
          <w:bCs/>
          <w:sz w:val="21"/>
          <w:szCs w:val="21"/>
          <w:highlight w:val="yellow"/>
        </w:rPr>
        <w:t>………………………………..</w:t>
      </w:r>
      <w:r w:rsidR="006F377D">
        <w:rPr>
          <w:rFonts w:ascii="Calibri" w:hAnsi="Calibri" w:cs="Calibri"/>
          <w:b/>
          <w:bCs/>
          <w:sz w:val="21"/>
          <w:szCs w:val="21"/>
        </w:rPr>
        <w:t xml:space="preserve"> , </w:t>
      </w:r>
      <w:r w:rsidR="006F377D" w:rsidRPr="0054363C">
        <w:rPr>
          <w:rFonts w:ascii="Calibri" w:hAnsi="Calibri" w:cs="Calibri"/>
          <w:b/>
          <w:bCs/>
          <w:sz w:val="21"/>
          <w:szCs w:val="21"/>
          <w:highlight w:val="yellow"/>
        </w:rPr>
        <w:t>……..</w:t>
      </w:r>
      <w:r w:rsidR="006F377D">
        <w:rPr>
          <w:rFonts w:ascii="Calibri" w:hAnsi="Calibri" w:cs="Calibri"/>
          <w:b/>
          <w:bCs/>
          <w:sz w:val="21"/>
          <w:szCs w:val="21"/>
        </w:rPr>
        <w:t xml:space="preserve"> </w:t>
      </w:r>
      <w:r w:rsidR="006F377D" w:rsidRPr="0054363C">
        <w:rPr>
          <w:rFonts w:ascii="Calibri" w:hAnsi="Calibri" w:cs="Calibri"/>
          <w:b/>
          <w:bCs/>
          <w:sz w:val="21"/>
          <w:szCs w:val="21"/>
        </w:rPr>
        <w:t xml:space="preserve"> Kč</w:t>
      </w:r>
    </w:p>
    <w:p w14:paraId="576DEB43" w14:textId="60C6A12C" w:rsidR="00584994" w:rsidRPr="0054363C" w:rsidRDefault="00584994" w:rsidP="00584994">
      <w:pPr>
        <w:numPr>
          <w:ilvl w:val="0"/>
          <w:numId w:val="21"/>
        </w:numPr>
        <w:spacing w:before="120" w:after="120" w:line="276" w:lineRule="auto"/>
        <w:rPr>
          <w:rFonts w:ascii="Calibri" w:hAnsi="Calibri" w:cs="Calibri"/>
          <w:b/>
          <w:bCs/>
          <w:sz w:val="21"/>
          <w:szCs w:val="21"/>
        </w:rPr>
      </w:pPr>
      <w:r>
        <w:rPr>
          <w:rFonts w:ascii="Calibri" w:hAnsi="Calibri" w:cs="Calibri"/>
          <w:sz w:val="21"/>
          <w:szCs w:val="21"/>
        </w:rPr>
        <w:t>C</w:t>
      </w:r>
      <w:r w:rsidRPr="00663B68">
        <w:rPr>
          <w:rFonts w:ascii="Calibri" w:hAnsi="Calibri" w:cs="Calibri"/>
          <w:sz w:val="21"/>
          <w:szCs w:val="21"/>
        </w:rPr>
        <w:t xml:space="preserve">ena celkem včetně DPH: </w:t>
      </w:r>
      <w:r w:rsidRPr="00663B68">
        <w:rPr>
          <w:rFonts w:ascii="Calibri" w:hAnsi="Calibri" w:cs="Calibri"/>
          <w:sz w:val="21"/>
          <w:szCs w:val="21"/>
        </w:rPr>
        <w:tab/>
      </w:r>
      <w:r w:rsidR="006F377D" w:rsidRPr="0054363C">
        <w:rPr>
          <w:rFonts w:ascii="Calibri" w:hAnsi="Calibri" w:cs="Calibri"/>
          <w:b/>
          <w:bCs/>
          <w:sz w:val="21"/>
          <w:szCs w:val="21"/>
          <w:highlight w:val="yellow"/>
        </w:rPr>
        <w:t>………………………………..</w:t>
      </w:r>
      <w:r w:rsidR="006F377D">
        <w:rPr>
          <w:rFonts w:ascii="Calibri" w:hAnsi="Calibri" w:cs="Calibri"/>
          <w:b/>
          <w:bCs/>
          <w:sz w:val="21"/>
          <w:szCs w:val="21"/>
        </w:rPr>
        <w:t xml:space="preserve"> , </w:t>
      </w:r>
      <w:r w:rsidR="006F377D" w:rsidRPr="0054363C">
        <w:rPr>
          <w:rFonts w:ascii="Calibri" w:hAnsi="Calibri" w:cs="Calibri"/>
          <w:b/>
          <w:bCs/>
          <w:sz w:val="21"/>
          <w:szCs w:val="21"/>
          <w:highlight w:val="yellow"/>
        </w:rPr>
        <w:t>……..</w:t>
      </w:r>
      <w:r w:rsidR="006F377D">
        <w:rPr>
          <w:rFonts w:ascii="Calibri" w:hAnsi="Calibri" w:cs="Calibri"/>
          <w:b/>
          <w:bCs/>
          <w:sz w:val="21"/>
          <w:szCs w:val="21"/>
        </w:rPr>
        <w:t xml:space="preserve"> </w:t>
      </w:r>
      <w:r w:rsidR="006F377D" w:rsidRPr="0054363C">
        <w:rPr>
          <w:rFonts w:ascii="Calibri" w:hAnsi="Calibri" w:cs="Calibri"/>
          <w:b/>
          <w:bCs/>
          <w:sz w:val="21"/>
          <w:szCs w:val="21"/>
        </w:rPr>
        <w:t xml:space="preserve"> Kč</w:t>
      </w:r>
    </w:p>
    <w:p w14:paraId="1F8EDA98" w14:textId="2AF2B81D" w:rsidR="004275B2" w:rsidRPr="004275B2" w:rsidRDefault="004275B2" w:rsidP="004275B2">
      <w:pPr>
        <w:pStyle w:val="Odstavecseseznamem"/>
        <w:numPr>
          <w:ilvl w:val="0"/>
          <w:numId w:val="21"/>
        </w:numPr>
        <w:spacing w:after="240"/>
        <w:ind w:left="1003" w:hanging="357"/>
        <w:jc w:val="both"/>
        <w:rPr>
          <w:rFonts w:ascii="Calibri" w:hAnsi="Calibri" w:cs="Calibri"/>
          <w:b/>
          <w:bCs/>
          <w:sz w:val="21"/>
          <w:szCs w:val="21"/>
        </w:rPr>
      </w:pPr>
      <w:r>
        <w:rPr>
          <w:rFonts w:ascii="Calibri" w:hAnsi="Calibri" w:cs="Calibri"/>
          <w:sz w:val="21"/>
          <w:szCs w:val="21"/>
        </w:rPr>
        <w:t>S</w:t>
      </w:r>
      <w:r w:rsidRPr="004275B2">
        <w:rPr>
          <w:rFonts w:ascii="Calibri" w:hAnsi="Calibri" w:cs="Calibri"/>
          <w:sz w:val="21"/>
          <w:szCs w:val="21"/>
        </w:rPr>
        <w:t xml:space="preserve">lovy: </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sidRPr="0054363C">
        <w:rPr>
          <w:rFonts w:ascii="Calibri" w:hAnsi="Calibri" w:cs="Calibri"/>
          <w:b/>
          <w:bCs/>
          <w:sz w:val="21"/>
          <w:szCs w:val="21"/>
          <w:highlight w:val="yellow"/>
        </w:rPr>
        <w:t>…………………………………</w:t>
      </w:r>
      <w:r w:rsidRPr="0054363C">
        <w:rPr>
          <w:rFonts w:ascii="Calibri" w:hAnsi="Calibri" w:cs="Calibri"/>
          <w:b/>
          <w:bCs/>
          <w:sz w:val="21"/>
          <w:szCs w:val="21"/>
        </w:rPr>
        <w:t xml:space="preserve"> korun českých</w:t>
      </w:r>
    </w:p>
    <w:bookmarkEnd w:id="1"/>
    <w:p w14:paraId="64FCB83A" w14:textId="59660A7E" w:rsidR="00BF4669" w:rsidRDefault="00BF4669" w:rsidP="00584994">
      <w:pPr>
        <w:pStyle w:val="ListParagraph1"/>
        <w:numPr>
          <w:ilvl w:val="0"/>
          <w:numId w:val="9"/>
        </w:numPr>
        <w:spacing w:before="120" w:after="120"/>
        <w:ind w:left="284"/>
        <w:jc w:val="both"/>
        <w:rPr>
          <w:sz w:val="21"/>
          <w:szCs w:val="21"/>
        </w:rPr>
      </w:pPr>
      <w:r w:rsidRPr="00BF4669">
        <w:rPr>
          <w:sz w:val="21"/>
          <w:szCs w:val="21"/>
        </w:rPr>
        <w:t xml:space="preserve">Sjednanou cenu lze měnit pouze za podmínek stanovených v odst. </w:t>
      </w:r>
      <w:r>
        <w:rPr>
          <w:sz w:val="21"/>
          <w:szCs w:val="21"/>
        </w:rPr>
        <w:t>10</w:t>
      </w:r>
      <w:r w:rsidRPr="00BF4669">
        <w:rPr>
          <w:sz w:val="21"/>
          <w:szCs w:val="21"/>
        </w:rPr>
        <w:t xml:space="preserve"> </w:t>
      </w:r>
      <w:r>
        <w:rPr>
          <w:sz w:val="21"/>
          <w:szCs w:val="21"/>
        </w:rPr>
        <w:t>tohoto článku s</w:t>
      </w:r>
      <w:r w:rsidRPr="00BF4669">
        <w:rPr>
          <w:sz w:val="21"/>
          <w:szCs w:val="21"/>
        </w:rPr>
        <w:t>mlouvy</w:t>
      </w:r>
      <w:r>
        <w:rPr>
          <w:sz w:val="21"/>
          <w:szCs w:val="21"/>
        </w:rPr>
        <w:t>.</w:t>
      </w:r>
    </w:p>
    <w:p w14:paraId="2EE753F7" w14:textId="379EDFCE"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Položkový rozpočet tvoří přílohu č. 2 smlouvy a je jím vyplněná „Tabulka k ocenění“, kterou předložil prodávající jako součást své nabídky na plnění veřejné zakázky.</w:t>
      </w:r>
    </w:p>
    <w:p w14:paraId="7B8CF069" w14:textId="664E2340"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 xml:space="preserve">Cena může být </w:t>
      </w:r>
      <w:r w:rsidR="004E53F0">
        <w:rPr>
          <w:sz w:val="21"/>
          <w:szCs w:val="21"/>
        </w:rPr>
        <w:t xml:space="preserve">dále </w:t>
      </w:r>
      <w:r w:rsidRPr="00663B68">
        <w:rPr>
          <w:sz w:val="21"/>
          <w:szCs w:val="21"/>
        </w:rPr>
        <w:t>měněna pouze v souvislosti se změnou daňových předpisů majících prokazatelný vliv na uvedenou cenu.</w:t>
      </w:r>
    </w:p>
    <w:p w14:paraId="68EFE97F" w14:textId="77777777"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Kupující se zavazuje uhradit prodávajícímu kupní cenu uvedenou v odstavci 1. tohoto článku na základě faktury vystavené v souladu s dalšími podmínkami uvedenými v této smlouvě a způsobem uvedeným v ustanovení I. přílohy č. 1 této smlouvy („Obchodní podmínky“).</w:t>
      </w:r>
    </w:p>
    <w:p w14:paraId="56DDA8FE" w14:textId="6BBC782F"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 xml:space="preserve">Lhůta splatnosti faktury je </w:t>
      </w:r>
      <w:r w:rsidR="00723073">
        <w:rPr>
          <w:sz w:val="21"/>
          <w:szCs w:val="21"/>
        </w:rPr>
        <w:t>30</w:t>
      </w:r>
      <w:r w:rsidRPr="00663B68">
        <w:rPr>
          <w:sz w:val="21"/>
          <w:szCs w:val="21"/>
        </w:rPr>
        <w:t xml:space="preserve"> kalendářních dnů ode dne prokazatelného doručení faktury kupujícímu. </w:t>
      </w:r>
    </w:p>
    <w:p w14:paraId="10A8FBC8" w14:textId="77777777"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Kupující neposkytuje zálohy. Cena za zboží bude prodávajícímu hrazena na základě dílčích faktur vystavovaných prodávajícím vždy po skončení každého kalendářního měsíce podle vzájemně odsouhlaseného rozpisu v příslušném měsíci provedených dodávek a poskytnutých služeb (dále jen „rozpis dodávek“). Fakturovaná částka se bude rovnat výši ceny odsouhlasených dodávek a služeb určené dle příslušného rozpočtu. Plnění prodávajícího v rozsahu kupujícím potvrzeného rozpisu dodávek bude považováno za dílčí zdanitelné plnění ve smyslu přísl. ustanovení zákona č. 235/2004 Sb., o dani z přidané hodnoty, v jeho platném znění. Dnem uskutečnění dílčího zdanitelného plnění je poslední den kalendářního měsíce, za který je rozpis dodávek vystaven.</w:t>
      </w:r>
    </w:p>
    <w:p w14:paraId="3DCFE386" w14:textId="77777777" w:rsidR="00584994" w:rsidRPr="00663B68" w:rsidRDefault="00584994" w:rsidP="00584994">
      <w:pPr>
        <w:pStyle w:val="ListParagraph1"/>
        <w:numPr>
          <w:ilvl w:val="0"/>
          <w:numId w:val="9"/>
        </w:numPr>
        <w:spacing w:before="120" w:after="120"/>
        <w:ind w:left="284"/>
        <w:jc w:val="both"/>
        <w:rPr>
          <w:sz w:val="21"/>
          <w:szCs w:val="21"/>
        </w:rPr>
      </w:pPr>
      <w:r w:rsidRPr="00663B68">
        <w:rPr>
          <w:sz w:val="21"/>
          <w:szCs w:val="21"/>
        </w:rPr>
        <w:t>Takto budou dílčí faktury prodávajícím vystavovány maximálně do výše 90 % ceny za zboží. Na zbývající část ceny za zboží prodávající vystaví konečnou fakturu, a to po úspěšném předání a převzetí zboží.</w:t>
      </w:r>
    </w:p>
    <w:p w14:paraId="6B586A89" w14:textId="45C39DEA" w:rsidR="00584994" w:rsidRPr="00BF4669" w:rsidRDefault="00584994" w:rsidP="00BF4669">
      <w:pPr>
        <w:pStyle w:val="ListParagraph1"/>
        <w:numPr>
          <w:ilvl w:val="0"/>
          <w:numId w:val="9"/>
        </w:numPr>
        <w:spacing w:after="0"/>
        <w:ind w:left="283" w:hanging="357"/>
        <w:contextualSpacing w:val="0"/>
        <w:jc w:val="both"/>
        <w:rPr>
          <w:sz w:val="21"/>
          <w:szCs w:val="21"/>
        </w:rPr>
      </w:pPr>
      <w:r w:rsidRPr="00663B68">
        <w:rPr>
          <w:sz w:val="21"/>
          <w:szCs w:val="21"/>
        </w:rPr>
        <w:lastRenderedPageBreak/>
        <w:t>V případě dodání předmětu smlouvy jako dílčí plnění nebude mít tato skutečnost vliv na výši celkové ceny, uvedenou v </w:t>
      </w:r>
      <w:r w:rsidRPr="00BF4669">
        <w:rPr>
          <w:sz w:val="21"/>
          <w:szCs w:val="21"/>
        </w:rPr>
        <w:t xml:space="preserve">bodě 1 tohoto článku a bude se řídit všemi ustanoveními č. I Obchodních podmínek této smlouvy. </w:t>
      </w:r>
    </w:p>
    <w:p w14:paraId="7C8DFA10" w14:textId="6714AC7E" w:rsidR="00BF4669" w:rsidRPr="00663B68" w:rsidRDefault="00BF4669" w:rsidP="00BF4669">
      <w:pPr>
        <w:pStyle w:val="ListParagraph1"/>
        <w:numPr>
          <w:ilvl w:val="0"/>
          <w:numId w:val="9"/>
        </w:numPr>
        <w:spacing w:after="0"/>
        <w:ind w:left="283" w:hanging="357"/>
        <w:contextualSpacing w:val="0"/>
        <w:jc w:val="both"/>
        <w:rPr>
          <w:sz w:val="21"/>
          <w:szCs w:val="21"/>
        </w:rPr>
      </w:pPr>
      <w:r w:rsidRPr="00BF4669">
        <w:rPr>
          <w:sz w:val="21"/>
          <w:szCs w:val="21"/>
        </w:rPr>
        <w:t xml:space="preserve">Kupující si vyhrazuje právo požadovat po prodávajícím změnu rozsahu, provedení a technických parametrů zboží, je-li to nutné k řádnému dosažení účelu sledovaného tou </w:t>
      </w:r>
      <w:r>
        <w:rPr>
          <w:sz w:val="21"/>
          <w:szCs w:val="21"/>
        </w:rPr>
        <w:t>s</w:t>
      </w:r>
      <w:r w:rsidRPr="00BF4669">
        <w:rPr>
          <w:sz w:val="21"/>
          <w:szCs w:val="21"/>
        </w:rPr>
        <w:t xml:space="preserve">mlouvou, a </w:t>
      </w:r>
      <w:r>
        <w:rPr>
          <w:sz w:val="21"/>
          <w:szCs w:val="21"/>
        </w:rPr>
        <w:t>prodávající</w:t>
      </w:r>
      <w:r w:rsidRPr="00BF4669">
        <w:rPr>
          <w:sz w:val="21"/>
          <w:szCs w:val="21"/>
        </w:rPr>
        <w:t xml:space="preserve"> je povinen na takovou změnu přistoupit. Jakékoliv takové změny </w:t>
      </w:r>
      <w:r>
        <w:rPr>
          <w:sz w:val="21"/>
          <w:szCs w:val="21"/>
        </w:rPr>
        <w:t>zboží</w:t>
      </w:r>
      <w:r w:rsidRPr="00BF4669">
        <w:rPr>
          <w:sz w:val="21"/>
          <w:szCs w:val="21"/>
        </w:rPr>
        <w:t xml:space="preserve"> lze realizovat na základě písemného dodatku k této </w:t>
      </w:r>
      <w:r>
        <w:rPr>
          <w:sz w:val="21"/>
          <w:szCs w:val="21"/>
        </w:rPr>
        <w:t>s</w:t>
      </w:r>
      <w:r w:rsidRPr="00BF4669">
        <w:rPr>
          <w:sz w:val="21"/>
          <w:szCs w:val="21"/>
        </w:rPr>
        <w:t xml:space="preserve">mlouvě uzavřeného v souladu se ZZVZ, v němž bude zejména sjednán rozsah změn </w:t>
      </w:r>
      <w:r>
        <w:rPr>
          <w:sz w:val="21"/>
          <w:szCs w:val="21"/>
        </w:rPr>
        <w:t>zboží</w:t>
      </w:r>
      <w:r w:rsidRPr="00BF4669">
        <w:rPr>
          <w:sz w:val="21"/>
          <w:szCs w:val="21"/>
        </w:rPr>
        <w:t xml:space="preserve"> a jejich případný dopad na cenu sjednanou v této </w:t>
      </w:r>
      <w:r>
        <w:rPr>
          <w:sz w:val="21"/>
          <w:szCs w:val="21"/>
        </w:rPr>
        <w:t>s</w:t>
      </w:r>
      <w:r w:rsidRPr="00BF4669">
        <w:rPr>
          <w:sz w:val="21"/>
          <w:szCs w:val="21"/>
        </w:rPr>
        <w:t xml:space="preserve">mlouvě a na dobu </w:t>
      </w:r>
      <w:r>
        <w:rPr>
          <w:sz w:val="21"/>
          <w:szCs w:val="21"/>
        </w:rPr>
        <w:t>p</w:t>
      </w:r>
      <w:r w:rsidRPr="00BF4669">
        <w:rPr>
          <w:sz w:val="21"/>
          <w:szCs w:val="21"/>
        </w:rPr>
        <w:t>lnění</w:t>
      </w:r>
      <w:r>
        <w:rPr>
          <w:sz w:val="21"/>
          <w:szCs w:val="21"/>
        </w:rPr>
        <w:t>.</w:t>
      </w:r>
    </w:p>
    <w:p w14:paraId="39FC0853" w14:textId="387F17A7" w:rsidR="00584994" w:rsidRDefault="00584994" w:rsidP="00584994">
      <w:pPr>
        <w:spacing w:line="276" w:lineRule="auto"/>
        <w:jc w:val="center"/>
        <w:rPr>
          <w:rFonts w:ascii="Calibri" w:hAnsi="Calibri" w:cs="Calibri"/>
          <w:b/>
          <w:sz w:val="21"/>
          <w:szCs w:val="21"/>
        </w:rPr>
      </w:pPr>
    </w:p>
    <w:p w14:paraId="14D82A0D"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III. </w:t>
      </w:r>
    </w:p>
    <w:p w14:paraId="43D1FCA7"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Termín plnění, místo plnění</w:t>
      </w:r>
    </w:p>
    <w:p w14:paraId="71F8A687" w14:textId="77777777" w:rsidR="004E53F0" w:rsidRDefault="00584994" w:rsidP="00584994">
      <w:pPr>
        <w:pStyle w:val="ListParagraph1"/>
        <w:numPr>
          <w:ilvl w:val="0"/>
          <w:numId w:val="10"/>
        </w:numPr>
        <w:tabs>
          <w:tab w:val="num" w:pos="360"/>
        </w:tabs>
        <w:spacing w:before="120" w:after="120"/>
        <w:ind w:left="357" w:hanging="436"/>
        <w:jc w:val="both"/>
        <w:rPr>
          <w:sz w:val="21"/>
          <w:szCs w:val="21"/>
        </w:rPr>
      </w:pPr>
      <w:r w:rsidRPr="00663B68">
        <w:rPr>
          <w:sz w:val="21"/>
          <w:szCs w:val="21"/>
        </w:rPr>
        <w:t xml:space="preserve">Prodávající se zavazuje předat kupujícímu předmět této smlouvy </w:t>
      </w:r>
      <w:r w:rsidR="004E53F0">
        <w:rPr>
          <w:sz w:val="21"/>
          <w:szCs w:val="21"/>
        </w:rPr>
        <w:t xml:space="preserve">ve </w:t>
      </w:r>
      <w:r w:rsidR="004E53F0" w:rsidRPr="00FE5F56">
        <w:rPr>
          <w:sz w:val="21"/>
          <w:szCs w:val="21"/>
          <w:u w:val="single"/>
        </w:rPr>
        <w:t>dvou</w:t>
      </w:r>
      <w:r w:rsidR="004E53F0">
        <w:rPr>
          <w:sz w:val="21"/>
          <w:szCs w:val="21"/>
        </w:rPr>
        <w:t xml:space="preserve"> (2) etapách:</w:t>
      </w:r>
    </w:p>
    <w:p w14:paraId="42F7C5F9" w14:textId="57196E10" w:rsidR="004E53F0" w:rsidRDefault="004E53F0" w:rsidP="004E53F0">
      <w:pPr>
        <w:pStyle w:val="ListParagraph1"/>
        <w:numPr>
          <w:ilvl w:val="1"/>
          <w:numId w:val="29"/>
        </w:numPr>
        <w:spacing w:before="120" w:after="120"/>
        <w:jc w:val="both"/>
        <w:rPr>
          <w:sz w:val="21"/>
          <w:szCs w:val="21"/>
        </w:rPr>
      </w:pPr>
      <w:r>
        <w:rPr>
          <w:sz w:val="21"/>
          <w:szCs w:val="21"/>
        </w:rPr>
        <w:t xml:space="preserve">I. etapa </w:t>
      </w:r>
      <w:r w:rsidR="00584994" w:rsidRPr="00723073">
        <w:rPr>
          <w:sz w:val="21"/>
          <w:szCs w:val="21"/>
        </w:rPr>
        <w:t xml:space="preserve">do </w:t>
      </w:r>
      <w:r w:rsidR="00EB2AC8" w:rsidRPr="00EB2AC8">
        <w:rPr>
          <w:b/>
          <w:bCs/>
          <w:sz w:val="21"/>
          <w:szCs w:val="21"/>
          <w:highlight w:val="yellow"/>
        </w:rPr>
        <w:t>……</w:t>
      </w:r>
      <w:r w:rsidR="00EB2AC8">
        <w:rPr>
          <w:b/>
          <w:bCs/>
          <w:sz w:val="21"/>
          <w:szCs w:val="21"/>
          <w:highlight w:val="yellow"/>
        </w:rPr>
        <w:t>…</w:t>
      </w:r>
      <w:r w:rsidR="00EB2AC8" w:rsidRPr="00EB2AC8">
        <w:rPr>
          <w:b/>
          <w:bCs/>
          <w:sz w:val="21"/>
          <w:szCs w:val="21"/>
          <w:highlight w:val="yellow"/>
        </w:rPr>
        <w:t>……..</w:t>
      </w:r>
      <w:r w:rsidR="00EB2AC8">
        <w:rPr>
          <w:b/>
          <w:bCs/>
          <w:sz w:val="21"/>
          <w:szCs w:val="21"/>
        </w:rPr>
        <w:t xml:space="preserve"> </w:t>
      </w:r>
      <w:r w:rsidR="00EB2AC8" w:rsidRPr="00EB2AC8">
        <w:rPr>
          <w:sz w:val="21"/>
          <w:szCs w:val="21"/>
        </w:rPr>
        <w:t>kalendářních dnů</w:t>
      </w:r>
      <w:r w:rsidR="00584994" w:rsidRPr="00723073">
        <w:rPr>
          <w:sz w:val="21"/>
          <w:szCs w:val="21"/>
        </w:rPr>
        <w:t xml:space="preserve"> od</w:t>
      </w:r>
      <w:r w:rsidR="00870CAE">
        <w:rPr>
          <w:sz w:val="21"/>
          <w:szCs w:val="21"/>
        </w:rPr>
        <w:t xml:space="preserve">e dne </w:t>
      </w:r>
      <w:r w:rsidR="001A0E9A" w:rsidRPr="001A0E9A">
        <w:rPr>
          <w:sz w:val="21"/>
          <w:szCs w:val="21"/>
        </w:rPr>
        <w:t>zveřejnění smlouvy v registru smluv</w:t>
      </w:r>
      <w:r w:rsidR="00584994" w:rsidRPr="00723073">
        <w:rPr>
          <w:sz w:val="21"/>
          <w:szCs w:val="21"/>
        </w:rPr>
        <w:t>,</w:t>
      </w:r>
    </w:p>
    <w:p w14:paraId="1EFE1E78" w14:textId="21292E75" w:rsidR="004E53F0" w:rsidRDefault="004E53F0" w:rsidP="004E53F0">
      <w:pPr>
        <w:pStyle w:val="ListParagraph1"/>
        <w:numPr>
          <w:ilvl w:val="1"/>
          <w:numId w:val="29"/>
        </w:numPr>
        <w:spacing w:before="120" w:after="120"/>
        <w:jc w:val="both"/>
        <w:rPr>
          <w:sz w:val="21"/>
          <w:szCs w:val="21"/>
        </w:rPr>
      </w:pPr>
      <w:r>
        <w:rPr>
          <w:sz w:val="21"/>
          <w:szCs w:val="21"/>
        </w:rPr>
        <w:t xml:space="preserve">II. etapa do </w:t>
      </w:r>
      <w:r w:rsidR="006F377D">
        <w:rPr>
          <w:b/>
          <w:bCs/>
          <w:sz w:val="21"/>
          <w:szCs w:val="21"/>
        </w:rPr>
        <w:t>90</w:t>
      </w:r>
      <w:r w:rsidR="008B40CC">
        <w:rPr>
          <w:b/>
          <w:bCs/>
          <w:sz w:val="21"/>
          <w:szCs w:val="21"/>
        </w:rPr>
        <w:t xml:space="preserve"> </w:t>
      </w:r>
      <w:r w:rsidR="008B40CC" w:rsidRPr="008B40CC">
        <w:rPr>
          <w:sz w:val="21"/>
          <w:szCs w:val="21"/>
        </w:rPr>
        <w:t>kalendářních dnů</w:t>
      </w:r>
      <w:r>
        <w:rPr>
          <w:sz w:val="21"/>
          <w:szCs w:val="21"/>
        </w:rPr>
        <w:t xml:space="preserve"> od </w:t>
      </w:r>
      <w:r w:rsidRPr="00723073">
        <w:rPr>
          <w:sz w:val="21"/>
          <w:szCs w:val="21"/>
        </w:rPr>
        <w:t>od</w:t>
      </w:r>
      <w:r>
        <w:rPr>
          <w:sz w:val="21"/>
          <w:szCs w:val="21"/>
        </w:rPr>
        <w:t xml:space="preserve">e dne </w:t>
      </w:r>
      <w:r w:rsidR="001A0E9A" w:rsidRPr="001A0E9A">
        <w:rPr>
          <w:sz w:val="21"/>
          <w:szCs w:val="21"/>
        </w:rPr>
        <w:t>zveřejnění smlouvy v registru smluv</w:t>
      </w:r>
      <w:r>
        <w:rPr>
          <w:sz w:val="21"/>
          <w:szCs w:val="21"/>
        </w:rPr>
        <w:t>,</w:t>
      </w:r>
    </w:p>
    <w:p w14:paraId="69D67AE4" w14:textId="4163714B" w:rsidR="00584994" w:rsidRPr="00663B68" w:rsidRDefault="00584994" w:rsidP="004E53F0">
      <w:pPr>
        <w:pStyle w:val="ListParagraph1"/>
        <w:spacing w:before="120" w:after="120"/>
        <w:ind w:left="357"/>
        <w:jc w:val="both"/>
        <w:rPr>
          <w:sz w:val="21"/>
          <w:szCs w:val="21"/>
        </w:rPr>
      </w:pPr>
      <w:r w:rsidRPr="00723073">
        <w:rPr>
          <w:sz w:val="21"/>
          <w:szCs w:val="21"/>
        </w:rPr>
        <w:t>a to dle podmínek dále uvedených v této</w:t>
      </w:r>
      <w:r w:rsidRPr="00663B68">
        <w:rPr>
          <w:sz w:val="21"/>
          <w:szCs w:val="21"/>
        </w:rPr>
        <w:t xml:space="preserve"> smlouvě a obchodních podmínkách.</w:t>
      </w:r>
    </w:p>
    <w:p w14:paraId="6C851111" w14:textId="77777777" w:rsidR="00584994" w:rsidRPr="00663B68" w:rsidRDefault="00584994" w:rsidP="00584994">
      <w:pPr>
        <w:pStyle w:val="ListParagraph1"/>
        <w:numPr>
          <w:ilvl w:val="0"/>
          <w:numId w:val="10"/>
        </w:numPr>
        <w:tabs>
          <w:tab w:val="num" w:pos="360"/>
        </w:tabs>
        <w:spacing w:before="120" w:after="120"/>
        <w:ind w:left="357" w:hanging="436"/>
        <w:jc w:val="both"/>
        <w:rPr>
          <w:sz w:val="21"/>
          <w:szCs w:val="21"/>
        </w:rPr>
      </w:pPr>
      <w:r w:rsidRPr="00663B68">
        <w:rPr>
          <w:sz w:val="21"/>
          <w:szCs w:val="21"/>
        </w:rPr>
        <w:t>Prodávající je povinen oznámit kupujícímu nejméně 7 dnů předem termín dodávky předmětu této smlouvy na místo plnění.</w:t>
      </w:r>
    </w:p>
    <w:p w14:paraId="49F74C29" w14:textId="77777777" w:rsidR="006F377D" w:rsidRDefault="00584994" w:rsidP="00A36C89">
      <w:pPr>
        <w:pStyle w:val="ListParagraph1"/>
        <w:numPr>
          <w:ilvl w:val="0"/>
          <w:numId w:val="10"/>
        </w:numPr>
        <w:tabs>
          <w:tab w:val="num" w:pos="360"/>
        </w:tabs>
        <w:spacing w:before="120" w:after="120"/>
        <w:ind w:left="357" w:hanging="436"/>
        <w:jc w:val="both"/>
        <w:rPr>
          <w:sz w:val="21"/>
          <w:szCs w:val="21"/>
        </w:rPr>
      </w:pPr>
      <w:r w:rsidRPr="00663B68">
        <w:rPr>
          <w:sz w:val="21"/>
          <w:szCs w:val="21"/>
        </w:rPr>
        <w:t xml:space="preserve">Místem dodání zboží </w:t>
      </w:r>
      <w:r w:rsidR="009A07A7">
        <w:rPr>
          <w:sz w:val="21"/>
          <w:szCs w:val="21"/>
        </w:rPr>
        <w:t>j</w:t>
      </w:r>
      <w:r w:rsidR="00A36C89">
        <w:rPr>
          <w:sz w:val="21"/>
          <w:szCs w:val="21"/>
        </w:rPr>
        <w:t xml:space="preserve">e </w:t>
      </w:r>
      <w:r w:rsidR="006F377D">
        <w:rPr>
          <w:sz w:val="21"/>
          <w:szCs w:val="21"/>
        </w:rPr>
        <w:t>na adrese</w:t>
      </w:r>
      <w:r w:rsidRPr="00663B68">
        <w:rPr>
          <w:sz w:val="21"/>
          <w:szCs w:val="21"/>
        </w:rPr>
        <w:t xml:space="preserve">: </w:t>
      </w:r>
    </w:p>
    <w:p w14:paraId="7F5EF3C2" w14:textId="3128C664" w:rsidR="006F377D" w:rsidRPr="006F377D" w:rsidRDefault="006F377D" w:rsidP="006F377D">
      <w:pPr>
        <w:pStyle w:val="ListParagraph1"/>
        <w:numPr>
          <w:ilvl w:val="1"/>
          <w:numId w:val="32"/>
        </w:numPr>
        <w:spacing w:before="120" w:after="120"/>
        <w:ind w:left="1843" w:hanging="382"/>
        <w:jc w:val="both"/>
        <w:rPr>
          <w:sz w:val="21"/>
          <w:szCs w:val="21"/>
        </w:rPr>
      </w:pPr>
      <w:r>
        <w:rPr>
          <w:bCs/>
          <w:sz w:val="21"/>
          <w:szCs w:val="21"/>
        </w:rPr>
        <w:t xml:space="preserve">ul. </w:t>
      </w:r>
      <w:r w:rsidRPr="006F377D">
        <w:rPr>
          <w:bCs/>
          <w:sz w:val="21"/>
          <w:szCs w:val="21"/>
        </w:rPr>
        <w:t>Maxima Gorkého 38, 541 01 Trutnov</w:t>
      </w:r>
      <w:r w:rsidR="00A36C89" w:rsidRPr="00A36C89">
        <w:rPr>
          <w:bCs/>
          <w:sz w:val="21"/>
          <w:szCs w:val="21"/>
        </w:rPr>
        <w:t>, Česká republika</w:t>
      </w:r>
      <w:r>
        <w:rPr>
          <w:bCs/>
          <w:sz w:val="21"/>
          <w:szCs w:val="21"/>
        </w:rPr>
        <w:t>,</w:t>
      </w:r>
    </w:p>
    <w:p w14:paraId="47ECB9AD" w14:textId="5291D4D1" w:rsidR="00584994" w:rsidRPr="00A36C89" w:rsidRDefault="006F377D" w:rsidP="006F377D">
      <w:pPr>
        <w:pStyle w:val="ListParagraph1"/>
        <w:numPr>
          <w:ilvl w:val="1"/>
          <w:numId w:val="32"/>
        </w:numPr>
        <w:spacing w:before="120" w:after="120"/>
        <w:ind w:left="1843" w:hanging="382"/>
        <w:jc w:val="both"/>
        <w:rPr>
          <w:sz w:val="21"/>
          <w:szCs w:val="21"/>
        </w:rPr>
      </w:pPr>
      <w:r>
        <w:rPr>
          <w:sz w:val="21"/>
          <w:szCs w:val="21"/>
        </w:rPr>
        <w:t xml:space="preserve">ul. </w:t>
      </w:r>
      <w:r w:rsidRPr="006F377D">
        <w:rPr>
          <w:sz w:val="21"/>
          <w:szCs w:val="21"/>
        </w:rPr>
        <w:t>Školní 13</w:t>
      </w:r>
      <w:r>
        <w:rPr>
          <w:sz w:val="21"/>
          <w:szCs w:val="21"/>
        </w:rPr>
        <w:t xml:space="preserve">, </w:t>
      </w:r>
      <w:r w:rsidRPr="006F377D">
        <w:rPr>
          <w:bCs/>
          <w:sz w:val="21"/>
          <w:szCs w:val="21"/>
        </w:rPr>
        <w:t>541 01 Trutnov</w:t>
      </w:r>
      <w:r w:rsidRPr="00A36C89">
        <w:rPr>
          <w:bCs/>
          <w:sz w:val="21"/>
          <w:szCs w:val="21"/>
        </w:rPr>
        <w:t>, Česká republika</w:t>
      </w:r>
      <w:r w:rsidR="00584994" w:rsidRPr="00A36C89">
        <w:rPr>
          <w:sz w:val="21"/>
          <w:szCs w:val="21"/>
        </w:rPr>
        <w:t xml:space="preserve">. </w:t>
      </w:r>
    </w:p>
    <w:p w14:paraId="5F9C0F77" w14:textId="77777777" w:rsidR="00584994" w:rsidRPr="00663B68" w:rsidRDefault="00584994" w:rsidP="00584994">
      <w:pPr>
        <w:pStyle w:val="ListParagraph1"/>
        <w:numPr>
          <w:ilvl w:val="0"/>
          <w:numId w:val="10"/>
        </w:numPr>
        <w:tabs>
          <w:tab w:val="num" w:pos="360"/>
        </w:tabs>
        <w:spacing w:after="0"/>
        <w:ind w:left="357" w:hanging="436"/>
        <w:jc w:val="both"/>
        <w:rPr>
          <w:sz w:val="21"/>
          <w:szCs w:val="21"/>
        </w:rPr>
      </w:pPr>
      <w:r w:rsidRPr="00663B68">
        <w:rPr>
          <w:sz w:val="21"/>
          <w:szCs w:val="21"/>
        </w:rPr>
        <w:t xml:space="preserve">Prodávající je povinen při předání zboží předat kupujícímu veškeré sjednané doklady, uvést zboží do provozu včetně předvedení jeho plné funkčnosti a provést proškolení obsluhy. </w:t>
      </w:r>
    </w:p>
    <w:p w14:paraId="010A3E79" w14:textId="77777777" w:rsidR="00584994" w:rsidRPr="00663B68" w:rsidRDefault="00584994" w:rsidP="00584994">
      <w:pPr>
        <w:pStyle w:val="ListParagraph1"/>
        <w:numPr>
          <w:ilvl w:val="0"/>
          <w:numId w:val="10"/>
        </w:numPr>
        <w:tabs>
          <w:tab w:val="num" w:pos="360"/>
        </w:tabs>
        <w:spacing w:after="0"/>
        <w:ind w:left="357" w:hanging="436"/>
        <w:jc w:val="both"/>
        <w:rPr>
          <w:sz w:val="21"/>
          <w:szCs w:val="21"/>
        </w:rPr>
      </w:pPr>
      <w:r w:rsidRPr="00663B68">
        <w:rPr>
          <w:sz w:val="21"/>
          <w:szCs w:val="21"/>
        </w:rPr>
        <w:t xml:space="preserve">Zboží bude prodávajícím předáno a kupujícím převzato na základě shodných prohlášení stran v předávacím protokolu. O průběhu předání a převzetí zboží smluvní strany vyhotoví předávací protokol, který bude obsahovat specifikaci zboží a předaných dokladů ke zboží, místo a datum předání, údaj o uvedení zboží do provozu a o proškolení obsluhy.  V závěru bude uvedeno, zda kupující zboží přebírá či nikoliv, a pokud ne, z jakého důvodu.  </w:t>
      </w:r>
    </w:p>
    <w:p w14:paraId="010B4D33" w14:textId="77777777" w:rsidR="00584994" w:rsidRPr="00663B68" w:rsidRDefault="00584994" w:rsidP="00584994">
      <w:pPr>
        <w:tabs>
          <w:tab w:val="num" w:pos="360"/>
        </w:tabs>
        <w:spacing w:line="276" w:lineRule="auto"/>
        <w:ind w:left="357" w:hanging="360"/>
        <w:jc w:val="both"/>
        <w:rPr>
          <w:rFonts w:ascii="Calibri" w:hAnsi="Calibri" w:cs="Calibri"/>
          <w:b/>
          <w:sz w:val="21"/>
          <w:szCs w:val="21"/>
        </w:rPr>
      </w:pPr>
      <w:r w:rsidRPr="00663B68">
        <w:rPr>
          <w:rFonts w:ascii="Calibri" w:hAnsi="Calibri" w:cs="Calibri"/>
          <w:sz w:val="21"/>
          <w:szCs w:val="21"/>
        </w:rPr>
        <w:t xml:space="preserve">6. </w:t>
      </w:r>
      <w:r w:rsidRPr="00663B68">
        <w:rPr>
          <w:rFonts w:ascii="Calibri" w:hAnsi="Calibri" w:cs="Calibri"/>
          <w:sz w:val="21"/>
          <w:szCs w:val="21"/>
        </w:rPr>
        <w:tab/>
        <w:t xml:space="preserve">Kupující je oprávněn nepřevzít zboží, bude-li zboží mít při předání vady, nebude-li zboží uvedeno do provozu včetně předvedení jeho plné funkčnosti, nebudou-li kupujícímu současně předány bez vad kompletní doklady ke zboží či nebude-li provedeno proškolení obsluhy.  </w:t>
      </w:r>
    </w:p>
    <w:p w14:paraId="299D5B92" w14:textId="41ACF595" w:rsidR="00584994" w:rsidRPr="00663B68" w:rsidRDefault="00584994" w:rsidP="00584994">
      <w:pPr>
        <w:numPr>
          <w:ilvl w:val="0"/>
          <w:numId w:val="20"/>
        </w:numPr>
        <w:tabs>
          <w:tab w:val="clear" w:pos="720"/>
          <w:tab w:val="num" w:pos="360"/>
        </w:tabs>
        <w:spacing w:line="276" w:lineRule="auto"/>
        <w:ind w:left="357"/>
        <w:jc w:val="both"/>
        <w:rPr>
          <w:rFonts w:ascii="Calibri" w:hAnsi="Calibri" w:cs="Calibri"/>
          <w:sz w:val="21"/>
          <w:szCs w:val="21"/>
        </w:rPr>
      </w:pPr>
      <w:r w:rsidRPr="00663B68">
        <w:rPr>
          <w:rFonts w:ascii="Calibri" w:hAnsi="Calibri" w:cs="Calibri"/>
          <w:sz w:val="21"/>
          <w:szCs w:val="21"/>
        </w:rPr>
        <w:t>Kupující je oprávněn, nikoliv však povinen, převzít zboží i v případech uvedených v odst. 6 tohoto článku smlouvy. Jestliže kupující zboží od prodávajícího v takovém případě převezme, bude v předávacím protokolu stanovena lhůta pro odstranění vad, resp. pro dodatečné poskytnutí příslušného plnění. Převzetím zboží v takovém případě není dotčena povinnost prodávajícího k zaplacení smluvní pokuty dle odst. 1 Ustanovení V Obchodních podmínek (příloha č. 1 této smlouvy), a to až do doby odstranění vad či dodatečného poskytnutí chybějících plnění</w:t>
      </w:r>
      <w:r w:rsidR="003E0F17">
        <w:rPr>
          <w:rFonts w:ascii="Calibri" w:hAnsi="Calibri" w:cs="Calibri"/>
          <w:sz w:val="21"/>
          <w:szCs w:val="21"/>
        </w:rPr>
        <w:t>,</w:t>
      </w:r>
      <w:r w:rsidR="003E0F17" w:rsidRPr="003E0F17">
        <w:t xml:space="preserve"> </w:t>
      </w:r>
      <w:r w:rsidR="003E0F17" w:rsidRPr="003E0F17">
        <w:rPr>
          <w:rFonts w:ascii="Calibri" w:hAnsi="Calibri" w:cs="Calibri"/>
          <w:sz w:val="21"/>
          <w:szCs w:val="21"/>
        </w:rPr>
        <w:t>případně po odstranění vad a nedodělků, pokud s nimi bylo zboží převzato</w:t>
      </w:r>
      <w:r w:rsidRPr="00663B68">
        <w:rPr>
          <w:rFonts w:ascii="Calibri" w:hAnsi="Calibri" w:cs="Calibri"/>
          <w:sz w:val="21"/>
          <w:szCs w:val="21"/>
        </w:rPr>
        <w:t xml:space="preserve">. </w:t>
      </w:r>
    </w:p>
    <w:p w14:paraId="535B8F8D" w14:textId="77777777" w:rsidR="008D06EC" w:rsidRDefault="00584994" w:rsidP="008D06EC">
      <w:pPr>
        <w:numPr>
          <w:ilvl w:val="0"/>
          <w:numId w:val="20"/>
        </w:numPr>
        <w:tabs>
          <w:tab w:val="clear" w:pos="720"/>
          <w:tab w:val="num" w:pos="360"/>
        </w:tabs>
        <w:spacing w:line="276" w:lineRule="auto"/>
        <w:ind w:left="357"/>
        <w:jc w:val="both"/>
        <w:rPr>
          <w:rFonts w:ascii="Calibri" w:hAnsi="Calibri" w:cs="Calibri"/>
          <w:sz w:val="21"/>
          <w:szCs w:val="21"/>
        </w:rPr>
      </w:pPr>
      <w:r w:rsidRPr="00663B68">
        <w:rPr>
          <w:rFonts w:ascii="Calibri" w:hAnsi="Calibri" w:cs="Calibri"/>
          <w:sz w:val="21"/>
          <w:szCs w:val="21"/>
        </w:rPr>
        <w:t>Kupující není povinen přijmout částečné plnění.</w:t>
      </w:r>
    </w:p>
    <w:p w14:paraId="16C5E7FE" w14:textId="0068E666" w:rsidR="008D06EC" w:rsidRPr="008D06EC" w:rsidRDefault="008D06EC" w:rsidP="008D06EC">
      <w:pPr>
        <w:numPr>
          <w:ilvl w:val="0"/>
          <w:numId w:val="20"/>
        </w:numPr>
        <w:tabs>
          <w:tab w:val="clear" w:pos="720"/>
          <w:tab w:val="num" w:pos="360"/>
        </w:tabs>
        <w:spacing w:line="276" w:lineRule="auto"/>
        <w:ind w:left="357"/>
        <w:jc w:val="both"/>
        <w:rPr>
          <w:rFonts w:ascii="Calibri" w:hAnsi="Calibri" w:cs="Calibri"/>
          <w:sz w:val="21"/>
          <w:szCs w:val="21"/>
        </w:rPr>
      </w:pPr>
      <w:r w:rsidRPr="008D06EC">
        <w:rPr>
          <w:rFonts w:asciiTheme="minorHAnsi" w:hAnsiTheme="minorHAnsi" w:cstheme="minorHAnsi"/>
          <w:sz w:val="21"/>
          <w:szCs w:val="21"/>
        </w:rPr>
        <w:t xml:space="preserve">Zástupci smluvních stran ve věci plnění této smlouvy jsou: </w:t>
      </w:r>
    </w:p>
    <w:p w14:paraId="5C99407D" w14:textId="190D11CB" w:rsidR="008D06EC" w:rsidRPr="008D06EC" w:rsidRDefault="008D06EC" w:rsidP="008D06EC">
      <w:pPr>
        <w:numPr>
          <w:ilvl w:val="0"/>
          <w:numId w:val="26"/>
        </w:numPr>
        <w:tabs>
          <w:tab w:val="num" w:pos="480"/>
        </w:tabs>
        <w:ind w:left="480"/>
        <w:jc w:val="both"/>
        <w:rPr>
          <w:rFonts w:asciiTheme="minorHAnsi" w:hAnsiTheme="minorHAnsi" w:cstheme="minorHAnsi"/>
          <w:sz w:val="21"/>
          <w:szCs w:val="21"/>
        </w:rPr>
      </w:pPr>
      <w:r w:rsidRPr="008D06EC">
        <w:rPr>
          <w:rFonts w:asciiTheme="minorHAnsi" w:hAnsiTheme="minorHAnsi" w:cstheme="minorHAnsi"/>
          <w:sz w:val="21"/>
          <w:szCs w:val="21"/>
        </w:rPr>
        <w:t xml:space="preserve">na straně </w:t>
      </w:r>
      <w:r>
        <w:rPr>
          <w:rFonts w:asciiTheme="minorHAnsi" w:hAnsiTheme="minorHAnsi" w:cstheme="minorHAnsi"/>
          <w:sz w:val="21"/>
          <w:szCs w:val="21"/>
        </w:rPr>
        <w:t>kupujícího</w:t>
      </w:r>
      <w:r w:rsidRPr="008D06EC">
        <w:rPr>
          <w:rFonts w:asciiTheme="minorHAnsi" w:hAnsiTheme="minorHAnsi" w:cstheme="minorHAnsi"/>
          <w:sz w:val="21"/>
          <w:szCs w:val="21"/>
        </w:rPr>
        <w:t>:</w:t>
      </w:r>
    </w:p>
    <w:p w14:paraId="6C99EBC5" w14:textId="3E44F506" w:rsidR="008D06EC" w:rsidRDefault="003F0660" w:rsidP="008D06EC">
      <w:pPr>
        <w:pStyle w:val="Odstavecseseznamem"/>
        <w:numPr>
          <w:ilvl w:val="0"/>
          <w:numId w:val="24"/>
        </w:numPr>
        <w:jc w:val="both"/>
        <w:rPr>
          <w:rFonts w:asciiTheme="minorHAnsi" w:hAnsiTheme="minorHAnsi" w:cstheme="minorHAnsi"/>
          <w:sz w:val="21"/>
          <w:szCs w:val="21"/>
          <w:lang w:val="en-US"/>
        </w:rPr>
      </w:pPr>
      <w:r w:rsidRPr="003F0660">
        <w:rPr>
          <w:rFonts w:ascii="Calibri" w:hAnsi="Calibri" w:cs="Calibri"/>
          <w:sz w:val="21"/>
          <w:szCs w:val="21"/>
          <w:lang w:val="en-US"/>
        </w:rPr>
        <w:t xml:space="preserve">Mgr. Jana </w:t>
      </w:r>
      <w:proofErr w:type="spellStart"/>
      <w:r w:rsidRPr="003F0660">
        <w:rPr>
          <w:rFonts w:ascii="Calibri" w:hAnsi="Calibri" w:cs="Calibri"/>
          <w:sz w:val="21"/>
          <w:szCs w:val="21"/>
          <w:lang w:val="en-US"/>
        </w:rPr>
        <w:t>Schierlová</w:t>
      </w:r>
      <w:proofErr w:type="spellEnd"/>
      <w:r w:rsidR="0031538E" w:rsidRPr="0031538E">
        <w:rPr>
          <w:rFonts w:ascii="Calibri" w:hAnsi="Calibri" w:cs="Calibri"/>
          <w:sz w:val="21"/>
          <w:szCs w:val="21"/>
          <w:lang w:val="en-US"/>
        </w:rPr>
        <w:t xml:space="preserve">, </w:t>
      </w:r>
      <w:proofErr w:type="spellStart"/>
      <w:r w:rsidR="0031538E" w:rsidRPr="0031538E">
        <w:rPr>
          <w:rFonts w:ascii="Calibri" w:hAnsi="Calibri" w:cs="Calibri"/>
          <w:sz w:val="21"/>
          <w:szCs w:val="21"/>
          <w:lang w:val="en-US"/>
        </w:rPr>
        <w:t>ředitelka</w:t>
      </w:r>
      <w:proofErr w:type="spellEnd"/>
      <w:r w:rsidR="0031538E" w:rsidRPr="0031538E">
        <w:rPr>
          <w:rFonts w:ascii="Calibri" w:hAnsi="Calibri" w:cs="Calibri"/>
          <w:sz w:val="21"/>
          <w:szCs w:val="21"/>
          <w:lang w:val="en-US"/>
        </w:rPr>
        <w:t xml:space="preserve"> </w:t>
      </w:r>
      <w:proofErr w:type="spellStart"/>
      <w:r w:rsidR="0031538E" w:rsidRPr="0031538E">
        <w:rPr>
          <w:rFonts w:ascii="Calibri" w:hAnsi="Calibri" w:cs="Calibri"/>
          <w:sz w:val="21"/>
          <w:szCs w:val="21"/>
          <w:lang w:val="en-US"/>
        </w:rPr>
        <w:t>školy</w:t>
      </w:r>
      <w:proofErr w:type="spellEnd"/>
      <w:r w:rsidR="008D06EC" w:rsidRPr="008D06EC">
        <w:rPr>
          <w:rFonts w:asciiTheme="minorHAnsi" w:hAnsiTheme="minorHAnsi" w:cstheme="minorHAnsi"/>
          <w:sz w:val="21"/>
          <w:szCs w:val="21"/>
          <w:lang w:val="en-US"/>
        </w:rPr>
        <w:t xml:space="preserve">, </w:t>
      </w:r>
    </w:p>
    <w:p w14:paraId="4AA2F934" w14:textId="32988A0A" w:rsidR="00A36C89" w:rsidRPr="00A36C89" w:rsidRDefault="008D06EC" w:rsidP="00A36C89">
      <w:pPr>
        <w:pStyle w:val="Odstavecseseznamem"/>
        <w:numPr>
          <w:ilvl w:val="0"/>
          <w:numId w:val="24"/>
        </w:numPr>
        <w:rPr>
          <w:rFonts w:asciiTheme="minorHAnsi" w:hAnsiTheme="minorHAnsi" w:cstheme="minorHAnsi"/>
          <w:sz w:val="21"/>
          <w:szCs w:val="21"/>
          <w:lang w:val="en-US"/>
        </w:rPr>
      </w:pPr>
      <w:proofErr w:type="spellStart"/>
      <w:r w:rsidRPr="00A36C89">
        <w:rPr>
          <w:rFonts w:asciiTheme="minorHAnsi" w:hAnsiTheme="minorHAnsi" w:cstheme="minorHAnsi"/>
          <w:sz w:val="21"/>
          <w:szCs w:val="21"/>
          <w:lang w:val="en-US"/>
        </w:rPr>
        <w:t>tel</w:t>
      </w:r>
      <w:proofErr w:type="spellEnd"/>
      <w:r w:rsidRPr="00A36C89">
        <w:rPr>
          <w:rFonts w:asciiTheme="minorHAnsi" w:hAnsiTheme="minorHAnsi" w:cstheme="minorHAnsi"/>
          <w:sz w:val="21"/>
          <w:szCs w:val="21"/>
          <w:lang w:val="en-US"/>
        </w:rPr>
        <w:t xml:space="preserve">: </w:t>
      </w:r>
      <w:r w:rsidR="00FE5F56" w:rsidRPr="00A36C89">
        <w:rPr>
          <w:rFonts w:asciiTheme="minorHAnsi" w:hAnsiTheme="minorHAnsi" w:cstheme="minorHAnsi"/>
          <w:sz w:val="21"/>
          <w:szCs w:val="21"/>
          <w:lang w:val="en-US"/>
        </w:rPr>
        <w:t xml:space="preserve">+420 </w:t>
      </w:r>
      <w:r w:rsidR="003F0660" w:rsidRPr="003F0660">
        <w:rPr>
          <w:rFonts w:asciiTheme="minorHAnsi" w:hAnsiTheme="minorHAnsi" w:cstheme="minorHAnsi"/>
          <w:sz w:val="21"/>
          <w:szCs w:val="21"/>
          <w:lang w:val="en-US"/>
        </w:rPr>
        <w:t>737 410 159</w:t>
      </w:r>
    </w:p>
    <w:p w14:paraId="6F91DF65" w14:textId="294D9EDA" w:rsidR="008D06EC" w:rsidRPr="008D06EC" w:rsidRDefault="008D06EC" w:rsidP="008D06EC">
      <w:pPr>
        <w:pStyle w:val="Odstavecseseznamem"/>
        <w:numPr>
          <w:ilvl w:val="0"/>
          <w:numId w:val="24"/>
        </w:numPr>
        <w:jc w:val="both"/>
        <w:rPr>
          <w:rFonts w:asciiTheme="minorHAnsi" w:hAnsiTheme="minorHAnsi" w:cstheme="minorHAnsi"/>
          <w:sz w:val="21"/>
          <w:szCs w:val="21"/>
          <w:lang w:val="en-US"/>
        </w:rPr>
      </w:pPr>
      <w:r w:rsidRPr="008D06EC">
        <w:rPr>
          <w:rFonts w:asciiTheme="minorHAnsi" w:hAnsiTheme="minorHAnsi" w:cstheme="minorHAnsi"/>
          <w:sz w:val="21"/>
          <w:szCs w:val="21"/>
          <w:lang w:val="en-US"/>
        </w:rPr>
        <w:t xml:space="preserve">email: </w:t>
      </w:r>
      <w:r w:rsidR="003F0660" w:rsidRPr="003F0660">
        <w:rPr>
          <w:rFonts w:ascii="Calibri" w:hAnsi="Calibri" w:cs="Calibri"/>
          <w:sz w:val="21"/>
          <w:szCs w:val="21"/>
          <w:lang w:val="en-US"/>
        </w:rPr>
        <w:t>schierlova@zskptjarose.cz</w:t>
      </w:r>
    </w:p>
    <w:p w14:paraId="7CF84ED3" w14:textId="77777777" w:rsidR="008D06EC" w:rsidRPr="008D06EC" w:rsidRDefault="008D06EC" w:rsidP="008D06EC">
      <w:pPr>
        <w:jc w:val="both"/>
        <w:rPr>
          <w:rFonts w:asciiTheme="minorHAnsi" w:hAnsiTheme="minorHAnsi" w:cstheme="minorHAnsi"/>
          <w:sz w:val="21"/>
          <w:szCs w:val="21"/>
        </w:rPr>
      </w:pPr>
    </w:p>
    <w:p w14:paraId="5CF4F1DB" w14:textId="1BF90460" w:rsidR="008D06EC" w:rsidRPr="008D06EC" w:rsidRDefault="008D06EC" w:rsidP="008D06EC">
      <w:pPr>
        <w:numPr>
          <w:ilvl w:val="0"/>
          <w:numId w:val="26"/>
        </w:numPr>
        <w:tabs>
          <w:tab w:val="num" w:pos="480"/>
        </w:tabs>
        <w:ind w:left="480"/>
        <w:jc w:val="both"/>
        <w:rPr>
          <w:rFonts w:asciiTheme="minorHAnsi" w:hAnsiTheme="minorHAnsi" w:cstheme="minorHAnsi"/>
          <w:sz w:val="21"/>
          <w:szCs w:val="21"/>
        </w:rPr>
      </w:pPr>
      <w:r w:rsidRPr="008D06EC">
        <w:rPr>
          <w:rFonts w:asciiTheme="minorHAnsi" w:hAnsiTheme="minorHAnsi" w:cstheme="minorHAnsi"/>
          <w:sz w:val="21"/>
          <w:szCs w:val="21"/>
        </w:rPr>
        <w:t xml:space="preserve">na straně </w:t>
      </w:r>
      <w:r>
        <w:rPr>
          <w:rFonts w:asciiTheme="minorHAnsi" w:hAnsiTheme="minorHAnsi" w:cstheme="minorHAnsi"/>
          <w:sz w:val="21"/>
          <w:szCs w:val="21"/>
        </w:rPr>
        <w:t>prodávajícího</w:t>
      </w:r>
      <w:r w:rsidRPr="008D06EC">
        <w:rPr>
          <w:rFonts w:asciiTheme="minorHAnsi" w:hAnsiTheme="minorHAnsi" w:cstheme="minorHAnsi"/>
          <w:sz w:val="21"/>
          <w:szCs w:val="21"/>
        </w:rPr>
        <w:t>:</w:t>
      </w:r>
    </w:p>
    <w:p w14:paraId="6655D011" w14:textId="7DDB31B4" w:rsidR="008D06EC" w:rsidRPr="008D06EC" w:rsidRDefault="008D06EC" w:rsidP="008D06EC">
      <w:pPr>
        <w:pStyle w:val="Odstavecseseznamem"/>
        <w:numPr>
          <w:ilvl w:val="0"/>
          <w:numId w:val="28"/>
        </w:numPr>
        <w:ind w:left="1134"/>
        <w:jc w:val="both"/>
        <w:rPr>
          <w:rFonts w:asciiTheme="minorHAnsi" w:hAnsiTheme="minorHAnsi" w:cstheme="minorHAnsi"/>
          <w:sz w:val="21"/>
          <w:szCs w:val="21"/>
        </w:rPr>
      </w:pPr>
      <w:r w:rsidRPr="008D06EC">
        <w:rPr>
          <w:rFonts w:asciiTheme="minorHAnsi" w:hAnsiTheme="minorHAnsi" w:cstheme="minorHAnsi"/>
          <w:sz w:val="21"/>
          <w:szCs w:val="21"/>
          <w:highlight w:val="yellow"/>
        </w:rPr>
        <w:lastRenderedPageBreak/>
        <w:t>………………………</w:t>
      </w:r>
      <w:r w:rsidRPr="008D06EC">
        <w:rPr>
          <w:rFonts w:asciiTheme="minorHAnsi" w:hAnsiTheme="minorHAnsi" w:cstheme="minorHAnsi"/>
          <w:sz w:val="21"/>
          <w:szCs w:val="21"/>
        </w:rPr>
        <w:t xml:space="preserve">, </w:t>
      </w:r>
      <w:r w:rsidRPr="008D06EC">
        <w:rPr>
          <w:rFonts w:asciiTheme="minorHAnsi" w:hAnsiTheme="minorHAnsi" w:cstheme="minorHAnsi"/>
          <w:sz w:val="21"/>
          <w:szCs w:val="21"/>
          <w:highlight w:val="yellow"/>
        </w:rPr>
        <w:t>………………………</w:t>
      </w:r>
    </w:p>
    <w:p w14:paraId="1DDEFBF0" w14:textId="36C7225A" w:rsidR="008D06EC" w:rsidRPr="008D06EC" w:rsidRDefault="008D06EC" w:rsidP="008D06EC">
      <w:pPr>
        <w:pStyle w:val="Odstavecseseznamem"/>
        <w:numPr>
          <w:ilvl w:val="0"/>
          <w:numId w:val="28"/>
        </w:numPr>
        <w:ind w:left="1134"/>
        <w:jc w:val="both"/>
        <w:rPr>
          <w:rFonts w:asciiTheme="minorHAnsi" w:hAnsiTheme="minorHAnsi" w:cstheme="minorHAnsi"/>
          <w:sz w:val="21"/>
          <w:szCs w:val="21"/>
        </w:rPr>
      </w:pPr>
      <w:r w:rsidRPr="008D06EC">
        <w:rPr>
          <w:rFonts w:asciiTheme="minorHAnsi" w:hAnsiTheme="minorHAnsi" w:cstheme="minorHAnsi"/>
          <w:sz w:val="21"/>
          <w:szCs w:val="21"/>
        </w:rPr>
        <w:t xml:space="preserve">tel.: </w:t>
      </w:r>
      <w:r w:rsidRPr="008D06EC">
        <w:rPr>
          <w:rFonts w:asciiTheme="minorHAnsi" w:hAnsiTheme="minorHAnsi" w:cstheme="minorHAnsi"/>
          <w:sz w:val="21"/>
          <w:szCs w:val="21"/>
          <w:highlight w:val="yellow"/>
        </w:rPr>
        <w:t>………………………</w:t>
      </w:r>
    </w:p>
    <w:p w14:paraId="0E73DADE" w14:textId="773551EA" w:rsidR="008D06EC" w:rsidRPr="008D06EC" w:rsidRDefault="008D06EC" w:rsidP="008D06EC">
      <w:pPr>
        <w:pStyle w:val="Odstavecseseznamem"/>
        <w:numPr>
          <w:ilvl w:val="0"/>
          <w:numId w:val="28"/>
        </w:numPr>
        <w:ind w:left="1134"/>
        <w:jc w:val="both"/>
        <w:rPr>
          <w:rFonts w:asciiTheme="minorHAnsi" w:hAnsiTheme="minorHAnsi" w:cstheme="minorHAnsi"/>
          <w:sz w:val="21"/>
          <w:szCs w:val="21"/>
        </w:rPr>
      </w:pPr>
      <w:r w:rsidRPr="008D06EC">
        <w:rPr>
          <w:rFonts w:asciiTheme="minorHAnsi" w:hAnsiTheme="minorHAnsi" w:cstheme="minorHAnsi"/>
          <w:sz w:val="21"/>
          <w:szCs w:val="21"/>
        </w:rPr>
        <w:t xml:space="preserve">e-mail: </w:t>
      </w:r>
      <w:r w:rsidRPr="008D06EC">
        <w:rPr>
          <w:rFonts w:asciiTheme="minorHAnsi" w:hAnsiTheme="minorHAnsi" w:cstheme="minorHAnsi"/>
          <w:sz w:val="21"/>
          <w:szCs w:val="21"/>
          <w:highlight w:val="yellow"/>
        </w:rPr>
        <w:t>……………………</w:t>
      </w:r>
      <w:r w:rsidRPr="008D06EC">
        <w:rPr>
          <w:rFonts w:asciiTheme="minorHAnsi" w:hAnsiTheme="minorHAnsi" w:cstheme="minorHAnsi"/>
          <w:sz w:val="21"/>
          <w:szCs w:val="21"/>
        </w:rPr>
        <w:t>@</w:t>
      </w:r>
      <w:r w:rsidRPr="008D06EC">
        <w:rPr>
          <w:rFonts w:asciiTheme="minorHAnsi" w:hAnsiTheme="minorHAnsi" w:cstheme="minorHAnsi"/>
          <w:sz w:val="21"/>
          <w:szCs w:val="21"/>
          <w:highlight w:val="yellow"/>
        </w:rPr>
        <w:t>……………………</w:t>
      </w:r>
    </w:p>
    <w:p w14:paraId="7F31E488" w14:textId="77777777" w:rsidR="008D06EC" w:rsidRPr="00663B68" w:rsidRDefault="008D06EC" w:rsidP="008D06EC">
      <w:pPr>
        <w:spacing w:line="276" w:lineRule="auto"/>
        <w:ind w:left="357"/>
        <w:jc w:val="both"/>
        <w:rPr>
          <w:rFonts w:ascii="Calibri" w:hAnsi="Calibri" w:cs="Calibri"/>
          <w:sz w:val="21"/>
          <w:szCs w:val="21"/>
        </w:rPr>
      </w:pPr>
    </w:p>
    <w:p w14:paraId="5A675B63" w14:textId="463A05B0" w:rsidR="00584994" w:rsidRDefault="00584994" w:rsidP="00584994">
      <w:pPr>
        <w:spacing w:line="276" w:lineRule="auto"/>
        <w:jc w:val="center"/>
        <w:rPr>
          <w:rFonts w:ascii="Calibri" w:hAnsi="Calibri" w:cs="Calibri"/>
          <w:b/>
          <w:sz w:val="21"/>
          <w:szCs w:val="21"/>
        </w:rPr>
      </w:pPr>
    </w:p>
    <w:p w14:paraId="4A29CB21"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IV. </w:t>
      </w:r>
    </w:p>
    <w:p w14:paraId="40629132" w14:textId="3540101E"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Povinnosti prodávajícího vyplývající z finanční spoluúčasti evropských fondů v rámci Integrovaného regionálního operačního programu 20</w:t>
      </w:r>
      <w:r w:rsidR="00A04CEF">
        <w:rPr>
          <w:rFonts w:ascii="Calibri" w:hAnsi="Calibri" w:cs="Calibri"/>
          <w:b/>
          <w:sz w:val="21"/>
          <w:szCs w:val="21"/>
        </w:rPr>
        <w:t>21</w:t>
      </w:r>
      <w:r w:rsidRPr="00663B68">
        <w:rPr>
          <w:rFonts w:ascii="Calibri" w:hAnsi="Calibri" w:cs="Calibri"/>
          <w:b/>
          <w:sz w:val="21"/>
          <w:szCs w:val="21"/>
        </w:rPr>
        <w:t>-202</w:t>
      </w:r>
      <w:r w:rsidR="00A04CEF">
        <w:rPr>
          <w:rFonts w:ascii="Calibri" w:hAnsi="Calibri" w:cs="Calibri"/>
          <w:b/>
          <w:sz w:val="21"/>
          <w:szCs w:val="21"/>
        </w:rPr>
        <w:t>7</w:t>
      </w:r>
    </w:p>
    <w:p w14:paraId="20690DB2" w14:textId="7AE9946C" w:rsidR="00584994" w:rsidRPr="003F0660" w:rsidRDefault="003E0F17" w:rsidP="003F0660">
      <w:pPr>
        <w:pStyle w:val="Odstavecseseznamem"/>
        <w:numPr>
          <w:ilvl w:val="0"/>
          <w:numId w:val="11"/>
        </w:numPr>
        <w:spacing w:before="120" w:after="120" w:line="276" w:lineRule="auto"/>
        <w:ind w:left="284"/>
        <w:contextualSpacing/>
        <w:jc w:val="both"/>
        <w:rPr>
          <w:rFonts w:ascii="Calibri" w:hAnsi="Calibri" w:cs="Calibri"/>
          <w:sz w:val="21"/>
          <w:szCs w:val="21"/>
        </w:rPr>
      </w:pPr>
      <w:r w:rsidRPr="003F0660">
        <w:rPr>
          <w:rFonts w:ascii="Calibri" w:hAnsi="Calibri" w:cs="Calibri"/>
          <w:sz w:val="21"/>
          <w:szCs w:val="21"/>
        </w:rPr>
        <w:t>Prodávající je povinen uchovávat veškerou dokumentaci související s realizací veřejné zakázky „</w:t>
      </w:r>
      <w:r w:rsidR="003F0660" w:rsidRPr="003F0660">
        <w:rPr>
          <w:rFonts w:ascii="Calibri" w:hAnsi="Calibri" w:cs="Calibri"/>
          <w:sz w:val="21"/>
          <w:szCs w:val="21"/>
        </w:rPr>
        <w:t>Dodávka nábytkového vybavení učeben – Základní škola kpt. Jaroše, Trutnov, Gorkého 38</w:t>
      </w:r>
      <w:r w:rsidRPr="003F0660">
        <w:rPr>
          <w:rFonts w:ascii="Calibri" w:hAnsi="Calibri" w:cs="Calibri"/>
          <w:sz w:val="21"/>
          <w:szCs w:val="21"/>
        </w:rPr>
        <w:t>", zejména tuto smlouvu včetně jejích případných dodatků, včetně účetních dokladů po dobu stanovenou právními předpisy ČR, minimálně však do konce roku (31.12.) 2035</w:t>
      </w:r>
      <w:r w:rsidR="00584994" w:rsidRPr="003F0660">
        <w:rPr>
          <w:rFonts w:ascii="Calibri" w:hAnsi="Calibri" w:cs="Calibri"/>
          <w:sz w:val="21"/>
          <w:szCs w:val="21"/>
        </w:rPr>
        <w:t>.</w:t>
      </w:r>
    </w:p>
    <w:p w14:paraId="793F3A08" w14:textId="779D97C4" w:rsidR="00584994" w:rsidRPr="0031538E" w:rsidRDefault="00584994" w:rsidP="00145864">
      <w:pPr>
        <w:pStyle w:val="Odstavecseseznamem"/>
        <w:numPr>
          <w:ilvl w:val="0"/>
          <w:numId w:val="11"/>
        </w:numPr>
        <w:spacing w:before="120" w:after="120" w:line="276" w:lineRule="auto"/>
        <w:ind w:left="284"/>
        <w:contextualSpacing/>
        <w:jc w:val="both"/>
        <w:rPr>
          <w:rFonts w:ascii="Calibri" w:hAnsi="Calibri" w:cs="Calibri"/>
          <w:sz w:val="21"/>
          <w:szCs w:val="21"/>
        </w:rPr>
      </w:pPr>
      <w:r w:rsidRPr="0031538E">
        <w:rPr>
          <w:rFonts w:ascii="Calibri" w:hAnsi="Calibri" w:cs="Calibri"/>
          <w:sz w:val="21"/>
          <w:szCs w:val="21"/>
        </w:rPr>
        <w:t xml:space="preserve">Prodávající je povinen minimálně do konce roku </w:t>
      </w:r>
      <w:r w:rsidR="008226F2" w:rsidRPr="0031538E">
        <w:rPr>
          <w:rFonts w:ascii="Calibri" w:hAnsi="Calibri" w:cs="Calibri"/>
          <w:sz w:val="21"/>
          <w:szCs w:val="21"/>
        </w:rPr>
        <w:t xml:space="preserve">(31.12.) </w:t>
      </w:r>
      <w:r w:rsidRPr="0031538E">
        <w:rPr>
          <w:rFonts w:ascii="Calibri" w:hAnsi="Calibri" w:cs="Calibri"/>
          <w:sz w:val="21"/>
          <w:szCs w:val="21"/>
        </w:rPr>
        <w:t>20</w:t>
      </w:r>
      <w:r w:rsidR="00A04CEF" w:rsidRPr="0031538E">
        <w:rPr>
          <w:rFonts w:ascii="Calibri" w:hAnsi="Calibri" w:cs="Calibri"/>
          <w:sz w:val="21"/>
          <w:szCs w:val="21"/>
        </w:rPr>
        <w:t>35</w:t>
      </w:r>
      <w:r w:rsidRPr="0031538E">
        <w:rPr>
          <w:rFonts w:ascii="Calibri" w:hAnsi="Calibri" w:cs="Calibri"/>
          <w:sz w:val="21"/>
          <w:szCs w:val="21"/>
        </w:rPr>
        <w:t xml:space="preserve"> poskytovat požadované informace a dokumentaci související s realizací veřejné zakázky „</w:t>
      </w:r>
      <w:r w:rsidR="003F0660" w:rsidRPr="003F0660">
        <w:rPr>
          <w:rFonts w:ascii="Calibri" w:hAnsi="Calibri" w:cs="Calibri"/>
          <w:sz w:val="21"/>
          <w:szCs w:val="21"/>
        </w:rPr>
        <w:t>Dodávka nábytkového vybavení učeben – Základní škola kpt. Jaroše, Trutnov, Gorkého 38</w:t>
      </w:r>
      <w:r w:rsidRPr="0031538E">
        <w:rPr>
          <w:rFonts w:ascii="Calibri" w:hAnsi="Calibri" w:cs="Calibri"/>
          <w:sz w:val="21"/>
          <w:szCs w:val="21"/>
        </w:rPr>
        <w:t>"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A232FB" w14:textId="30E60DCB" w:rsidR="00584994" w:rsidRPr="00663B68" w:rsidRDefault="00584994" w:rsidP="00584994">
      <w:pPr>
        <w:pStyle w:val="Odstavecseseznamem"/>
        <w:numPr>
          <w:ilvl w:val="0"/>
          <w:numId w:val="11"/>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 xml:space="preserve">Na každé faktuře bude jednoznačně uvedeno, že se jedná o projekt související s Integrovaným regionálním operačním programem </w:t>
      </w:r>
      <w:r w:rsidR="00A04CEF">
        <w:rPr>
          <w:rFonts w:ascii="Calibri" w:hAnsi="Calibri" w:cs="Calibri"/>
          <w:sz w:val="21"/>
          <w:szCs w:val="21"/>
        </w:rPr>
        <w:t xml:space="preserve">2021 – 2027 </w:t>
      </w:r>
      <w:r w:rsidRPr="00663B68">
        <w:rPr>
          <w:rFonts w:ascii="Calibri" w:hAnsi="Calibri" w:cs="Calibri"/>
          <w:sz w:val="21"/>
          <w:szCs w:val="21"/>
        </w:rPr>
        <w:t>s názvem: „</w:t>
      </w:r>
      <w:r w:rsidR="003F0660" w:rsidRPr="003F0660">
        <w:rPr>
          <w:rFonts w:ascii="Calibri" w:hAnsi="Calibri" w:cs="Calibri"/>
          <w:sz w:val="21"/>
          <w:szCs w:val="21"/>
        </w:rPr>
        <w:t xml:space="preserve">Modernizace odborných učeben - Základní škola kpt. Jaroše, Trutnov, Gorkého 38“, </w:t>
      </w:r>
      <w:proofErr w:type="spellStart"/>
      <w:r w:rsidR="003F0660" w:rsidRPr="003F0660">
        <w:rPr>
          <w:rFonts w:ascii="Calibri" w:hAnsi="Calibri" w:cs="Calibri"/>
          <w:sz w:val="21"/>
          <w:szCs w:val="21"/>
        </w:rPr>
        <w:t>reg</w:t>
      </w:r>
      <w:proofErr w:type="spellEnd"/>
      <w:r w:rsidR="003F0660" w:rsidRPr="003F0660">
        <w:rPr>
          <w:rFonts w:ascii="Calibri" w:hAnsi="Calibri" w:cs="Calibri"/>
          <w:sz w:val="21"/>
          <w:szCs w:val="21"/>
        </w:rPr>
        <w:t>. č.: CZ.06.04.01/00/22_111/0001622</w:t>
      </w:r>
      <w:r w:rsidRPr="00663B68">
        <w:rPr>
          <w:rFonts w:ascii="Calibri" w:hAnsi="Calibri" w:cs="Calibri"/>
          <w:sz w:val="21"/>
          <w:szCs w:val="21"/>
        </w:rPr>
        <w:t>.</w:t>
      </w:r>
    </w:p>
    <w:p w14:paraId="2E8A7438" w14:textId="77777777" w:rsidR="00584994" w:rsidRPr="00663B68" w:rsidRDefault="00584994" w:rsidP="00584994">
      <w:pPr>
        <w:pStyle w:val="Odstavecseseznamem"/>
        <w:numPr>
          <w:ilvl w:val="0"/>
          <w:numId w:val="11"/>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 xml:space="preserve">Prodávající si je vědom, že je ve smyslu </w:t>
      </w:r>
      <w:proofErr w:type="spellStart"/>
      <w:r w:rsidRPr="00663B68">
        <w:rPr>
          <w:rFonts w:ascii="Calibri" w:hAnsi="Calibri" w:cs="Calibri"/>
          <w:sz w:val="21"/>
          <w:szCs w:val="21"/>
        </w:rPr>
        <w:t>ust</w:t>
      </w:r>
      <w:proofErr w:type="spellEnd"/>
      <w:r w:rsidRPr="00663B68">
        <w:rPr>
          <w:rFonts w:ascii="Calibri" w:hAnsi="Calibri" w:cs="Calibri"/>
          <w:sz w:val="21"/>
          <w:szCs w:val="21"/>
        </w:rPr>
        <w:t>. § 2 písm. e) zákona č. 320/2001 Sb., o finanční kontrole ve veřejné správě a o změně některých zákonů, ve znění pozdějších předpisů (dále jen „zákon o finanční kontrole"), povinen spolupůsobit při výkonu finanční kontroly,</w:t>
      </w:r>
    </w:p>
    <w:p w14:paraId="10994231" w14:textId="77777777" w:rsidR="00584994" w:rsidRPr="00663B68" w:rsidRDefault="00584994" w:rsidP="00584994">
      <w:pPr>
        <w:spacing w:before="120" w:after="120" w:line="276" w:lineRule="auto"/>
        <w:jc w:val="center"/>
        <w:rPr>
          <w:rFonts w:ascii="Calibri" w:hAnsi="Calibri" w:cs="Calibri"/>
          <w:b/>
          <w:sz w:val="21"/>
          <w:szCs w:val="21"/>
        </w:rPr>
      </w:pPr>
    </w:p>
    <w:p w14:paraId="628D0DF7"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VI. </w:t>
      </w:r>
    </w:p>
    <w:p w14:paraId="585DB776"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Součásti smlouvy</w:t>
      </w:r>
    </w:p>
    <w:p w14:paraId="1E5417F0" w14:textId="77777777" w:rsidR="00584994" w:rsidRPr="00663B68" w:rsidRDefault="00584994" w:rsidP="00584994">
      <w:pPr>
        <w:pStyle w:val="Odstavecseseznamem"/>
        <w:numPr>
          <w:ilvl w:val="0"/>
          <w:numId w:val="12"/>
        </w:numPr>
        <w:spacing w:before="120" w:after="120" w:line="276" w:lineRule="auto"/>
        <w:ind w:left="284"/>
        <w:contextualSpacing/>
        <w:rPr>
          <w:rFonts w:ascii="Calibri" w:hAnsi="Calibri" w:cs="Calibri"/>
          <w:sz w:val="21"/>
          <w:szCs w:val="21"/>
        </w:rPr>
      </w:pPr>
      <w:r w:rsidRPr="00663B68">
        <w:rPr>
          <w:rFonts w:ascii="Calibri" w:hAnsi="Calibri" w:cs="Calibri"/>
          <w:sz w:val="21"/>
          <w:szCs w:val="21"/>
        </w:rPr>
        <w:t>Následující přílohy tvoří nedílnou součást této smlouvy:</w:t>
      </w:r>
    </w:p>
    <w:p w14:paraId="1B272583" w14:textId="77777777" w:rsidR="00584994" w:rsidRPr="00663B68" w:rsidRDefault="00584994" w:rsidP="00584994">
      <w:pPr>
        <w:pStyle w:val="Odstavecseseznamem"/>
        <w:numPr>
          <w:ilvl w:val="0"/>
          <w:numId w:val="13"/>
        </w:numPr>
        <w:spacing w:before="120" w:after="120" w:line="276" w:lineRule="auto"/>
        <w:contextualSpacing/>
        <w:rPr>
          <w:rFonts w:ascii="Calibri" w:hAnsi="Calibri" w:cs="Calibri"/>
          <w:sz w:val="21"/>
          <w:szCs w:val="21"/>
        </w:rPr>
      </w:pPr>
      <w:r w:rsidRPr="00663B68">
        <w:rPr>
          <w:rFonts w:ascii="Calibri" w:hAnsi="Calibri" w:cs="Calibri"/>
          <w:sz w:val="21"/>
          <w:szCs w:val="21"/>
        </w:rPr>
        <w:t>Příloha č. 1: Obchodní podmínky</w:t>
      </w:r>
    </w:p>
    <w:p w14:paraId="47D6C577" w14:textId="77777777" w:rsidR="00584994" w:rsidRPr="00663B68" w:rsidRDefault="00584994" w:rsidP="00584994">
      <w:pPr>
        <w:pStyle w:val="Odstavecseseznamem"/>
        <w:numPr>
          <w:ilvl w:val="0"/>
          <w:numId w:val="13"/>
        </w:numPr>
        <w:spacing w:before="120" w:after="120" w:line="276" w:lineRule="auto"/>
        <w:contextualSpacing/>
        <w:rPr>
          <w:rFonts w:ascii="Calibri" w:hAnsi="Calibri" w:cs="Calibri"/>
          <w:sz w:val="21"/>
          <w:szCs w:val="21"/>
        </w:rPr>
      </w:pPr>
      <w:r w:rsidRPr="00663B68">
        <w:rPr>
          <w:rFonts w:ascii="Calibri" w:hAnsi="Calibri" w:cs="Calibri"/>
          <w:sz w:val="21"/>
          <w:szCs w:val="21"/>
        </w:rPr>
        <w:t>Příloha č. 2: Tabulka k ocenění</w:t>
      </w:r>
      <w:r w:rsidRPr="00663B68">
        <w:rPr>
          <w:rFonts w:ascii="Calibri" w:hAnsi="Calibri" w:cs="Calibri"/>
          <w:sz w:val="21"/>
          <w:szCs w:val="21"/>
        </w:rPr>
        <w:tab/>
      </w:r>
    </w:p>
    <w:p w14:paraId="15624CE3" w14:textId="4F9DE03A" w:rsidR="00584994" w:rsidRDefault="00584994" w:rsidP="00584994">
      <w:pPr>
        <w:pStyle w:val="Odstavecseseznamem"/>
        <w:numPr>
          <w:ilvl w:val="0"/>
          <w:numId w:val="13"/>
        </w:numPr>
        <w:spacing w:before="120" w:after="120" w:line="276" w:lineRule="auto"/>
        <w:contextualSpacing/>
        <w:rPr>
          <w:rFonts w:ascii="Calibri" w:hAnsi="Calibri" w:cs="Calibri"/>
          <w:sz w:val="21"/>
          <w:szCs w:val="21"/>
        </w:rPr>
      </w:pPr>
      <w:r w:rsidRPr="00663B68">
        <w:rPr>
          <w:rFonts w:ascii="Calibri" w:hAnsi="Calibri" w:cs="Calibri"/>
          <w:sz w:val="21"/>
          <w:szCs w:val="21"/>
        </w:rPr>
        <w:t>Příloha č. 3: Technická specifikace</w:t>
      </w:r>
    </w:p>
    <w:p w14:paraId="772C4E18" w14:textId="77777777" w:rsidR="00584994" w:rsidRPr="00663B68" w:rsidRDefault="00584994" w:rsidP="00584994">
      <w:pPr>
        <w:pStyle w:val="Odstavecseseznamem"/>
        <w:numPr>
          <w:ilvl w:val="0"/>
          <w:numId w:val="12"/>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Tyto přílohy jsou chápány jako vzájemně se vysvětlující a doplňující. V případě nejednoznačnosti nebo rozporů mají přednost ustanovení této smlouvy před ustanoveními výše uvedených příloh.</w:t>
      </w:r>
    </w:p>
    <w:p w14:paraId="2D628611" w14:textId="77777777" w:rsidR="00723073" w:rsidRPr="00663B68" w:rsidRDefault="00723073" w:rsidP="00584994">
      <w:pPr>
        <w:spacing w:before="120" w:after="120" w:line="276" w:lineRule="auto"/>
        <w:jc w:val="center"/>
        <w:rPr>
          <w:rFonts w:ascii="Calibri" w:hAnsi="Calibri" w:cs="Calibri"/>
          <w:b/>
          <w:sz w:val="21"/>
          <w:szCs w:val="21"/>
        </w:rPr>
      </w:pPr>
    </w:p>
    <w:p w14:paraId="5DF61EA0"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 xml:space="preserve">Článek VII. </w:t>
      </w:r>
    </w:p>
    <w:p w14:paraId="4601B791" w14:textId="77777777" w:rsidR="00584994" w:rsidRPr="00663B68" w:rsidRDefault="00584994" w:rsidP="00584994">
      <w:pPr>
        <w:spacing w:before="120" w:after="120" w:line="276" w:lineRule="auto"/>
        <w:jc w:val="center"/>
        <w:rPr>
          <w:rFonts w:ascii="Calibri" w:hAnsi="Calibri" w:cs="Calibri"/>
          <w:b/>
          <w:sz w:val="21"/>
          <w:szCs w:val="21"/>
        </w:rPr>
      </w:pPr>
      <w:r w:rsidRPr="00663B68">
        <w:rPr>
          <w:rFonts w:ascii="Calibri" w:hAnsi="Calibri" w:cs="Calibri"/>
          <w:b/>
          <w:sz w:val="21"/>
          <w:szCs w:val="21"/>
        </w:rPr>
        <w:t>Závěrečná ustanovení</w:t>
      </w:r>
    </w:p>
    <w:p w14:paraId="4AEC0E8A" w14:textId="77777777" w:rsidR="00584994" w:rsidRPr="00663B68" w:rsidRDefault="00584994" w:rsidP="00584994">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Kupující předá prodávajícímu příslušnou dokumentaci nezbytnou k realizaci předmětu smlouvy nejpozději při podpisu smlouvy smluvními stranami.</w:t>
      </w:r>
    </w:p>
    <w:p w14:paraId="6107EB68" w14:textId="5CF5E3ED" w:rsidR="0031538E" w:rsidRDefault="0031538E" w:rsidP="0031538E">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Ve věcech výslovně neupravených touto smlouvou se práva a povinnosti smluvních stran řídí zákonem č. 89/2012 Sb., občanský zákoník, ve znění pozdějších předpisů.</w:t>
      </w:r>
    </w:p>
    <w:p w14:paraId="10589D45" w14:textId="77777777" w:rsidR="00D060B5" w:rsidRPr="00663B68" w:rsidRDefault="00D060B5" w:rsidP="00D060B5">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lastRenderedPageBreak/>
        <w:t>Tato smlouva nabývá platnosti okamžikem jejího podepsání poslední ze smluvních stran a účinnosti okamžikem jejího uveřejnění v registru smluv.</w:t>
      </w:r>
    </w:p>
    <w:p w14:paraId="07DED225" w14:textId="77777777" w:rsidR="0031538E" w:rsidRPr="00663B68" w:rsidRDefault="0031538E" w:rsidP="0031538E">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Smluvní strany se dohodly, že kupující bezodkladně po uzavření této smlouvy odešle smlouvu k řádnému uveřejnění do registru smluv vedeného Ministerstvem vnitra ČR. O uveřejnění smlouvy kupující bezodkladně informuje druhou smluvní stranu, nebyl-li kontaktní údaj této smluvní strany uveden přímo do registru smluv jako kontakt pro notifikaci o uveřejnění.</w:t>
      </w:r>
    </w:p>
    <w:p w14:paraId="77D4BC4B" w14:textId="370C5F47" w:rsidR="00584994" w:rsidRPr="00663B68" w:rsidRDefault="00584994" w:rsidP="00584994">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Smluvní strany podpisem této smlouvy stvrzují, že její obsah a obsah příloh podrobně znají, je jim srozumitelný a souhlasí s</w:t>
      </w:r>
      <w:r w:rsidR="008D24F4">
        <w:rPr>
          <w:rFonts w:ascii="Calibri" w:hAnsi="Calibri" w:cs="Calibri"/>
          <w:sz w:val="21"/>
          <w:szCs w:val="21"/>
        </w:rPr>
        <w:t> </w:t>
      </w:r>
      <w:r w:rsidRPr="00663B68">
        <w:rPr>
          <w:rFonts w:ascii="Calibri" w:hAnsi="Calibri" w:cs="Calibri"/>
          <w:sz w:val="21"/>
          <w:szCs w:val="21"/>
        </w:rPr>
        <w:t>ním</w:t>
      </w:r>
      <w:r w:rsidR="008D24F4">
        <w:rPr>
          <w:rFonts w:ascii="Calibri" w:hAnsi="Calibri" w:cs="Calibri"/>
          <w:sz w:val="21"/>
          <w:szCs w:val="21"/>
        </w:rPr>
        <w:t xml:space="preserve">, </w:t>
      </w:r>
      <w:r w:rsidR="008D24F4" w:rsidRPr="008D24F4">
        <w:rPr>
          <w:rFonts w:ascii="Calibri" w:hAnsi="Calibri" w:cs="Calibri"/>
          <w:sz w:val="21"/>
          <w:szCs w:val="21"/>
        </w:rPr>
        <w:t>což stvrzují svými podpisy.</w:t>
      </w:r>
    </w:p>
    <w:p w14:paraId="37487405" w14:textId="77777777" w:rsidR="00584994" w:rsidRPr="00663B68" w:rsidRDefault="00584994" w:rsidP="00584994">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7197C30C" w14:textId="77777777" w:rsidR="00584994" w:rsidRPr="00663B68" w:rsidRDefault="00584994" w:rsidP="00584994">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14:paraId="66229E64" w14:textId="6E3CCA89" w:rsidR="00584994" w:rsidRPr="00663B68" w:rsidRDefault="00584994" w:rsidP="00584994">
      <w:pPr>
        <w:pStyle w:val="Odstavecseseznamem"/>
        <w:numPr>
          <w:ilvl w:val="0"/>
          <w:numId w:val="14"/>
        </w:numPr>
        <w:spacing w:before="120" w:after="120" w:line="276" w:lineRule="auto"/>
        <w:ind w:left="284"/>
        <w:contextualSpacing/>
        <w:jc w:val="both"/>
        <w:rPr>
          <w:rFonts w:ascii="Calibri" w:hAnsi="Calibri" w:cs="Calibri"/>
          <w:sz w:val="21"/>
          <w:szCs w:val="21"/>
        </w:rPr>
      </w:pPr>
      <w:r w:rsidRPr="00663B68">
        <w:rPr>
          <w:rFonts w:ascii="Calibri" w:hAnsi="Calibri" w:cs="Calibri"/>
          <w:sz w:val="21"/>
          <w:szCs w:val="21"/>
        </w:rPr>
        <w:t xml:space="preserve">Smlouva je vyhotovena ve </w:t>
      </w:r>
      <w:r w:rsidR="00A04CEF">
        <w:rPr>
          <w:rFonts w:ascii="Calibri" w:hAnsi="Calibri" w:cs="Calibri"/>
          <w:sz w:val="21"/>
          <w:szCs w:val="21"/>
        </w:rPr>
        <w:t>dvou</w:t>
      </w:r>
      <w:r w:rsidRPr="00663B68">
        <w:rPr>
          <w:rFonts w:ascii="Calibri" w:hAnsi="Calibri" w:cs="Calibri"/>
          <w:sz w:val="21"/>
          <w:szCs w:val="21"/>
        </w:rPr>
        <w:t xml:space="preserve"> stejnopisech s platností originálu, z nichž kupující </w:t>
      </w:r>
      <w:r w:rsidR="00A04CEF">
        <w:rPr>
          <w:rFonts w:ascii="Calibri" w:hAnsi="Calibri" w:cs="Calibri"/>
          <w:sz w:val="21"/>
          <w:szCs w:val="21"/>
        </w:rPr>
        <w:t>i</w:t>
      </w:r>
      <w:r w:rsidRPr="00663B68">
        <w:rPr>
          <w:rFonts w:ascii="Calibri" w:hAnsi="Calibri" w:cs="Calibri"/>
          <w:sz w:val="21"/>
          <w:szCs w:val="21"/>
        </w:rPr>
        <w:t xml:space="preserve"> prodávající </w:t>
      </w:r>
      <w:r w:rsidR="00A04CEF">
        <w:rPr>
          <w:rFonts w:ascii="Calibri" w:hAnsi="Calibri" w:cs="Calibri"/>
          <w:sz w:val="21"/>
          <w:szCs w:val="21"/>
        </w:rPr>
        <w:t xml:space="preserve">obdrží právě </w:t>
      </w:r>
      <w:r w:rsidRPr="00663B68">
        <w:rPr>
          <w:rFonts w:ascii="Calibri" w:hAnsi="Calibri" w:cs="Calibri"/>
          <w:sz w:val="21"/>
          <w:szCs w:val="21"/>
        </w:rPr>
        <w:t>jedno vyhotovení.</w:t>
      </w:r>
    </w:p>
    <w:p w14:paraId="5923460E" w14:textId="77777777" w:rsidR="00584994" w:rsidRPr="00663B68" w:rsidRDefault="00584994" w:rsidP="00584994">
      <w:pPr>
        <w:pStyle w:val="Odstavecseseznamem"/>
        <w:spacing w:before="120" w:after="120" w:line="276" w:lineRule="auto"/>
        <w:ind w:left="284"/>
        <w:contextualSpacing/>
        <w:jc w:val="both"/>
        <w:rPr>
          <w:rFonts w:ascii="Calibri" w:hAnsi="Calibri" w:cs="Calibri"/>
          <w:sz w:val="21"/>
          <w:szCs w:val="21"/>
        </w:rPr>
      </w:pPr>
    </w:p>
    <w:p w14:paraId="6EB159CC" w14:textId="77777777" w:rsidR="00FE5F56" w:rsidRDefault="00FE5F56" w:rsidP="00EB2AC8">
      <w:pPr>
        <w:jc w:val="both"/>
        <w:outlineLvl w:val="0"/>
        <w:rPr>
          <w:rFonts w:asciiTheme="minorHAnsi" w:hAnsiTheme="minorHAnsi" w:cstheme="minorHAnsi"/>
          <w:sz w:val="21"/>
          <w:szCs w:val="21"/>
        </w:rPr>
      </w:pPr>
    </w:p>
    <w:p w14:paraId="68B56EFA" w14:textId="5D6F9D09" w:rsidR="00EB2AC8" w:rsidRPr="00EB2AC8" w:rsidRDefault="00EB2AC8" w:rsidP="00EB2AC8">
      <w:pPr>
        <w:jc w:val="both"/>
        <w:outlineLvl w:val="0"/>
        <w:rPr>
          <w:rFonts w:asciiTheme="minorHAnsi" w:hAnsiTheme="minorHAnsi" w:cstheme="minorHAnsi"/>
          <w:sz w:val="21"/>
          <w:szCs w:val="21"/>
        </w:rPr>
      </w:pPr>
      <w:r w:rsidRPr="00EB2AC8">
        <w:rPr>
          <w:rFonts w:asciiTheme="minorHAnsi" w:hAnsiTheme="minorHAnsi" w:cstheme="minorHAnsi"/>
          <w:sz w:val="21"/>
          <w:szCs w:val="21"/>
        </w:rPr>
        <w:t>V</w:t>
      </w:r>
      <w:r w:rsidR="00A36C89">
        <w:rPr>
          <w:rFonts w:asciiTheme="minorHAnsi" w:hAnsiTheme="minorHAnsi" w:cstheme="minorHAnsi"/>
          <w:sz w:val="21"/>
          <w:szCs w:val="21"/>
        </w:rPr>
        <w:t> </w:t>
      </w:r>
      <w:r w:rsidR="00D060B5">
        <w:rPr>
          <w:rFonts w:asciiTheme="minorHAnsi" w:hAnsiTheme="minorHAnsi" w:cstheme="minorHAnsi"/>
          <w:sz w:val="21"/>
          <w:szCs w:val="21"/>
        </w:rPr>
        <w:t>Trutnově</w:t>
      </w:r>
      <w:r w:rsidRPr="00EB2AC8">
        <w:rPr>
          <w:rFonts w:asciiTheme="minorHAnsi" w:hAnsiTheme="minorHAnsi" w:cstheme="minorHAnsi"/>
          <w:sz w:val="21"/>
          <w:szCs w:val="21"/>
        </w:rPr>
        <w:t>, dne …………………….</w:t>
      </w:r>
      <w:r w:rsidRPr="00EB2AC8">
        <w:rPr>
          <w:rFonts w:asciiTheme="minorHAnsi" w:hAnsiTheme="minorHAnsi" w:cstheme="minorHAnsi"/>
          <w:sz w:val="21"/>
          <w:szCs w:val="21"/>
        </w:rPr>
        <w:tab/>
      </w:r>
      <w:r w:rsidRPr="00EB2AC8">
        <w:rPr>
          <w:rFonts w:asciiTheme="minorHAnsi" w:hAnsiTheme="minorHAnsi" w:cstheme="minorHAnsi"/>
          <w:sz w:val="21"/>
          <w:szCs w:val="21"/>
        </w:rPr>
        <w:tab/>
      </w:r>
      <w:r w:rsidR="00D060B5">
        <w:rPr>
          <w:rFonts w:asciiTheme="minorHAnsi" w:hAnsiTheme="minorHAnsi" w:cstheme="minorHAnsi"/>
          <w:sz w:val="21"/>
          <w:szCs w:val="21"/>
        </w:rPr>
        <w:tab/>
      </w:r>
      <w:r w:rsidR="00D060B5">
        <w:rPr>
          <w:rFonts w:asciiTheme="minorHAnsi" w:hAnsiTheme="minorHAnsi" w:cstheme="minorHAnsi"/>
          <w:sz w:val="21"/>
          <w:szCs w:val="21"/>
        </w:rPr>
        <w:tab/>
      </w:r>
      <w:r w:rsidRPr="00EB2AC8">
        <w:rPr>
          <w:rFonts w:asciiTheme="minorHAnsi" w:hAnsiTheme="minorHAnsi" w:cstheme="minorHAnsi"/>
          <w:sz w:val="21"/>
          <w:szCs w:val="21"/>
        </w:rPr>
        <w:t xml:space="preserve">V </w:t>
      </w:r>
      <w:r w:rsidRPr="00EB2AC8">
        <w:rPr>
          <w:rFonts w:asciiTheme="minorHAnsi" w:hAnsiTheme="minorHAnsi" w:cstheme="minorHAnsi"/>
          <w:sz w:val="21"/>
          <w:szCs w:val="21"/>
          <w:highlight w:val="yellow"/>
        </w:rPr>
        <w:t>……………………………</w:t>
      </w:r>
      <w:r w:rsidRPr="00EB2AC8">
        <w:rPr>
          <w:rFonts w:asciiTheme="minorHAnsi" w:hAnsiTheme="minorHAnsi" w:cstheme="minorHAnsi"/>
          <w:sz w:val="21"/>
          <w:szCs w:val="21"/>
        </w:rPr>
        <w:t xml:space="preserve"> dne </w:t>
      </w:r>
      <w:r w:rsidRPr="00EB2AC8">
        <w:rPr>
          <w:rFonts w:asciiTheme="minorHAnsi" w:hAnsiTheme="minorHAnsi" w:cstheme="minorHAnsi"/>
          <w:sz w:val="21"/>
          <w:szCs w:val="21"/>
          <w:highlight w:val="yellow"/>
        </w:rPr>
        <w:t>……………………</w:t>
      </w:r>
      <w:r w:rsidRPr="00EB2AC8">
        <w:rPr>
          <w:rFonts w:asciiTheme="minorHAnsi" w:hAnsiTheme="minorHAnsi" w:cstheme="minorHAnsi"/>
          <w:sz w:val="21"/>
          <w:szCs w:val="21"/>
        </w:rPr>
        <w:t xml:space="preserve"> </w:t>
      </w:r>
    </w:p>
    <w:p w14:paraId="136F5858" w14:textId="77777777" w:rsidR="00EB2AC8" w:rsidRPr="00EB2AC8" w:rsidRDefault="00EB2AC8" w:rsidP="00EB2AC8">
      <w:pPr>
        <w:jc w:val="both"/>
        <w:rPr>
          <w:rFonts w:asciiTheme="minorHAnsi" w:hAnsiTheme="minorHAnsi" w:cstheme="minorHAnsi"/>
          <w:sz w:val="21"/>
          <w:szCs w:val="21"/>
        </w:rPr>
      </w:pPr>
    </w:p>
    <w:p w14:paraId="319CF48C" w14:textId="77777777" w:rsidR="00EB2AC8" w:rsidRPr="00EB2AC8" w:rsidRDefault="00EB2AC8" w:rsidP="00EB2AC8">
      <w:pPr>
        <w:jc w:val="both"/>
        <w:rPr>
          <w:rFonts w:asciiTheme="minorHAnsi" w:hAnsiTheme="minorHAnsi" w:cstheme="minorHAnsi"/>
          <w:sz w:val="21"/>
          <w:szCs w:val="21"/>
        </w:rPr>
      </w:pPr>
    </w:p>
    <w:p w14:paraId="6D5E6AC2" w14:textId="77777777" w:rsidR="00EB2AC8" w:rsidRPr="00EB2AC8" w:rsidRDefault="00EB2AC8" w:rsidP="00EB2AC8">
      <w:pPr>
        <w:jc w:val="both"/>
        <w:rPr>
          <w:rFonts w:asciiTheme="minorHAnsi" w:hAnsiTheme="minorHAnsi" w:cstheme="minorHAnsi"/>
          <w:sz w:val="21"/>
          <w:szCs w:val="21"/>
        </w:rPr>
      </w:pPr>
    </w:p>
    <w:p w14:paraId="784161E8" w14:textId="24CEDE79" w:rsidR="00EB2AC8" w:rsidRPr="00EB2AC8" w:rsidRDefault="00EB2AC8" w:rsidP="00EB2AC8">
      <w:pPr>
        <w:pStyle w:val="Nadpis5"/>
        <w:spacing w:before="0" w:after="120"/>
        <w:jc w:val="both"/>
        <w:rPr>
          <w:rFonts w:ascii="Calibri" w:hAnsi="Calibri" w:cs="Calibri"/>
          <w:b w:val="0"/>
          <w:bCs w:val="0"/>
          <w:i w:val="0"/>
          <w:sz w:val="21"/>
          <w:szCs w:val="21"/>
        </w:rPr>
      </w:pPr>
      <w:r w:rsidRPr="00EB2AC8">
        <w:rPr>
          <w:rFonts w:ascii="Calibri" w:hAnsi="Calibri" w:cs="Calibri"/>
          <w:b w:val="0"/>
          <w:i w:val="0"/>
          <w:iCs w:val="0"/>
          <w:sz w:val="21"/>
          <w:szCs w:val="21"/>
        </w:rPr>
        <w:t>Za kupujícího:</w:t>
      </w:r>
      <w:r w:rsidRPr="00EB2AC8">
        <w:rPr>
          <w:rFonts w:ascii="Calibri" w:hAnsi="Calibri" w:cs="Calibri"/>
          <w:b w:val="0"/>
          <w:i w:val="0"/>
          <w:iCs w:val="0"/>
          <w:sz w:val="21"/>
          <w:szCs w:val="21"/>
        </w:rPr>
        <w:tab/>
      </w:r>
      <w:r w:rsidRPr="00EB2AC8">
        <w:rPr>
          <w:rFonts w:ascii="Calibri" w:hAnsi="Calibri" w:cs="Calibri"/>
          <w:b w:val="0"/>
          <w:i w:val="0"/>
          <w:iCs w:val="0"/>
          <w:sz w:val="21"/>
          <w:szCs w:val="21"/>
        </w:rPr>
        <w:tab/>
      </w:r>
      <w:r w:rsidRPr="00EB2AC8">
        <w:rPr>
          <w:rFonts w:ascii="Calibri" w:hAnsi="Calibri" w:cs="Calibri"/>
          <w:b w:val="0"/>
          <w:i w:val="0"/>
          <w:iCs w:val="0"/>
          <w:sz w:val="21"/>
          <w:szCs w:val="21"/>
        </w:rPr>
        <w:tab/>
      </w:r>
      <w:r w:rsidRPr="00EB2AC8">
        <w:rPr>
          <w:rFonts w:ascii="Calibri" w:hAnsi="Calibri" w:cs="Calibri"/>
          <w:b w:val="0"/>
          <w:i w:val="0"/>
          <w:iCs w:val="0"/>
          <w:sz w:val="21"/>
          <w:szCs w:val="21"/>
        </w:rPr>
        <w:tab/>
      </w:r>
      <w:r w:rsidRPr="00EB2AC8">
        <w:rPr>
          <w:rFonts w:ascii="Calibri" w:hAnsi="Calibri" w:cs="Calibri"/>
          <w:b w:val="0"/>
          <w:i w:val="0"/>
          <w:iCs w:val="0"/>
          <w:sz w:val="21"/>
          <w:szCs w:val="21"/>
        </w:rPr>
        <w:tab/>
      </w:r>
      <w:r w:rsidRPr="00EB2AC8">
        <w:rPr>
          <w:rFonts w:ascii="Calibri" w:hAnsi="Calibri" w:cs="Calibri"/>
          <w:b w:val="0"/>
          <w:i w:val="0"/>
          <w:iCs w:val="0"/>
          <w:sz w:val="21"/>
          <w:szCs w:val="21"/>
        </w:rPr>
        <w:tab/>
        <w:t>Za prodávajícího:</w:t>
      </w:r>
    </w:p>
    <w:p w14:paraId="618188C0" w14:textId="77777777" w:rsidR="00EB2AC8" w:rsidRPr="00EB2AC8" w:rsidRDefault="00EB2AC8" w:rsidP="00EB2AC8">
      <w:pPr>
        <w:jc w:val="both"/>
        <w:rPr>
          <w:rFonts w:asciiTheme="minorHAnsi" w:hAnsiTheme="minorHAnsi" w:cstheme="minorHAnsi"/>
          <w:sz w:val="21"/>
          <w:szCs w:val="21"/>
        </w:rPr>
      </w:pPr>
    </w:p>
    <w:p w14:paraId="41682962" w14:textId="77777777" w:rsidR="00EB2AC8" w:rsidRPr="00EB2AC8" w:rsidRDefault="00EB2AC8" w:rsidP="00EB2AC8">
      <w:pPr>
        <w:jc w:val="both"/>
        <w:rPr>
          <w:rFonts w:asciiTheme="minorHAnsi" w:hAnsiTheme="minorHAnsi" w:cstheme="minorHAnsi"/>
          <w:sz w:val="21"/>
          <w:szCs w:val="21"/>
        </w:rPr>
      </w:pPr>
    </w:p>
    <w:p w14:paraId="54086333" w14:textId="77777777" w:rsidR="00EB2AC8" w:rsidRPr="00EB2AC8" w:rsidRDefault="00EB2AC8" w:rsidP="00EB2AC8">
      <w:pPr>
        <w:jc w:val="both"/>
        <w:rPr>
          <w:rFonts w:asciiTheme="minorHAnsi" w:hAnsiTheme="minorHAnsi" w:cstheme="minorHAnsi"/>
          <w:sz w:val="21"/>
          <w:szCs w:val="21"/>
        </w:rPr>
      </w:pPr>
    </w:p>
    <w:p w14:paraId="60D28A1F" w14:textId="77777777" w:rsidR="00EB2AC8" w:rsidRPr="00EB2AC8" w:rsidRDefault="00EB2AC8" w:rsidP="00EB2AC8">
      <w:pPr>
        <w:jc w:val="both"/>
        <w:rPr>
          <w:rFonts w:asciiTheme="minorHAnsi" w:hAnsiTheme="minorHAnsi" w:cstheme="minorHAnsi"/>
          <w:sz w:val="21"/>
          <w:szCs w:val="21"/>
        </w:rPr>
      </w:pPr>
    </w:p>
    <w:p w14:paraId="0809A500" w14:textId="77777777" w:rsidR="00EB2AC8" w:rsidRPr="00EB2AC8" w:rsidRDefault="00EB2AC8" w:rsidP="00EB2AC8">
      <w:pPr>
        <w:jc w:val="both"/>
        <w:rPr>
          <w:rFonts w:asciiTheme="minorHAnsi" w:hAnsiTheme="minorHAnsi" w:cstheme="minorHAnsi"/>
          <w:sz w:val="21"/>
          <w:szCs w:val="21"/>
        </w:rPr>
      </w:pPr>
    </w:p>
    <w:p w14:paraId="750BAD64" w14:textId="77777777" w:rsidR="00EB2AC8" w:rsidRPr="00EB2AC8" w:rsidRDefault="00EB2AC8" w:rsidP="00EB2AC8">
      <w:pPr>
        <w:jc w:val="both"/>
        <w:rPr>
          <w:rFonts w:asciiTheme="minorHAnsi" w:hAnsiTheme="minorHAnsi" w:cstheme="minorHAnsi"/>
          <w:sz w:val="21"/>
          <w:szCs w:val="21"/>
        </w:rPr>
      </w:pPr>
    </w:p>
    <w:p w14:paraId="5C07BE9A" w14:textId="48089755" w:rsidR="00EB2AC8" w:rsidRPr="00EB2AC8" w:rsidRDefault="00EB2AC8" w:rsidP="00EB2AC8">
      <w:pPr>
        <w:jc w:val="both"/>
        <w:rPr>
          <w:rFonts w:asciiTheme="minorHAnsi" w:hAnsiTheme="minorHAnsi" w:cstheme="minorHAnsi"/>
          <w:sz w:val="21"/>
          <w:szCs w:val="21"/>
        </w:rPr>
      </w:pPr>
      <w:r w:rsidRPr="00EB2AC8">
        <w:rPr>
          <w:rFonts w:asciiTheme="minorHAnsi" w:hAnsiTheme="minorHAnsi" w:cstheme="minorHAnsi"/>
          <w:sz w:val="21"/>
          <w:szCs w:val="21"/>
        </w:rPr>
        <w:t>……….....................................</w:t>
      </w:r>
      <w:r>
        <w:rPr>
          <w:rFonts w:asciiTheme="minorHAnsi" w:hAnsiTheme="minorHAnsi" w:cstheme="minorHAnsi"/>
          <w:sz w:val="21"/>
          <w:szCs w:val="21"/>
        </w:rPr>
        <w:t>..</w:t>
      </w:r>
      <w:r w:rsidRPr="00EB2AC8">
        <w:rPr>
          <w:rFonts w:asciiTheme="minorHAnsi" w:hAnsiTheme="minorHAnsi" w:cstheme="minorHAnsi"/>
          <w:sz w:val="21"/>
          <w:szCs w:val="21"/>
        </w:rPr>
        <w:t>...</w:t>
      </w:r>
      <w:r w:rsidR="00A36C89">
        <w:rPr>
          <w:rFonts w:asciiTheme="minorHAnsi" w:hAnsiTheme="minorHAnsi" w:cstheme="minorHAnsi"/>
          <w:sz w:val="21"/>
          <w:szCs w:val="21"/>
        </w:rPr>
        <w:t>....</w:t>
      </w:r>
      <w:r w:rsidRPr="00EB2AC8">
        <w:rPr>
          <w:rFonts w:asciiTheme="minorHAnsi" w:hAnsiTheme="minorHAnsi" w:cstheme="minorHAnsi"/>
          <w:sz w:val="21"/>
          <w:szCs w:val="21"/>
        </w:rPr>
        <w:t>...</w:t>
      </w:r>
      <w:r w:rsidR="00D060B5">
        <w:rPr>
          <w:rFonts w:asciiTheme="minorHAnsi" w:hAnsiTheme="minorHAnsi" w:cstheme="minorHAnsi"/>
          <w:sz w:val="21"/>
          <w:szCs w:val="21"/>
        </w:rPr>
        <w:t>....</w:t>
      </w:r>
      <w:r w:rsidRPr="00EB2AC8">
        <w:rPr>
          <w:rFonts w:asciiTheme="minorHAnsi" w:hAnsiTheme="minorHAnsi" w:cstheme="minorHAnsi"/>
          <w:sz w:val="21"/>
          <w:szCs w:val="21"/>
        </w:rPr>
        <w:t>..</w:t>
      </w:r>
      <w:r w:rsidRPr="00EB2AC8">
        <w:rPr>
          <w:rFonts w:asciiTheme="minorHAnsi" w:hAnsiTheme="minorHAnsi" w:cstheme="minorHAnsi"/>
          <w:sz w:val="21"/>
          <w:szCs w:val="21"/>
        </w:rPr>
        <w:tab/>
      </w:r>
      <w:r w:rsidRPr="00EB2AC8">
        <w:rPr>
          <w:rFonts w:asciiTheme="minorHAnsi" w:hAnsiTheme="minorHAnsi" w:cstheme="minorHAnsi"/>
          <w:sz w:val="21"/>
          <w:szCs w:val="21"/>
        </w:rPr>
        <w:tab/>
      </w:r>
      <w:r w:rsidRPr="00EB2AC8">
        <w:rPr>
          <w:rFonts w:asciiTheme="minorHAnsi" w:hAnsiTheme="minorHAnsi" w:cstheme="minorHAnsi"/>
          <w:sz w:val="21"/>
          <w:szCs w:val="21"/>
        </w:rPr>
        <w:tab/>
        <w:t>.........................................................</w:t>
      </w:r>
    </w:p>
    <w:p w14:paraId="3027FBBA" w14:textId="548960E9" w:rsidR="00EB2AC8" w:rsidRPr="00EB2AC8" w:rsidRDefault="003F0660" w:rsidP="00EB2AC8">
      <w:pPr>
        <w:rPr>
          <w:rFonts w:asciiTheme="minorHAnsi" w:hAnsiTheme="minorHAnsi" w:cstheme="minorHAnsi"/>
          <w:color w:val="000000"/>
          <w:sz w:val="21"/>
          <w:szCs w:val="21"/>
        </w:rPr>
      </w:pPr>
      <w:r>
        <w:rPr>
          <w:rFonts w:asciiTheme="minorHAnsi" w:hAnsiTheme="minorHAnsi" w:cstheme="minorHAnsi"/>
          <w:sz w:val="21"/>
          <w:szCs w:val="21"/>
        </w:rPr>
        <w:t xml:space="preserve">      </w:t>
      </w:r>
      <w:r w:rsidRPr="003F0660">
        <w:rPr>
          <w:rFonts w:asciiTheme="minorHAnsi" w:hAnsiTheme="minorHAnsi" w:cstheme="minorHAnsi"/>
          <w:sz w:val="21"/>
          <w:szCs w:val="21"/>
        </w:rPr>
        <w:t xml:space="preserve">Mgr. Jana </w:t>
      </w:r>
      <w:proofErr w:type="spellStart"/>
      <w:r w:rsidRPr="003F0660">
        <w:rPr>
          <w:rFonts w:asciiTheme="minorHAnsi" w:hAnsiTheme="minorHAnsi" w:cstheme="minorHAnsi"/>
          <w:sz w:val="21"/>
          <w:szCs w:val="21"/>
        </w:rPr>
        <w:t>Schierlová</w:t>
      </w:r>
      <w:proofErr w:type="spellEnd"/>
      <w:r w:rsidR="00FE5F56" w:rsidRPr="00FE5F56">
        <w:rPr>
          <w:rFonts w:asciiTheme="minorHAnsi" w:hAnsiTheme="minorHAnsi" w:cstheme="minorHAnsi"/>
          <w:sz w:val="21"/>
          <w:szCs w:val="21"/>
        </w:rPr>
        <w:t>, ředitel</w:t>
      </w:r>
      <w:r w:rsidR="00A36C89">
        <w:rPr>
          <w:rFonts w:asciiTheme="minorHAnsi" w:hAnsiTheme="minorHAnsi" w:cstheme="minorHAnsi"/>
          <w:sz w:val="21"/>
          <w:szCs w:val="21"/>
        </w:rPr>
        <w:t>ka</w:t>
      </w:r>
      <w:r w:rsidR="00FE5F56" w:rsidRPr="00FE5F56">
        <w:rPr>
          <w:rFonts w:asciiTheme="minorHAnsi" w:hAnsiTheme="minorHAnsi" w:cstheme="minorHAnsi"/>
          <w:sz w:val="21"/>
          <w:szCs w:val="21"/>
        </w:rPr>
        <w:t xml:space="preserve"> </w:t>
      </w:r>
      <w:r w:rsidR="00EB2AC8" w:rsidRPr="00EB2AC8">
        <w:rPr>
          <w:rFonts w:asciiTheme="minorHAnsi" w:hAnsiTheme="minorHAnsi" w:cstheme="minorHAnsi"/>
          <w:sz w:val="21"/>
          <w:szCs w:val="21"/>
        </w:rPr>
        <w:t xml:space="preserve"> </w:t>
      </w:r>
      <w:r w:rsidR="00EB2AC8" w:rsidRPr="00EB2AC8">
        <w:rPr>
          <w:rFonts w:asciiTheme="minorHAnsi" w:hAnsiTheme="minorHAnsi" w:cstheme="minorHAnsi"/>
          <w:sz w:val="21"/>
          <w:szCs w:val="21"/>
        </w:rPr>
        <w:tab/>
      </w:r>
      <w:r w:rsidR="00EB2AC8" w:rsidRPr="00EB2AC8">
        <w:rPr>
          <w:rFonts w:asciiTheme="minorHAnsi" w:hAnsiTheme="minorHAnsi" w:cstheme="minorHAnsi"/>
          <w:sz w:val="21"/>
          <w:szCs w:val="21"/>
        </w:rPr>
        <w:tab/>
      </w:r>
      <w:r w:rsidR="00EB2AC8" w:rsidRPr="00EB2AC8">
        <w:rPr>
          <w:rFonts w:asciiTheme="minorHAnsi" w:hAnsiTheme="minorHAnsi" w:cstheme="minorHAnsi"/>
          <w:sz w:val="21"/>
          <w:szCs w:val="21"/>
        </w:rPr>
        <w:tab/>
      </w:r>
      <w:r w:rsidR="00EB2AC8" w:rsidRPr="00EB2AC8">
        <w:rPr>
          <w:rFonts w:asciiTheme="minorHAnsi" w:hAnsiTheme="minorHAnsi" w:cstheme="minorHAnsi"/>
          <w:sz w:val="21"/>
          <w:szCs w:val="21"/>
        </w:rPr>
        <w:tab/>
        <w:t xml:space="preserve">  </w:t>
      </w:r>
      <w:r w:rsidR="00EB2AC8" w:rsidRPr="00EB2AC8">
        <w:rPr>
          <w:rFonts w:asciiTheme="minorHAnsi" w:hAnsiTheme="minorHAnsi" w:cstheme="minorHAnsi"/>
          <w:sz w:val="21"/>
          <w:szCs w:val="21"/>
          <w:highlight w:val="yellow"/>
        </w:rPr>
        <w:t>…………</w:t>
      </w:r>
      <w:r w:rsidR="00EB2AC8" w:rsidRPr="00EB2AC8">
        <w:rPr>
          <w:rFonts w:asciiTheme="minorHAnsi" w:hAnsiTheme="minorHAnsi" w:cstheme="minorHAnsi"/>
          <w:sz w:val="21"/>
          <w:szCs w:val="21"/>
        </w:rPr>
        <w:t>,</w:t>
      </w:r>
      <w:r w:rsidR="00EB2AC8" w:rsidRPr="00EB2AC8">
        <w:rPr>
          <w:rFonts w:asciiTheme="minorHAnsi" w:hAnsiTheme="minorHAnsi" w:cstheme="minorHAnsi"/>
          <w:sz w:val="21"/>
          <w:szCs w:val="21"/>
          <w:highlight w:val="yellow"/>
        </w:rPr>
        <w:t>…………</w:t>
      </w:r>
    </w:p>
    <w:p w14:paraId="2B5EA38F" w14:textId="77777777" w:rsidR="00EB2AC8" w:rsidRPr="00796430" w:rsidRDefault="00EB2AC8" w:rsidP="00A04CEF">
      <w:pPr>
        <w:spacing w:after="120"/>
        <w:ind w:left="5664" w:hanging="5664"/>
        <w:jc w:val="both"/>
        <w:rPr>
          <w:rFonts w:ascii="Calibri" w:hAnsi="Calibri" w:cs="Arial"/>
          <w:b/>
          <w:sz w:val="22"/>
          <w:szCs w:val="22"/>
        </w:rPr>
      </w:pPr>
    </w:p>
    <w:p w14:paraId="667AAC6D" w14:textId="77777777" w:rsidR="00584994" w:rsidRPr="008941B4" w:rsidRDefault="00584994" w:rsidP="00584994">
      <w:pPr>
        <w:rPr>
          <w:rFonts w:ascii="Calibri" w:hAnsi="Calibri" w:cs="Calibri"/>
          <w:sz w:val="22"/>
          <w:szCs w:val="22"/>
        </w:rPr>
      </w:pPr>
    </w:p>
    <w:p w14:paraId="0B35AE4A" w14:textId="77777777" w:rsidR="00584994" w:rsidRPr="008941B4" w:rsidRDefault="00584994" w:rsidP="00584994">
      <w:pPr>
        <w:rPr>
          <w:rFonts w:ascii="Calibri" w:hAnsi="Calibri" w:cs="Calibri"/>
        </w:rPr>
      </w:pPr>
      <w:r w:rsidRPr="008941B4">
        <w:rPr>
          <w:rFonts w:ascii="Calibri" w:hAnsi="Calibri" w:cs="Calibri"/>
        </w:rPr>
        <w:t xml:space="preserve"> </w:t>
      </w:r>
    </w:p>
    <w:p w14:paraId="256BF472" w14:textId="77777777" w:rsidR="00584994" w:rsidRPr="008941B4" w:rsidRDefault="00584994" w:rsidP="00584994">
      <w:pPr>
        <w:rPr>
          <w:rFonts w:ascii="Calibri" w:hAnsi="Calibri" w:cs="Calibri"/>
        </w:rPr>
      </w:pPr>
    </w:p>
    <w:p w14:paraId="398D8FA8" w14:textId="77777777" w:rsidR="00584994" w:rsidRPr="008941B4" w:rsidRDefault="00584994" w:rsidP="00584994">
      <w:pPr>
        <w:rPr>
          <w:rFonts w:ascii="Calibri" w:hAnsi="Calibri" w:cs="Calibri"/>
        </w:rPr>
      </w:pPr>
    </w:p>
    <w:p w14:paraId="06CCFC7F" w14:textId="77777777" w:rsidR="00584994" w:rsidRPr="008941B4" w:rsidRDefault="00584994" w:rsidP="00584994">
      <w:pPr>
        <w:rPr>
          <w:rFonts w:ascii="Calibri" w:hAnsi="Calibri" w:cs="Calibri"/>
        </w:rPr>
      </w:pPr>
    </w:p>
    <w:p w14:paraId="00FF4D29" w14:textId="5C85FBB2" w:rsidR="00584994" w:rsidRDefault="00584994" w:rsidP="00584994">
      <w:pPr>
        <w:rPr>
          <w:rFonts w:ascii="Calibri" w:hAnsi="Calibri" w:cs="Calibri"/>
        </w:rPr>
      </w:pPr>
    </w:p>
    <w:p w14:paraId="1B15C684" w14:textId="77777777" w:rsidR="00BD24AE" w:rsidRPr="008941B4" w:rsidRDefault="00BD24AE" w:rsidP="00584994">
      <w:pPr>
        <w:rPr>
          <w:rFonts w:ascii="Calibri" w:hAnsi="Calibri" w:cs="Calibri"/>
        </w:rPr>
      </w:pPr>
    </w:p>
    <w:p w14:paraId="5D3FDA23" w14:textId="3CD12E5C" w:rsidR="00584994" w:rsidRDefault="00584994" w:rsidP="00584994">
      <w:pPr>
        <w:rPr>
          <w:rFonts w:ascii="Calibri" w:hAnsi="Calibri" w:cs="Calibri"/>
        </w:rPr>
      </w:pPr>
    </w:p>
    <w:p w14:paraId="3FEC5823" w14:textId="68FE12F3" w:rsidR="003E0F17" w:rsidRDefault="003E0F17" w:rsidP="00584994">
      <w:pPr>
        <w:rPr>
          <w:rFonts w:ascii="Calibri" w:hAnsi="Calibri" w:cs="Calibri"/>
        </w:rPr>
      </w:pPr>
    </w:p>
    <w:p w14:paraId="7629E51E" w14:textId="40479EDE" w:rsidR="003E0F17" w:rsidRDefault="003E0F17" w:rsidP="00584994">
      <w:pPr>
        <w:rPr>
          <w:rFonts w:ascii="Calibri" w:hAnsi="Calibri" w:cs="Calibri"/>
        </w:rPr>
      </w:pPr>
    </w:p>
    <w:p w14:paraId="16A684F1" w14:textId="0D46C04F" w:rsidR="003E0F17" w:rsidRDefault="003E0F17" w:rsidP="00584994">
      <w:pPr>
        <w:rPr>
          <w:rFonts w:ascii="Calibri" w:hAnsi="Calibri" w:cs="Calibri"/>
        </w:rPr>
      </w:pPr>
    </w:p>
    <w:p w14:paraId="6E4C575C" w14:textId="01C05B43" w:rsidR="003E0F17" w:rsidRDefault="003E0F17" w:rsidP="00584994">
      <w:pPr>
        <w:rPr>
          <w:rFonts w:ascii="Calibri" w:hAnsi="Calibri" w:cs="Calibri"/>
        </w:rPr>
      </w:pPr>
    </w:p>
    <w:p w14:paraId="4B79D01D" w14:textId="30C34B29" w:rsidR="003E0F17" w:rsidRDefault="003E0F17" w:rsidP="00584994">
      <w:pPr>
        <w:rPr>
          <w:rFonts w:ascii="Calibri" w:hAnsi="Calibri" w:cs="Calibri"/>
        </w:rPr>
      </w:pPr>
    </w:p>
    <w:p w14:paraId="4F2726A8" w14:textId="2C02CECD" w:rsidR="00A36C89" w:rsidRDefault="00A36C89" w:rsidP="00584994">
      <w:pPr>
        <w:rPr>
          <w:rFonts w:ascii="Calibri" w:hAnsi="Calibri" w:cs="Calibri"/>
        </w:rPr>
      </w:pPr>
    </w:p>
    <w:p w14:paraId="3CE29CFF" w14:textId="5CADBCA0" w:rsidR="003E0F17" w:rsidRDefault="003E0F17" w:rsidP="00584994">
      <w:pPr>
        <w:rPr>
          <w:rFonts w:ascii="Calibri" w:hAnsi="Calibri" w:cs="Calibri"/>
        </w:rPr>
      </w:pPr>
    </w:p>
    <w:p w14:paraId="21928423" w14:textId="7F496330" w:rsidR="00584994" w:rsidRPr="008941B4" w:rsidRDefault="00584994" w:rsidP="00584994">
      <w:pPr>
        <w:jc w:val="center"/>
        <w:rPr>
          <w:rFonts w:ascii="Calibri" w:hAnsi="Calibri" w:cs="Calibri"/>
          <w:b/>
          <w:sz w:val="28"/>
          <w:szCs w:val="28"/>
        </w:rPr>
      </w:pPr>
      <w:r w:rsidRPr="008941B4">
        <w:rPr>
          <w:rFonts w:ascii="Calibri" w:hAnsi="Calibri" w:cs="Calibri"/>
          <w:b/>
          <w:sz w:val="28"/>
          <w:szCs w:val="28"/>
        </w:rPr>
        <w:t>Příloha č. 1 smlouvy</w:t>
      </w:r>
    </w:p>
    <w:p w14:paraId="0CE3FE79" w14:textId="77777777" w:rsidR="00584994" w:rsidRPr="008941B4" w:rsidRDefault="00584994" w:rsidP="00584994">
      <w:pPr>
        <w:jc w:val="center"/>
        <w:rPr>
          <w:rFonts w:ascii="Calibri" w:hAnsi="Calibri" w:cs="Calibri"/>
          <w:b/>
          <w:sz w:val="28"/>
          <w:szCs w:val="28"/>
        </w:rPr>
      </w:pPr>
    </w:p>
    <w:p w14:paraId="21A60D93"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Obchodní podmínky</w:t>
      </w:r>
    </w:p>
    <w:p w14:paraId="7A637AEB"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Ustanovení I.</w:t>
      </w:r>
    </w:p>
    <w:p w14:paraId="556F8441"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Platební a fakturační podmínky</w:t>
      </w:r>
    </w:p>
    <w:p w14:paraId="32318742" w14:textId="77777777" w:rsidR="00584994" w:rsidRPr="00663B68" w:rsidRDefault="00584994" w:rsidP="00584994">
      <w:pPr>
        <w:jc w:val="center"/>
        <w:rPr>
          <w:rFonts w:ascii="Calibri" w:hAnsi="Calibri" w:cs="Calibri"/>
          <w:b/>
          <w:sz w:val="21"/>
          <w:szCs w:val="21"/>
        </w:rPr>
      </w:pPr>
    </w:p>
    <w:p w14:paraId="311EBA0E" w14:textId="19B880DB"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Právo prodávajícího na vystavení faktury</w:t>
      </w:r>
      <w:r w:rsidR="003E0F17">
        <w:rPr>
          <w:sz w:val="21"/>
          <w:szCs w:val="21"/>
        </w:rPr>
        <w:t>,</w:t>
      </w:r>
      <w:r w:rsidR="00EB2AC8">
        <w:rPr>
          <w:sz w:val="21"/>
          <w:szCs w:val="21"/>
        </w:rPr>
        <w:t xml:space="preserve"> </w:t>
      </w:r>
      <w:r w:rsidR="003E0F17">
        <w:rPr>
          <w:sz w:val="21"/>
          <w:szCs w:val="21"/>
        </w:rPr>
        <w:t>a to jak dílčí</w:t>
      </w:r>
      <w:r w:rsidR="00DF4175">
        <w:rPr>
          <w:sz w:val="21"/>
          <w:szCs w:val="21"/>
        </w:rPr>
        <w:t>,</w:t>
      </w:r>
      <w:r w:rsidR="003E0F17">
        <w:rPr>
          <w:sz w:val="21"/>
          <w:szCs w:val="21"/>
        </w:rPr>
        <w:t xml:space="preserve"> tak konečné, </w:t>
      </w:r>
      <w:r w:rsidRPr="00663B68">
        <w:rPr>
          <w:sz w:val="21"/>
          <w:szCs w:val="21"/>
        </w:rPr>
        <w:t>vzniká až po podpisu předávacího protokolu smluvními stranami, pokud není dohodnuto jinak.</w:t>
      </w:r>
    </w:p>
    <w:p w14:paraId="02D48514" w14:textId="77777777" w:rsidR="00584994" w:rsidRDefault="00584994" w:rsidP="00584994">
      <w:pPr>
        <w:pStyle w:val="ListParagraph1"/>
        <w:numPr>
          <w:ilvl w:val="0"/>
          <w:numId w:val="15"/>
        </w:numPr>
        <w:spacing w:after="160" w:line="259" w:lineRule="auto"/>
        <w:ind w:left="284"/>
        <w:jc w:val="both"/>
        <w:rPr>
          <w:sz w:val="21"/>
          <w:szCs w:val="21"/>
        </w:rPr>
      </w:pPr>
      <w:r w:rsidRPr="00663B68">
        <w:rPr>
          <w:sz w:val="21"/>
          <w:szCs w:val="21"/>
        </w:rPr>
        <w:t xml:space="preserve">Faktura bude adresována na: </w:t>
      </w:r>
    </w:p>
    <w:p w14:paraId="2E020983" w14:textId="63EC410F" w:rsidR="00584994" w:rsidRPr="00D060B5" w:rsidRDefault="003F0660" w:rsidP="00A96C0D">
      <w:pPr>
        <w:pStyle w:val="ListParagraph1"/>
        <w:numPr>
          <w:ilvl w:val="0"/>
          <w:numId w:val="23"/>
        </w:numPr>
        <w:spacing w:after="160" w:line="259" w:lineRule="auto"/>
        <w:jc w:val="both"/>
        <w:rPr>
          <w:sz w:val="21"/>
          <w:szCs w:val="21"/>
        </w:rPr>
      </w:pPr>
      <w:r w:rsidRPr="003F0660">
        <w:rPr>
          <w:sz w:val="21"/>
          <w:szCs w:val="21"/>
        </w:rPr>
        <w:t>Základní škola kpt. Jaroše, Trutnov, Gorkého 38, IČ: 64201112, se sídlem: Maxima Gorkého 38, 541 01 Trutnov</w:t>
      </w:r>
      <w:r w:rsidR="00584994" w:rsidRPr="00D060B5">
        <w:rPr>
          <w:sz w:val="21"/>
          <w:szCs w:val="21"/>
        </w:rPr>
        <w:t>.</w:t>
      </w:r>
    </w:p>
    <w:p w14:paraId="1F33B7BE" w14:textId="0F1CE9B9" w:rsidR="00584994" w:rsidRDefault="00584994" w:rsidP="00584994">
      <w:pPr>
        <w:pStyle w:val="ListParagraph1"/>
        <w:numPr>
          <w:ilvl w:val="0"/>
          <w:numId w:val="15"/>
        </w:numPr>
        <w:spacing w:after="160" w:line="259" w:lineRule="auto"/>
        <w:ind w:left="284"/>
        <w:jc w:val="both"/>
        <w:rPr>
          <w:sz w:val="21"/>
          <w:szCs w:val="21"/>
        </w:rPr>
      </w:pPr>
      <w:r w:rsidRPr="00663B68">
        <w:rPr>
          <w:sz w:val="21"/>
          <w:szCs w:val="21"/>
        </w:rPr>
        <w:t>Na faktuře bude jednoznačně uvedeno, že se jedná o projekt související s Integrovaným regionálním operačním programem (IROP 20</w:t>
      </w:r>
      <w:r w:rsidR="00BD24AE">
        <w:rPr>
          <w:sz w:val="21"/>
          <w:szCs w:val="21"/>
        </w:rPr>
        <w:t>21</w:t>
      </w:r>
      <w:r w:rsidRPr="00663B68">
        <w:rPr>
          <w:sz w:val="21"/>
          <w:szCs w:val="21"/>
        </w:rPr>
        <w:t>-202</w:t>
      </w:r>
      <w:r w:rsidR="00BD24AE">
        <w:rPr>
          <w:sz w:val="21"/>
          <w:szCs w:val="21"/>
        </w:rPr>
        <w:t>7</w:t>
      </w:r>
      <w:r w:rsidRPr="00663B68">
        <w:rPr>
          <w:sz w:val="21"/>
          <w:szCs w:val="21"/>
        </w:rPr>
        <w:t xml:space="preserve">) s názvem: </w:t>
      </w:r>
    </w:p>
    <w:p w14:paraId="630C92A9" w14:textId="3CC3CBC0" w:rsidR="00584994" w:rsidRPr="00A36C89" w:rsidRDefault="00584994" w:rsidP="006E38CE">
      <w:pPr>
        <w:pStyle w:val="ListParagraph1"/>
        <w:numPr>
          <w:ilvl w:val="0"/>
          <w:numId w:val="22"/>
        </w:numPr>
        <w:spacing w:after="160" w:line="259" w:lineRule="auto"/>
        <w:jc w:val="both"/>
        <w:rPr>
          <w:sz w:val="21"/>
          <w:szCs w:val="21"/>
        </w:rPr>
      </w:pPr>
      <w:r w:rsidRPr="00A36C89">
        <w:rPr>
          <w:sz w:val="21"/>
          <w:szCs w:val="21"/>
        </w:rPr>
        <w:t>„</w:t>
      </w:r>
      <w:r w:rsidR="003F0660" w:rsidRPr="003F0660">
        <w:rPr>
          <w:sz w:val="21"/>
          <w:szCs w:val="21"/>
        </w:rPr>
        <w:t xml:space="preserve">Modernizace odborných učeben - Základní škola kpt. Jaroše, Trutnov, Gorkého 38“, </w:t>
      </w:r>
      <w:proofErr w:type="spellStart"/>
      <w:r w:rsidR="003F0660" w:rsidRPr="003F0660">
        <w:rPr>
          <w:sz w:val="21"/>
          <w:szCs w:val="21"/>
        </w:rPr>
        <w:t>reg</w:t>
      </w:r>
      <w:proofErr w:type="spellEnd"/>
      <w:r w:rsidR="003F0660" w:rsidRPr="003F0660">
        <w:rPr>
          <w:sz w:val="21"/>
          <w:szCs w:val="21"/>
        </w:rPr>
        <w:t>. č.: CZ.06.04.01/00/22_111/0001622</w:t>
      </w:r>
      <w:r w:rsidR="00A36C89" w:rsidRPr="00A36C89">
        <w:rPr>
          <w:sz w:val="21"/>
          <w:szCs w:val="21"/>
        </w:rPr>
        <w:t xml:space="preserve"> </w:t>
      </w:r>
      <w:r w:rsidRPr="00A36C89">
        <w:rPr>
          <w:sz w:val="21"/>
          <w:szCs w:val="21"/>
        </w:rPr>
        <w:t xml:space="preserve">(dále jen „projekt“). </w:t>
      </w:r>
    </w:p>
    <w:p w14:paraId="746341F2" w14:textId="77777777"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Faktura bude splňovat náležitosti daňového dokladu v souladu s právními předpisy a zvyklostmi. Kupující je oprávněn vrátit prodávajícímu bez zaplacení fakturu, která nemá náležitosti uvedené v tomto ustanovení nebo vykazuje jiné vady. Současně s vrácením faktury sdělí kupující prodávajícímu důvody vrácení. V závislosti na povaze vady je prodávající povinen fakturu včetně jejích příloh opravit nebo nově vyhotovit. Oprávněným vrácením faktury přestává běžet původní lhůta splatnosti faktury. Nová lhůta splatnosti začíná běžet ode dne prokazatelného předání kupujícímu opravené nebo nově vyhotovené faktury s příslušnými náležitostmi, splňující podmínky smlouvy.</w:t>
      </w:r>
    </w:p>
    <w:p w14:paraId="1EE5D7FA" w14:textId="77777777"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 xml:space="preserve">Faktura musí mít náležitosti daňového dokladu ve smyslu </w:t>
      </w:r>
      <w:proofErr w:type="spellStart"/>
      <w:r w:rsidRPr="00663B68">
        <w:rPr>
          <w:sz w:val="21"/>
          <w:szCs w:val="21"/>
        </w:rPr>
        <w:t>ust</w:t>
      </w:r>
      <w:proofErr w:type="spellEnd"/>
      <w:r w:rsidRPr="00663B68">
        <w:rPr>
          <w:sz w:val="21"/>
          <w:szCs w:val="21"/>
        </w:rPr>
        <w:t>. § 28 odst. 2 zákona Č. 235/2004 Sb., o dani z přidané hodnoty, ve znění pozdějších předpisů.</w:t>
      </w:r>
    </w:p>
    <w:p w14:paraId="729B5D6C" w14:textId="77777777"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Cena bude kupujícím uhrazena na účet prodávajícího uvedený v záhlaví smlouvy, a to na základě faktury vystavené prodávajícím. Faktura může být vystavena nejdříve dne následujícího po dni podepsání předávacího protokolu.</w:t>
      </w:r>
    </w:p>
    <w:p w14:paraId="4D5BDCA3" w14:textId="77777777"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 xml:space="preserve">Nebude-li na faktuře uvedeno jinak, bude kupující platit fakturovanou částku vždy na ten účet prodávajícího, který je správcem daně zveřejněn způsobem umožňujícím dálkový přístup dle </w:t>
      </w:r>
      <w:proofErr w:type="spellStart"/>
      <w:r w:rsidRPr="00663B68">
        <w:rPr>
          <w:sz w:val="21"/>
          <w:szCs w:val="21"/>
        </w:rPr>
        <w:t>ust</w:t>
      </w:r>
      <w:proofErr w:type="spellEnd"/>
      <w:r w:rsidRPr="00663B68">
        <w:rPr>
          <w:sz w:val="21"/>
          <w:szCs w:val="21"/>
        </w:rPr>
        <w:t>. § 109 odst. 2 písm. c) zákona Č. 235/2004 Sb., o dani z přidané hodnoty, ve znění pozdějších předpisů. Jestliže bude na faktuře uveden jiný účet prodávajícího, než takto zveřejněný, bere prodávající na vědomí, že kupující je bez dalšího oprávněn zaplatit na uvedený účet pouze fakturovanou částku bez DPH; kupující v takovém případě zaplatí DPH přímo na účet správce daně. O takovémto postupu dodatečně písemně informuje prodávajícího.</w:t>
      </w:r>
    </w:p>
    <w:p w14:paraId="582C4257" w14:textId="77777777" w:rsidR="00584994" w:rsidRPr="00663B68" w:rsidRDefault="00584994" w:rsidP="00584994">
      <w:pPr>
        <w:pStyle w:val="ListParagraph1"/>
        <w:numPr>
          <w:ilvl w:val="0"/>
          <w:numId w:val="15"/>
        </w:numPr>
        <w:spacing w:after="160" w:line="259" w:lineRule="auto"/>
        <w:ind w:left="284"/>
        <w:jc w:val="both"/>
        <w:rPr>
          <w:sz w:val="21"/>
          <w:szCs w:val="21"/>
        </w:rPr>
      </w:pPr>
      <w:r w:rsidRPr="00663B68">
        <w:rPr>
          <w:sz w:val="21"/>
          <w:szCs w:val="21"/>
        </w:rPr>
        <w:t xml:space="preserve">Pokud je v okamžiku fakturace o prodávajícím zveřejněna způsobem umožňujícím dálkový přístup skutečnost, že je nespolehlivým plátcem a vzniká tak ručení dle </w:t>
      </w:r>
      <w:proofErr w:type="spellStart"/>
      <w:r w:rsidRPr="00663B68">
        <w:rPr>
          <w:sz w:val="21"/>
          <w:szCs w:val="21"/>
        </w:rPr>
        <w:t>ust</w:t>
      </w:r>
      <w:proofErr w:type="spellEnd"/>
      <w:r w:rsidRPr="00663B68">
        <w:rPr>
          <w:sz w:val="21"/>
          <w:szCs w:val="21"/>
        </w:rPr>
        <w:t>. §109 odst. 3 zákona č. 235/2004 Sb., o dani z přidané hodnoty, ve znění pozdějších předpisů, bere prodávající na vědomí, že kupující je bez dalšího oprávněn zaplatit na účet prodávajícího pouze fakturovanou částku bez DPH; kupující v takovém případě zaplatí DPH přímo na účet správce dané. O takovémto postupu dodatečně písemně informuje prodávajícího.</w:t>
      </w:r>
    </w:p>
    <w:p w14:paraId="34F9D760" w14:textId="77777777" w:rsidR="00584994" w:rsidRPr="00663B68" w:rsidRDefault="00584994" w:rsidP="00584994">
      <w:pPr>
        <w:pStyle w:val="ListParagraph1"/>
        <w:numPr>
          <w:ilvl w:val="0"/>
          <w:numId w:val="15"/>
        </w:numPr>
        <w:spacing w:after="160" w:line="259" w:lineRule="auto"/>
        <w:ind w:left="284"/>
        <w:rPr>
          <w:sz w:val="21"/>
          <w:szCs w:val="21"/>
        </w:rPr>
      </w:pPr>
      <w:r w:rsidRPr="00663B68">
        <w:rPr>
          <w:sz w:val="21"/>
          <w:szCs w:val="21"/>
        </w:rPr>
        <w:t>Úhradou se rozumí odepsání fakturované částky z účtu kupujícího.</w:t>
      </w:r>
    </w:p>
    <w:p w14:paraId="4299F020" w14:textId="77777777" w:rsidR="00FE5F56" w:rsidRDefault="00FE5F56" w:rsidP="00584994">
      <w:pPr>
        <w:jc w:val="center"/>
        <w:rPr>
          <w:rFonts w:ascii="Calibri" w:hAnsi="Calibri" w:cs="Calibri"/>
          <w:b/>
          <w:sz w:val="21"/>
          <w:szCs w:val="21"/>
        </w:rPr>
      </w:pPr>
    </w:p>
    <w:p w14:paraId="3D15E5C2"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 xml:space="preserve">Ustanovení II. </w:t>
      </w:r>
    </w:p>
    <w:p w14:paraId="2DE83ABD" w14:textId="55755ACC" w:rsidR="00584994" w:rsidRDefault="00584994" w:rsidP="00584994">
      <w:pPr>
        <w:jc w:val="center"/>
        <w:rPr>
          <w:rFonts w:ascii="Calibri" w:hAnsi="Calibri" w:cs="Calibri"/>
          <w:b/>
          <w:sz w:val="21"/>
          <w:szCs w:val="21"/>
        </w:rPr>
      </w:pPr>
      <w:r w:rsidRPr="00663B68">
        <w:rPr>
          <w:rFonts w:ascii="Calibri" w:hAnsi="Calibri" w:cs="Calibri"/>
          <w:b/>
          <w:sz w:val="21"/>
          <w:szCs w:val="21"/>
        </w:rPr>
        <w:t>Způsob provádění</w:t>
      </w:r>
    </w:p>
    <w:p w14:paraId="12293913" w14:textId="77777777" w:rsidR="003E0F17" w:rsidRPr="00663B68" w:rsidRDefault="003E0F17" w:rsidP="00584994">
      <w:pPr>
        <w:jc w:val="center"/>
        <w:rPr>
          <w:rFonts w:ascii="Calibri" w:hAnsi="Calibri" w:cs="Calibri"/>
          <w:b/>
          <w:sz w:val="21"/>
          <w:szCs w:val="21"/>
        </w:rPr>
      </w:pPr>
    </w:p>
    <w:p w14:paraId="41221FA1" w14:textId="77777777" w:rsidR="00584994" w:rsidRPr="00663B68" w:rsidRDefault="00584994" w:rsidP="00584994">
      <w:pPr>
        <w:pStyle w:val="ListParagraph1"/>
        <w:numPr>
          <w:ilvl w:val="0"/>
          <w:numId w:val="16"/>
        </w:numPr>
        <w:spacing w:after="160" w:line="259" w:lineRule="auto"/>
        <w:ind w:left="284"/>
        <w:jc w:val="both"/>
        <w:rPr>
          <w:sz w:val="21"/>
          <w:szCs w:val="21"/>
        </w:rPr>
      </w:pPr>
      <w:r w:rsidRPr="00663B68">
        <w:rPr>
          <w:sz w:val="21"/>
          <w:szCs w:val="21"/>
        </w:rPr>
        <w:lastRenderedPageBreak/>
        <w:t>Prodávající bude při zajišťování dodávek vybavení postupovat s odbornou péčí. Dodávky, práce a služby, které jsou předmětem smlouvy, prodávající provede v takovém rozsahu a jakosti, aby dodávka vybavení odpovídala podmínkám stanoveným smlouvou a obvyklému účelu použití.</w:t>
      </w:r>
    </w:p>
    <w:p w14:paraId="55243B74" w14:textId="77777777" w:rsidR="00584994" w:rsidRPr="00663B68" w:rsidRDefault="00584994" w:rsidP="00584994">
      <w:pPr>
        <w:pStyle w:val="ListParagraph1"/>
        <w:numPr>
          <w:ilvl w:val="0"/>
          <w:numId w:val="16"/>
        </w:numPr>
        <w:spacing w:after="160" w:line="259" w:lineRule="auto"/>
        <w:ind w:left="284"/>
        <w:jc w:val="both"/>
        <w:rPr>
          <w:sz w:val="21"/>
          <w:szCs w:val="21"/>
        </w:rPr>
      </w:pPr>
      <w:r w:rsidRPr="00663B68">
        <w:rPr>
          <w:sz w:val="21"/>
          <w:szCs w:val="21"/>
        </w:rPr>
        <w:t>Prodávající je povinen dodat vybavení ve sjednané době v požadovaném množství, jakosti a provedení a v souladu s dalšími podmínkami stanovenými smlouvou. Prodávající se zavazuje zajistit v rámci dodávky vybavení především veškeré práce dle požadavků kupujícího a úplné a včasné provedení všech prací nutných pro řádné dodání vybavení bez vad a další plnění, jejichž provedení je pro řádné a včasné dodání vybavení nezbytné.</w:t>
      </w:r>
    </w:p>
    <w:p w14:paraId="6A09B46B" w14:textId="77777777" w:rsidR="00584994" w:rsidRPr="00663B68" w:rsidRDefault="00584994" w:rsidP="00584994">
      <w:pPr>
        <w:pStyle w:val="ListParagraph1"/>
        <w:numPr>
          <w:ilvl w:val="0"/>
          <w:numId w:val="16"/>
        </w:numPr>
        <w:spacing w:after="160" w:line="259" w:lineRule="auto"/>
        <w:ind w:left="284"/>
        <w:jc w:val="both"/>
        <w:rPr>
          <w:sz w:val="21"/>
          <w:szCs w:val="21"/>
        </w:rPr>
      </w:pPr>
      <w:r w:rsidRPr="00663B68">
        <w:rPr>
          <w:sz w:val="21"/>
          <w:szCs w:val="21"/>
        </w:rPr>
        <w:t>Prodávající je povinen při zajišťování dodávek vybavení dodržovat veškeré bezpečnostní předpisy, veškeré zákony a jejich prováděcí vyhlášky, pokud se vztahují k zajišťování dodávek vybavení a týkají se činnosti prodávajícího, bezpečnosti práce, požární ochrany a ochrany životního prostředí. Pokud porušením těchto předpisů prodávajícím vznikne škoda, nese náklady prodávající.</w:t>
      </w:r>
    </w:p>
    <w:p w14:paraId="115B6090" w14:textId="77777777" w:rsidR="00584994" w:rsidRPr="00663B68" w:rsidRDefault="00584994" w:rsidP="00584994">
      <w:pPr>
        <w:pStyle w:val="ListParagraph1"/>
        <w:numPr>
          <w:ilvl w:val="0"/>
          <w:numId w:val="16"/>
        </w:numPr>
        <w:spacing w:after="160" w:line="259" w:lineRule="auto"/>
        <w:ind w:left="284"/>
        <w:jc w:val="both"/>
        <w:rPr>
          <w:sz w:val="21"/>
          <w:szCs w:val="21"/>
        </w:rPr>
      </w:pPr>
      <w:r w:rsidRPr="00663B68">
        <w:rPr>
          <w:sz w:val="21"/>
          <w:szCs w:val="21"/>
        </w:rPr>
        <w:t>Dodané vybavení musí vyhovovat všem normám a právním předpisům platným v České republice.</w:t>
      </w:r>
    </w:p>
    <w:p w14:paraId="7994392B" w14:textId="18C7B0A4" w:rsidR="00584994" w:rsidRDefault="00584994" w:rsidP="00584994">
      <w:pPr>
        <w:pStyle w:val="ListParagraph1"/>
        <w:numPr>
          <w:ilvl w:val="0"/>
          <w:numId w:val="16"/>
        </w:numPr>
        <w:spacing w:after="160" w:line="259" w:lineRule="auto"/>
        <w:ind w:left="284"/>
        <w:jc w:val="both"/>
        <w:rPr>
          <w:sz w:val="21"/>
          <w:szCs w:val="21"/>
        </w:rPr>
      </w:pPr>
      <w:r w:rsidRPr="00663B68">
        <w:rPr>
          <w:sz w:val="21"/>
          <w:szCs w:val="21"/>
        </w:rPr>
        <w:t>Prodávající prohlašuje, že mu jsou známy technické, kvalitativní a specifické podmínky, za nichž se dodávka vybavení realizovat.</w:t>
      </w:r>
    </w:p>
    <w:p w14:paraId="1CED0F6C"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Kupující je povinen umožnit prodávajícímu přístup do jednotlivých vybavovaných odborných učeben (dále jen „vybavované učebny“) za účelem zaměření nezbytného pro vypracování dokumentace. Termín zaměření prodávající kupujícímu oznámí nejméně 1 (jeden) pracovní den předem.</w:t>
      </w:r>
    </w:p>
    <w:p w14:paraId="4D756F7C"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Kupující je povinen umožnit prodávajícímu přístup do budovy základní školy a její užívání za účelem plnění smlouvy, a to od pracovního dne, který prodávající nejméně 7 (sedm) dní předem písemně oznámí kupujícímu jako den zahájení prací v budově základní školy. Na celou dobu provádění prací ve sportovní hale prodávajícím kupující prodávajícímu předá vybavované učebny včetně příslušných klíčů. Vybavované učebny vyklizené od věcí prodávajícího a všech odpadů vzniklých při provádění prací v nich prodávající kupujícímu vrátí při předání a převzetí předmětu dodávky.</w:t>
      </w:r>
    </w:p>
    <w:p w14:paraId="2D42CC4D"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Provádění prací ve vybavovaných učebnách a přístup do nich je možný pouze v pracovních dnech.</w:t>
      </w:r>
    </w:p>
    <w:p w14:paraId="76A48128"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Jakýkoliv materiál potřebný k plnění smlouvy nesmí být umisťován a skladován mimo vybavované učebny.</w:t>
      </w:r>
    </w:p>
    <w:p w14:paraId="1FFBDDE9"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Prodávající je povinen bezodkladně odstranit jakákoliv jím způsobená znečištění prostor budovy základní školy mimo vybavované učebny.</w:t>
      </w:r>
    </w:p>
    <w:p w14:paraId="1C7CE939" w14:textId="77777777" w:rsidR="008D06EC" w:rsidRP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Případné škody způsobené prodávajícím či jakýmikoliv osobami, které prodávající použije k plnění této smlouvy, ve vybavovaných učebnách či jiných částech sportovní haly je prodávající povinen bezodkladně odstranit uvedením do původního stavu či nahradit v penězích, a to dle volby kupujícího.</w:t>
      </w:r>
    </w:p>
    <w:p w14:paraId="3FD0522E" w14:textId="7F0BDE4F" w:rsidR="008D06EC" w:rsidRDefault="008D06EC" w:rsidP="008D06EC">
      <w:pPr>
        <w:pStyle w:val="ListParagraph1"/>
        <w:numPr>
          <w:ilvl w:val="0"/>
          <w:numId w:val="16"/>
        </w:numPr>
        <w:spacing w:after="160" w:line="259" w:lineRule="auto"/>
        <w:ind w:left="284"/>
        <w:jc w:val="both"/>
        <w:rPr>
          <w:sz w:val="21"/>
          <w:szCs w:val="21"/>
        </w:rPr>
      </w:pPr>
      <w:r w:rsidRPr="008D06EC">
        <w:rPr>
          <w:sz w:val="21"/>
          <w:szCs w:val="21"/>
        </w:rPr>
        <w:t>Při provádění jakýchkoliv činností v budově základní školy je prodávající povinen dodržovat veškeré relevantní protipožární předpisy, předpisy na úseku bezpečnosti a ochrany zdraví při práci a předpisy na úseku ochrany životního prostředí a respektovat v tomto směru relevantní pokyny zástupce kupujícího vztahující se k místu plnění. Prodávající odpovídá za dodržování těchto povinností i všemi osobami, které použije ke splnění svého závazku dle této smlouvy, a za škodu způsobenou těmito osobami při plnění této smlouvy. Prodávající je povinen zajistit bezpečnost a ochranu zdraví při práci vůči všem osobám, jimž umožní v době, kdy je bude mít převzaty do užívání, přístup do vybavovaných učeben.</w:t>
      </w:r>
    </w:p>
    <w:p w14:paraId="59D0E03E" w14:textId="41BE5AF3" w:rsidR="008D06EC" w:rsidRDefault="008D06EC" w:rsidP="008D06EC">
      <w:pPr>
        <w:pStyle w:val="ListParagraph1"/>
        <w:spacing w:after="160" w:line="259" w:lineRule="auto"/>
        <w:jc w:val="both"/>
        <w:rPr>
          <w:sz w:val="21"/>
          <w:szCs w:val="21"/>
        </w:rPr>
      </w:pPr>
    </w:p>
    <w:p w14:paraId="4662240D"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 xml:space="preserve">Ustanovení III. </w:t>
      </w:r>
    </w:p>
    <w:p w14:paraId="3E0DE342"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Bezpečnost práce, jakost díla, zabezpečení a prověření jakosti</w:t>
      </w:r>
    </w:p>
    <w:p w14:paraId="35D44154" w14:textId="77777777" w:rsidR="00584994" w:rsidRPr="00663B68" w:rsidRDefault="00584994" w:rsidP="00584994">
      <w:pPr>
        <w:jc w:val="center"/>
        <w:rPr>
          <w:rFonts w:ascii="Calibri" w:hAnsi="Calibri" w:cs="Calibri"/>
          <w:b/>
          <w:sz w:val="21"/>
          <w:szCs w:val="21"/>
        </w:rPr>
      </w:pPr>
    </w:p>
    <w:p w14:paraId="2ADB1200" w14:textId="77777777" w:rsidR="00584994" w:rsidRPr="00663B68" w:rsidRDefault="00584994" w:rsidP="00584994">
      <w:pPr>
        <w:pStyle w:val="ListParagraph1"/>
        <w:numPr>
          <w:ilvl w:val="0"/>
          <w:numId w:val="19"/>
        </w:numPr>
        <w:spacing w:after="160" w:line="259" w:lineRule="auto"/>
        <w:ind w:left="284"/>
        <w:jc w:val="both"/>
        <w:rPr>
          <w:sz w:val="21"/>
          <w:szCs w:val="21"/>
        </w:rPr>
      </w:pPr>
      <w:r w:rsidRPr="00663B68">
        <w:rPr>
          <w:sz w:val="21"/>
          <w:szCs w:val="21"/>
        </w:rPr>
        <w:t>Prodávající ručí za to, že veškeré dodávky a související služby budou provedeny v jakosti sjednané smlouvou.</w:t>
      </w:r>
    </w:p>
    <w:p w14:paraId="314E65B7" w14:textId="3C75E024" w:rsidR="00584994" w:rsidRDefault="00584994" w:rsidP="00584994">
      <w:pPr>
        <w:pStyle w:val="ListParagraph1"/>
        <w:numPr>
          <w:ilvl w:val="0"/>
          <w:numId w:val="19"/>
        </w:numPr>
        <w:spacing w:after="160" w:line="259" w:lineRule="auto"/>
        <w:ind w:left="284"/>
        <w:jc w:val="both"/>
        <w:rPr>
          <w:sz w:val="21"/>
          <w:szCs w:val="21"/>
        </w:rPr>
      </w:pPr>
      <w:r w:rsidRPr="00663B68">
        <w:rPr>
          <w:sz w:val="21"/>
          <w:szCs w:val="21"/>
        </w:rPr>
        <w:t xml:space="preserve">Prodávající bude odpovídat za množství, jakost, provedení a kompletnost dodaného vybavení v rozsahu smlouvy, za použitý materiál. Bude odpovídat za to, že předmět plnění bude mít vlastnosti stanovené zadávací dokumentací, platnými právními předpisy, všeobecně závaznými technickými předpisy, </w:t>
      </w:r>
      <w:r w:rsidRPr="00663B68">
        <w:rPr>
          <w:sz w:val="21"/>
          <w:szCs w:val="21"/>
        </w:rPr>
        <w:lastRenderedPageBreak/>
        <w:t>veškerými platnými technickými normami, které se vztahují k činnosti prodávajícího v rámci plnění smlouvy, dále vlastnosti dohodnuté smlouvou, eventuálně vlastnosti obvyklé.</w:t>
      </w:r>
    </w:p>
    <w:p w14:paraId="11249AF3" w14:textId="2DDA8413" w:rsidR="008D06EC" w:rsidRPr="00663B68" w:rsidRDefault="008D06EC" w:rsidP="00584994">
      <w:pPr>
        <w:pStyle w:val="ListParagraph1"/>
        <w:numPr>
          <w:ilvl w:val="0"/>
          <w:numId w:val="19"/>
        </w:numPr>
        <w:spacing w:after="160" w:line="259" w:lineRule="auto"/>
        <w:ind w:left="284"/>
        <w:jc w:val="both"/>
        <w:rPr>
          <w:sz w:val="21"/>
          <w:szCs w:val="21"/>
        </w:rPr>
      </w:pPr>
      <w:r>
        <w:rPr>
          <w:sz w:val="21"/>
          <w:szCs w:val="21"/>
        </w:rPr>
        <w:t>P</w:t>
      </w:r>
      <w:r w:rsidRPr="008D06EC">
        <w:rPr>
          <w:sz w:val="21"/>
          <w:szCs w:val="21"/>
        </w:rPr>
        <w:t>rodávající je povinen vypracovat a předložit kupujícímu</w:t>
      </w:r>
      <w:r>
        <w:rPr>
          <w:sz w:val="21"/>
          <w:szCs w:val="21"/>
        </w:rPr>
        <w:t>,</w:t>
      </w:r>
      <w:r w:rsidRPr="008D06EC">
        <w:rPr>
          <w:sz w:val="21"/>
          <w:szCs w:val="21"/>
        </w:rPr>
        <w:t xml:space="preserve"> bez zbytečného odkladu po nabytí účinnosti smlouvy</w:t>
      </w:r>
      <w:r>
        <w:rPr>
          <w:sz w:val="21"/>
          <w:szCs w:val="21"/>
        </w:rPr>
        <w:t>,</w:t>
      </w:r>
      <w:r w:rsidRPr="008D06EC">
        <w:rPr>
          <w:sz w:val="21"/>
          <w:szCs w:val="21"/>
        </w:rPr>
        <w:t xml:space="preserve"> výrobní dokumentaci zboží k odsouhlasení. Kupující do 5 (pěti) kalendářních dní od předložení výrobní dokumentace zboží prodávajícím tuto dokumentaci (dále jen „dokumentace“) schválí nebo k ní sdělí prodávajícímu své připomínky. Bez odsouhlasení dokumentace ze strany kupujícího není možné zahájit výrobu zboží.</w:t>
      </w:r>
    </w:p>
    <w:p w14:paraId="27A0DD8C" w14:textId="77777777" w:rsidR="00584994" w:rsidRPr="00663B68" w:rsidRDefault="00584994" w:rsidP="00584994">
      <w:pPr>
        <w:pStyle w:val="ListParagraph1"/>
        <w:numPr>
          <w:ilvl w:val="0"/>
          <w:numId w:val="19"/>
        </w:numPr>
        <w:spacing w:after="160" w:line="259" w:lineRule="auto"/>
        <w:ind w:left="284"/>
        <w:jc w:val="both"/>
        <w:rPr>
          <w:sz w:val="21"/>
          <w:szCs w:val="21"/>
        </w:rPr>
      </w:pPr>
      <w:r w:rsidRPr="00663B68">
        <w:rPr>
          <w:sz w:val="21"/>
          <w:szCs w:val="21"/>
        </w:rPr>
        <w:t>Prodávající je povinen kupujícímu nebo jeho zástupci umožnit v průběhu realizace smlouvy kontrolu dodávaného vybavení a jakékoliv jeho části, aby se kupující mohl ujistit, že jsou v souladu se smlouvou.</w:t>
      </w:r>
    </w:p>
    <w:p w14:paraId="616002F3" w14:textId="77777777" w:rsidR="00584994" w:rsidRDefault="00584994" w:rsidP="00584994">
      <w:pPr>
        <w:pStyle w:val="ListParagraph1"/>
        <w:numPr>
          <w:ilvl w:val="0"/>
          <w:numId w:val="19"/>
        </w:numPr>
        <w:spacing w:after="160" w:line="259" w:lineRule="auto"/>
        <w:ind w:left="284"/>
        <w:jc w:val="both"/>
        <w:rPr>
          <w:sz w:val="21"/>
          <w:szCs w:val="21"/>
        </w:rPr>
      </w:pPr>
      <w:r w:rsidRPr="00663B68">
        <w:rPr>
          <w:sz w:val="21"/>
          <w:szCs w:val="21"/>
        </w:rPr>
        <w:t>Pokud by jakákoliv zkontrolovaná část dodávaného vybavení nevyhovovala specifikacím dle smlouvy, může ji kupující odmítnout a prodávající musí buď odmítnutou část dodávaného vybavení nahradit novým nezávadným plněním, nebo v případě souhlasu kupujícího provést všechny úpravy (změny) nezbytné pro splnění specifikovaných požadavků, a to bezúplatně.</w:t>
      </w:r>
    </w:p>
    <w:p w14:paraId="3B5DFBDE" w14:textId="77777777" w:rsidR="00584994" w:rsidRPr="00663B68" w:rsidRDefault="00584994" w:rsidP="00584994">
      <w:pPr>
        <w:pStyle w:val="ListParagraph1"/>
        <w:spacing w:after="160" w:line="259" w:lineRule="auto"/>
        <w:ind w:left="284"/>
        <w:jc w:val="both"/>
        <w:rPr>
          <w:sz w:val="21"/>
          <w:szCs w:val="21"/>
        </w:rPr>
      </w:pPr>
    </w:p>
    <w:p w14:paraId="1F945A74"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 xml:space="preserve">Ustanovení IV. </w:t>
      </w:r>
    </w:p>
    <w:p w14:paraId="195ECFB6"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Záruky, odpovědnost za vady</w:t>
      </w:r>
    </w:p>
    <w:p w14:paraId="65533C1A" w14:textId="77777777" w:rsidR="00584994" w:rsidRPr="00663B68" w:rsidRDefault="00584994" w:rsidP="00584994">
      <w:pPr>
        <w:jc w:val="center"/>
        <w:rPr>
          <w:rFonts w:ascii="Calibri" w:hAnsi="Calibri" w:cs="Calibri"/>
          <w:b/>
          <w:sz w:val="21"/>
          <w:szCs w:val="21"/>
        </w:rPr>
      </w:pPr>
    </w:p>
    <w:p w14:paraId="45359A1F"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Prodávající odpovídá za správnost a úplnost dodání předmětu smlouvy podle smlouvy, zadávací dokumentace, platných norem a souvisejících platných předpisů.</w:t>
      </w:r>
    </w:p>
    <w:p w14:paraId="34666796"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 xml:space="preserve">Prodávající poskytuje po určenou záruční dobu záruku za bezvadnost předmětu smlouvy, tj. záruku za všechny vlastnosti, které má předmět smlouvy mít zejména dle smlouvy, dle jednotlivých požadavků a pokynů kupujícího, případně ostatních pověřených osob. Záruční doba činí </w:t>
      </w:r>
      <w:r w:rsidRPr="008D06EC">
        <w:rPr>
          <w:b/>
          <w:bCs/>
          <w:sz w:val="21"/>
          <w:szCs w:val="21"/>
        </w:rPr>
        <w:t>24</w:t>
      </w:r>
      <w:r w:rsidRPr="00663B68">
        <w:rPr>
          <w:sz w:val="21"/>
          <w:szCs w:val="21"/>
        </w:rPr>
        <w:t xml:space="preserve"> měsíců, není-li výrobcem stanovena doba delší, a počíná běžet dnem převzetí zboží kupujícím. Prodávající prohlašuje, že předmět smlouvy si po tuto dobu zachová všechny takové vlastnosti, funkčnost a stanovenou účelovou způsobilost. Za vadu se považují i vady v dokladech nutných pro užívání věci.</w:t>
      </w:r>
    </w:p>
    <w:p w14:paraId="54B5365B" w14:textId="303F2C84" w:rsidR="008D06EC" w:rsidRPr="008D06EC" w:rsidRDefault="008D06EC" w:rsidP="008D06EC">
      <w:pPr>
        <w:pStyle w:val="ListParagraph1"/>
        <w:numPr>
          <w:ilvl w:val="0"/>
          <w:numId w:val="17"/>
        </w:numPr>
        <w:spacing w:after="160" w:line="259" w:lineRule="auto"/>
        <w:ind w:left="284"/>
        <w:jc w:val="both"/>
        <w:rPr>
          <w:sz w:val="21"/>
          <w:szCs w:val="21"/>
        </w:rPr>
      </w:pPr>
      <w:r w:rsidRPr="008D06EC">
        <w:rPr>
          <w:sz w:val="21"/>
          <w:szCs w:val="21"/>
        </w:rPr>
        <w:t xml:space="preserve">Kupující vytkne (oznámí) vady předmětu dodávky prodávajícímu písemně. Za písemné oznámení vad prodávajícímu se považuje i jejich oznámení zaslané emailem na emailovou adresu prodávajícího: </w:t>
      </w:r>
      <w:r w:rsidR="000916E2" w:rsidRPr="008D06EC">
        <w:rPr>
          <w:rFonts w:asciiTheme="minorHAnsi" w:hAnsiTheme="minorHAnsi" w:cstheme="minorHAnsi"/>
          <w:sz w:val="21"/>
          <w:szCs w:val="21"/>
          <w:highlight w:val="yellow"/>
        </w:rPr>
        <w:t>……………………</w:t>
      </w:r>
      <w:r w:rsidR="000916E2" w:rsidRPr="008D06EC">
        <w:rPr>
          <w:rFonts w:asciiTheme="minorHAnsi" w:hAnsiTheme="minorHAnsi" w:cstheme="minorHAnsi"/>
          <w:sz w:val="21"/>
          <w:szCs w:val="21"/>
        </w:rPr>
        <w:t>@</w:t>
      </w:r>
      <w:r w:rsidR="000916E2" w:rsidRPr="008D06EC">
        <w:rPr>
          <w:rFonts w:asciiTheme="minorHAnsi" w:hAnsiTheme="minorHAnsi" w:cstheme="minorHAnsi"/>
          <w:sz w:val="21"/>
          <w:szCs w:val="21"/>
          <w:highlight w:val="yellow"/>
        </w:rPr>
        <w:t>……………………</w:t>
      </w:r>
      <w:r w:rsidRPr="008D06EC">
        <w:rPr>
          <w:sz w:val="21"/>
          <w:szCs w:val="21"/>
        </w:rPr>
        <w:t xml:space="preserve"> V pochybnostech se oznámení vady zaslané kupujícím emailem má za doručené prodávajícímu dnem a hodinou odeslání emailové zprávy s tímto obsahem, oznámení odeslané doporučenou poštou třetím dnem od data razítka poštovního úřadu na podacím lístku.</w:t>
      </w:r>
    </w:p>
    <w:p w14:paraId="7B554D71" w14:textId="7A9FEAE4" w:rsidR="008D06EC" w:rsidRPr="008D06EC" w:rsidRDefault="008D06EC" w:rsidP="00437CB7">
      <w:pPr>
        <w:pStyle w:val="ListParagraph1"/>
        <w:numPr>
          <w:ilvl w:val="0"/>
          <w:numId w:val="17"/>
        </w:numPr>
        <w:spacing w:after="160" w:line="259" w:lineRule="auto"/>
        <w:ind w:left="284"/>
        <w:jc w:val="both"/>
        <w:rPr>
          <w:sz w:val="21"/>
          <w:szCs w:val="21"/>
        </w:rPr>
      </w:pPr>
      <w:r w:rsidRPr="008D06EC">
        <w:rPr>
          <w:sz w:val="21"/>
          <w:szCs w:val="21"/>
        </w:rPr>
        <w:t>Kupující sdělí při vytčení vady prodávajícímu, jaké právo ze záruky v rozsahu plynoucím z § 2106 až § 2111 občanského zákoníku uplatňuje. Prodávající je povinen oznámenou vadu požadovaným způsobem odstranit.</w:t>
      </w:r>
    </w:p>
    <w:p w14:paraId="2704264A" w14:textId="77777777" w:rsidR="000916E2" w:rsidRDefault="008D06EC" w:rsidP="008D06EC">
      <w:pPr>
        <w:pStyle w:val="ListParagraph1"/>
        <w:numPr>
          <w:ilvl w:val="0"/>
          <w:numId w:val="17"/>
        </w:numPr>
        <w:spacing w:after="160" w:line="259" w:lineRule="auto"/>
        <w:ind w:left="284"/>
        <w:jc w:val="both"/>
        <w:rPr>
          <w:sz w:val="21"/>
          <w:szCs w:val="21"/>
        </w:rPr>
      </w:pPr>
      <w:r w:rsidRPr="008D06EC">
        <w:rPr>
          <w:sz w:val="21"/>
          <w:szCs w:val="21"/>
        </w:rPr>
        <w:t>Kupující není povinen dopravovat jakoukoliv část předmětu dodávky k prodávajícímu za účelem prověření a odstranění vytčených vad předmětu dodávky. Prodávající provede či zajistí prověření a odstranění vytčené vady v místě plnění a v případě potřeby zajistí svým nákladem dopravu příslušné vadné části předmětu dodávky do servisního místa a po odstranění vady její dopravu zpět do místa plnění a její opětovnou instalaci a zprovoznění.</w:t>
      </w:r>
    </w:p>
    <w:p w14:paraId="4B3B042C" w14:textId="029B9DDF" w:rsidR="00584994" w:rsidRPr="00663B68" w:rsidRDefault="00584994" w:rsidP="008D06EC">
      <w:pPr>
        <w:pStyle w:val="ListParagraph1"/>
        <w:numPr>
          <w:ilvl w:val="0"/>
          <w:numId w:val="17"/>
        </w:numPr>
        <w:spacing w:after="160" w:line="259" w:lineRule="auto"/>
        <w:ind w:left="284"/>
        <w:jc w:val="both"/>
        <w:rPr>
          <w:sz w:val="21"/>
          <w:szCs w:val="21"/>
        </w:rPr>
      </w:pPr>
      <w:r w:rsidRPr="00663B68">
        <w:rPr>
          <w:sz w:val="21"/>
          <w:szCs w:val="21"/>
        </w:rPr>
        <w:t>Vada na předmětu smlouvy, která se vyskytne v průběhu záruční doby, bude kupujícím oznámena bez zbytečného odkladu prodávajícímu a tento zahájí práce na odstranění vady bezodkladně, pokud se kupující s prodávajícím nedohodnou písemně jinak. Vada bude odstraněna nejpozději do 30 pracovních dní po jejím nahlášení prodávajícím, nedohodnou-li se smluvní strany jinak. Pokud to charakter zjištěné vady bude umožňovat, odstraní prodávající vadu v místě sídla kupujícího. Kupující může požadovat i dodání nové věci bez vad, pokud to není vzhledem k povaze vady nepřiměřené, ale pokud se vada týká pouze součásti věci, může kupující požadovat jen výměnu součásti. Právo na dodání nové věci, nebo výměnu součásti má kupující i v případě odstranitelné vady, pokud nemůže věc řádně užívat pro opakovaný výskyt vady po opravě nebo pro větší počet vad.</w:t>
      </w:r>
    </w:p>
    <w:p w14:paraId="321BF75C"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Prodávající je povinen vadu odstranit na vlastní náklady.</w:t>
      </w:r>
    </w:p>
    <w:p w14:paraId="75ED430F"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lastRenderedPageBreak/>
        <w:t>V případě opravy vadných částí předmětu smlouvy se záruční doba prodlouží o dobu, po kterou nemohl být v důsledku zjištěné vady předmět smlouvy užíván vůbec nebo mohl být užíván jen v rozsahu nižším než obvyklém.</w:t>
      </w:r>
    </w:p>
    <w:p w14:paraId="2A3290F5"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Reklamaci lze uplatnit do posledního dne záruční doby, přičemž i reklamace odeslaná kupujícím v poslední den záruční doby se považuje za včas uplatněnou.</w:t>
      </w:r>
    </w:p>
    <w:p w14:paraId="70EFE03E"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Odstranění vady nemá vliv na nárok kupujícího vůči prodávajícímu na zaplacení smluvních pokut a náhradu škod souvisejících s vadami předmětu smlouvy.</w:t>
      </w:r>
    </w:p>
    <w:p w14:paraId="3D7A912D" w14:textId="77777777" w:rsidR="00584994" w:rsidRPr="00663B68" w:rsidRDefault="00584994" w:rsidP="00584994">
      <w:pPr>
        <w:pStyle w:val="ListParagraph1"/>
        <w:numPr>
          <w:ilvl w:val="0"/>
          <w:numId w:val="17"/>
        </w:numPr>
        <w:spacing w:after="160" w:line="259" w:lineRule="auto"/>
        <w:ind w:left="284"/>
        <w:jc w:val="both"/>
        <w:rPr>
          <w:sz w:val="21"/>
          <w:szCs w:val="21"/>
        </w:rPr>
      </w:pPr>
      <w:r w:rsidRPr="00663B68">
        <w:rPr>
          <w:sz w:val="21"/>
          <w:szCs w:val="21"/>
        </w:rPr>
        <w:t>V případě odpovědnosti prodávajícího za vady platí dále zákon č. 89/2012 Sb., občanský zákoník, ve znění pozdějších předpisů.</w:t>
      </w:r>
    </w:p>
    <w:p w14:paraId="22203F7F"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Ustanovení</w:t>
      </w:r>
      <w:r w:rsidRPr="00663B68">
        <w:rPr>
          <w:rFonts w:ascii="Calibri" w:hAnsi="Calibri" w:cs="Calibri"/>
          <w:sz w:val="21"/>
          <w:szCs w:val="21"/>
        </w:rPr>
        <w:t xml:space="preserve"> </w:t>
      </w:r>
      <w:r w:rsidRPr="00663B68">
        <w:rPr>
          <w:rFonts w:ascii="Calibri" w:hAnsi="Calibri" w:cs="Calibri"/>
          <w:b/>
          <w:sz w:val="21"/>
          <w:szCs w:val="21"/>
        </w:rPr>
        <w:t xml:space="preserve">V. </w:t>
      </w:r>
    </w:p>
    <w:p w14:paraId="4A309DF0"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Zajištění plněni povinností</w:t>
      </w:r>
    </w:p>
    <w:p w14:paraId="4627DFDF" w14:textId="77777777" w:rsidR="00584994" w:rsidRPr="00663B68" w:rsidRDefault="00584994" w:rsidP="00584994">
      <w:pPr>
        <w:jc w:val="center"/>
        <w:rPr>
          <w:rFonts w:ascii="Calibri" w:hAnsi="Calibri" w:cs="Calibri"/>
          <w:b/>
          <w:sz w:val="21"/>
          <w:szCs w:val="21"/>
        </w:rPr>
      </w:pPr>
    </w:p>
    <w:p w14:paraId="02C44622" w14:textId="41BDC8E7" w:rsidR="00584994" w:rsidRPr="00663B68" w:rsidRDefault="00584994" w:rsidP="00584994">
      <w:pPr>
        <w:pStyle w:val="ListParagraph1"/>
        <w:numPr>
          <w:ilvl w:val="0"/>
          <w:numId w:val="18"/>
        </w:numPr>
        <w:spacing w:after="160" w:line="259" w:lineRule="auto"/>
        <w:ind w:left="284"/>
        <w:jc w:val="both"/>
        <w:rPr>
          <w:sz w:val="21"/>
          <w:szCs w:val="21"/>
        </w:rPr>
      </w:pPr>
      <w:r w:rsidRPr="00663B68">
        <w:rPr>
          <w:sz w:val="21"/>
          <w:szCs w:val="21"/>
        </w:rPr>
        <w:t>V případě prodlení prodávajícího s plněním dle smlouvy je stanovena smluvní pokuta ve výši 0,</w:t>
      </w:r>
      <w:r w:rsidR="00B1028B">
        <w:rPr>
          <w:sz w:val="21"/>
          <w:szCs w:val="21"/>
        </w:rPr>
        <w:t>05</w:t>
      </w:r>
      <w:r w:rsidRPr="00663B68">
        <w:rPr>
          <w:sz w:val="21"/>
          <w:szCs w:val="21"/>
        </w:rPr>
        <w:t xml:space="preserve"> % z celkové ceny plnění za každý den prodlení.</w:t>
      </w:r>
      <w:r w:rsidR="005E7269">
        <w:rPr>
          <w:sz w:val="21"/>
          <w:szCs w:val="21"/>
        </w:rPr>
        <w:t xml:space="preserve"> </w:t>
      </w:r>
      <w:r w:rsidR="005E7269" w:rsidRPr="005E7269">
        <w:rPr>
          <w:sz w:val="21"/>
          <w:szCs w:val="21"/>
        </w:rPr>
        <w:t>V případě, že uvedené prodlení bude delší než 14 dnů, zvyšuje se tato smluvní pokuta počínaje 15. dnem prodlení na výši 0,1 % z celkové ceny plnění za každý den prodlení.</w:t>
      </w:r>
    </w:p>
    <w:p w14:paraId="3EC32AD8" w14:textId="653DBA27" w:rsidR="00584994" w:rsidRDefault="00584994" w:rsidP="00584994">
      <w:pPr>
        <w:pStyle w:val="ListParagraph1"/>
        <w:numPr>
          <w:ilvl w:val="0"/>
          <w:numId w:val="18"/>
        </w:numPr>
        <w:spacing w:after="160" w:line="259" w:lineRule="auto"/>
        <w:ind w:left="284"/>
        <w:jc w:val="both"/>
        <w:rPr>
          <w:sz w:val="21"/>
          <w:szCs w:val="21"/>
        </w:rPr>
      </w:pPr>
      <w:r w:rsidRPr="00663B68">
        <w:rPr>
          <w:sz w:val="21"/>
          <w:szCs w:val="21"/>
        </w:rPr>
        <w:t>V případě prodlení kupujícího se zaplacením kupní ceny je stanovena smluvní pokuta ve výši 0,</w:t>
      </w:r>
      <w:r w:rsidR="00B1028B">
        <w:rPr>
          <w:sz w:val="21"/>
          <w:szCs w:val="21"/>
        </w:rPr>
        <w:t>05</w:t>
      </w:r>
      <w:r w:rsidRPr="00663B68">
        <w:rPr>
          <w:sz w:val="21"/>
          <w:szCs w:val="21"/>
        </w:rPr>
        <w:t xml:space="preserve"> % z dlužné částky za každý den prodlení.</w:t>
      </w:r>
    </w:p>
    <w:p w14:paraId="0C1B4FC6" w14:textId="46BF2F42" w:rsidR="000916E2" w:rsidRPr="00663B68" w:rsidRDefault="000916E2" w:rsidP="00584994">
      <w:pPr>
        <w:pStyle w:val="ListParagraph1"/>
        <w:numPr>
          <w:ilvl w:val="0"/>
          <w:numId w:val="18"/>
        </w:numPr>
        <w:spacing w:after="160" w:line="259" w:lineRule="auto"/>
        <w:ind w:left="284"/>
        <w:jc w:val="both"/>
        <w:rPr>
          <w:sz w:val="21"/>
          <w:szCs w:val="21"/>
        </w:rPr>
      </w:pPr>
      <w:r>
        <w:rPr>
          <w:sz w:val="21"/>
          <w:szCs w:val="21"/>
        </w:rPr>
        <w:t xml:space="preserve">V případě </w:t>
      </w:r>
      <w:r w:rsidRPr="000916E2">
        <w:rPr>
          <w:sz w:val="21"/>
          <w:szCs w:val="21"/>
        </w:rPr>
        <w:t>neodstranění vad, s nimiž bylo zboží převzato, a za neodstranění reklamovaných vad ve stanovené lhůtě</w:t>
      </w:r>
      <w:r>
        <w:rPr>
          <w:sz w:val="21"/>
          <w:szCs w:val="21"/>
        </w:rPr>
        <w:t xml:space="preserve">, </w:t>
      </w:r>
      <w:r w:rsidRPr="00663B68">
        <w:rPr>
          <w:sz w:val="21"/>
          <w:szCs w:val="21"/>
        </w:rPr>
        <w:t xml:space="preserve">je stanovena smluvní pokuta </w:t>
      </w:r>
      <w:r>
        <w:rPr>
          <w:sz w:val="21"/>
          <w:szCs w:val="21"/>
        </w:rPr>
        <w:t xml:space="preserve">pro prodávajícího </w:t>
      </w:r>
      <w:r w:rsidRPr="00663B68">
        <w:rPr>
          <w:sz w:val="21"/>
          <w:szCs w:val="21"/>
        </w:rPr>
        <w:t xml:space="preserve">ve výši </w:t>
      </w:r>
      <w:r>
        <w:rPr>
          <w:sz w:val="21"/>
          <w:szCs w:val="21"/>
        </w:rPr>
        <w:t>500 Kč</w:t>
      </w:r>
      <w:r w:rsidRPr="00663B68">
        <w:rPr>
          <w:sz w:val="21"/>
          <w:szCs w:val="21"/>
        </w:rPr>
        <w:t xml:space="preserve"> za každý den prodlení</w:t>
      </w:r>
      <w:r>
        <w:rPr>
          <w:sz w:val="21"/>
          <w:szCs w:val="21"/>
        </w:rPr>
        <w:t>.</w:t>
      </w:r>
    </w:p>
    <w:p w14:paraId="604F658E" w14:textId="77777777" w:rsidR="00584994" w:rsidRPr="00663B68" w:rsidRDefault="00584994" w:rsidP="00584994">
      <w:pPr>
        <w:pStyle w:val="ListParagraph1"/>
        <w:numPr>
          <w:ilvl w:val="0"/>
          <w:numId w:val="18"/>
        </w:numPr>
        <w:spacing w:after="160" w:line="259" w:lineRule="auto"/>
        <w:ind w:left="284"/>
        <w:jc w:val="both"/>
        <w:rPr>
          <w:sz w:val="21"/>
          <w:szCs w:val="21"/>
        </w:rPr>
      </w:pPr>
      <w:r w:rsidRPr="00663B68">
        <w:rPr>
          <w:sz w:val="21"/>
          <w:szCs w:val="21"/>
        </w:rPr>
        <w:t>Prodávající zaplatí smluvní pokutu podle smlouvy na účet kupujícího do 14 dnů po obdržení vyúčtování smluvní pokuty.</w:t>
      </w:r>
    </w:p>
    <w:p w14:paraId="60F7D532" w14:textId="77777777" w:rsidR="00584994" w:rsidRPr="00663B68" w:rsidRDefault="00584994" w:rsidP="00584994">
      <w:pPr>
        <w:pStyle w:val="ListParagraph1"/>
        <w:numPr>
          <w:ilvl w:val="0"/>
          <w:numId w:val="18"/>
        </w:numPr>
        <w:spacing w:after="160" w:line="259" w:lineRule="auto"/>
        <w:ind w:left="284"/>
        <w:jc w:val="both"/>
        <w:rPr>
          <w:sz w:val="21"/>
          <w:szCs w:val="21"/>
        </w:rPr>
      </w:pPr>
      <w:r w:rsidRPr="00663B68">
        <w:rPr>
          <w:sz w:val="21"/>
          <w:szCs w:val="21"/>
        </w:rPr>
        <w:t>Pokud není v ostatních ustanoveních smlouvy uvedeno jinak, zaplacení smluvní pokuty prodávajícím kupujícímu nezbavuje prodávajícího závazku splnit povinnosti dané mu smlouvou.</w:t>
      </w:r>
    </w:p>
    <w:p w14:paraId="1EBACC7D" w14:textId="77777777" w:rsidR="00584994" w:rsidRPr="00663B68" w:rsidRDefault="00584994" w:rsidP="00584994">
      <w:pPr>
        <w:pStyle w:val="ListParagraph1"/>
        <w:numPr>
          <w:ilvl w:val="0"/>
          <w:numId w:val="18"/>
        </w:numPr>
        <w:spacing w:after="160" w:line="259" w:lineRule="auto"/>
        <w:ind w:left="284"/>
        <w:jc w:val="both"/>
        <w:rPr>
          <w:sz w:val="21"/>
          <w:szCs w:val="21"/>
        </w:rPr>
      </w:pPr>
      <w:r w:rsidRPr="00663B68">
        <w:rPr>
          <w:sz w:val="21"/>
          <w:szCs w:val="21"/>
        </w:rPr>
        <w:t>Oprávněnost nároku na smluvní pokutu není podmíněna žádnými formálními úkony ze strany kupujícího.</w:t>
      </w:r>
    </w:p>
    <w:p w14:paraId="7F438B68" w14:textId="77777777" w:rsidR="00584994" w:rsidRPr="00663B68" w:rsidRDefault="00584994" w:rsidP="00584994">
      <w:pPr>
        <w:pStyle w:val="ListParagraph1"/>
        <w:numPr>
          <w:ilvl w:val="0"/>
          <w:numId w:val="18"/>
        </w:numPr>
        <w:spacing w:after="160" w:line="259" w:lineRule="auto"/>
        <w:ind w:left="284"/>
        <w:jc w:val="both"/>
        <w:rPr>
          <w:sz w:val="21"/>
          <w:szCs w:val="21"/>
        </w:rPr>
      </w:pPr>
      <w:r w:rsidRPr="00663B68">
        <w:rPr>
          <w:sz w:val="21"/>
          <w:szCs w:val="21"/>
        </w:rPr>
        <w:t>Ujednáním smluvní pokuty není dotčeno právo kupujícího na náhradu škody vzniklé z porušení povinnosti, ke kterému se tato smluvní pokuta vztahuje. Kupující je oprávněn požadovat náhradu případné škody způsobené porušením povinnosti, na kterou se vztahuje smluvní pokuta, v plné výši.</w:t>
      </w:r>
    </w:p>
    <w:p w14:paraId="5D48173B" w14:textId="77777777" w:rsidR="00584994" w:rsidRPr="00663B68" w:rsidRDefault="00584994" w:rsidP="00584994">
      <w:pPr>
        <w:jc w:val="center"/>
        <w:rPr>
          <w:rFonts w:ascii="Calibri" w:hAnsi="Calibri" w:cs="Calibri"/>
          <w:b/>
          <w:sz w:val="21"/>
          <w:szCs w:val="21"/>
        </w:rPr>
      </w:pPr>
    </w:p>
    <w:p w14:paraId="31B0156A"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 xml:space="preserve">Ustanovení VI. </w:t>
      </w:r>
    </w:p>
    <w:p w14:paraId="4B325B53"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Odstoupení od smlouvy</w:t>
      </w:r>
    </w:p>
    <w:p w14:paraId="65E6547E" w14:textId="77777777" w:rsidR="00584994" w:rsidRPr="00663B68" w:rsidRDefault="00584994" w:rsidP="00584994">
      <w:pPr>
        <w:jc w:val="center"/>
        <w:rPr>
          <w:rFonts w:ascii="Calibri" w:hAnsi="Calibri" w:cs="Calibri"/>
          <w:b/>
          <w:sz w:val="21"/>
          <w:szCs w:val="21"/>
        </w:rPr>
      </w:pPr>
    </w:p>
    <w:p w14:paraId="504461B4" w14:textId="2740348F" w:rsidR="00584994" w:rsidRPr="00663B68" w:rsidRDefault="00584994" w:rsidP="00584994">
      <w:pPr>
        <w:pStyle w:val="ListParagraph1"/>
        <w:numPr>
          <w:ilvl w:val="0"/>
          <w:numId w:val="6"/>
        </w:numPr>
        <w:spacing w:after="160" w:line="259" w:lineRule="auto"/>
        <w:ind w:left="284"/>
        <w:jc w:val="both"/>
        <w:rPr>
          <w:sz w:val="21"/>
          <w:szCs w:val="21"/>
        </w:rPr>
      </w:pPr>
      <w:r w:rsidRPr="00663B68">
        <w:rPr>
          <w:sz w:val="21"/>
          <w:szCs w:val="21"/>
        </w:rPr>
        <w:t>Každá ze stran má právo bez zbytečného odkladu odstoupit od smlouvy v případě podstatného porušení smlouvy a dále v případě porušení smlouvy, které nebylo v dodatečné 10</w:t>
      </w:r>
      <w:r w:rsidR="00723073">
        <w:rPr>
          <w:sz w:val="21"/>
          <w:szCs w:val="21"/>
        </w:rPr>
        <w:t>-ti</w:t>
      </w:r>
      <w:r w:rsidRPr="00663B68">
        <w:rPr>
          <w:sz w:val="21"/>
          <w:szCs w:val="21"/>
        </w:rPr>
        <w:t xml:space="preserve"> denní lhůtě stanovené ke sjednání nápravy ani přes písemnou výzvu napraveno.</w:t>
      </w:r>
    </w:p>
    <w:p w14:paraId="6A6520DD" w14:textId="77777777" w:rsidR="00584994" w:rsidRPr="00663B68" w:rsidRDefault="00584994" w:rsidP="00584994">
      <w:pPr>
        <w:pStyle w:val="ListParagraph1"/>
        <w:numPr>
          <w:ilvl w:val="0"/>
          <w:numId w:val="6"/>
        </w:numPr>
        <w:spacing w:after="160" w:line="259" w:lineRule="auto"/>
        <w:ind w:left="284"/>
        <w:jc w:val="both"/>
        <w:rPr>
          <w:sz w:val="21"/>
          <w:szCs w:val="21"/>
        </w:rPr>
      </w:pPr>
      <w:r w:rsidRPr="00663B68">
        <w:rPr>
          <w:sz w:val="21"/>
          <w:szCs w:val="21"/>
        </w:rPr>
        <w:t>Podstatným porušením smlouvy se vedle důvodů uvedených v občanském zákoníku rozumí zejména:</w:t>
      </w:r>
    </w:p>
    <w:p w14:paraId="44AA9C65" w14:textId="77777777" w:rsidR="00584994" w:rsidRPr="00663B68" w:rsidRDefault="00584994" w:rsidP="00584994">
      <w:pPr>
        <w:pStyle w:val="ListParagraph1"/>
        <w:numPr>
          <w:ilvl w:val="0"/>
          <w:numId w:val="8"/>
        </w:numPr>
        <w:spacing w:after="160" w:line="259" w:lineRule="auto"/>
        <w:jc w:val="both"/>
        <w:rPr>
          <w:sz w:val="21"/>
          <w:szCs w:val="21"/>
        </w:rPr>
      </w:pPr>
      <w:r w:rsidRPr="00663B68">
        <w:rPr>
          <w:sz w:val="21"/>
          <w:szCs w:val="21"/>
        </w:rPr>
        <w:t>prodlení prodávajícího s termínem plnění stanoveným touto smlouvou o více než 15 dnů, nedohodnou-li se strany písemně jinak,</w:t>
      </w:r>
    </w:p>
    <w:p w14:paraId="603EADEC" w14:textId="77777777" w:rsidR="00584994" w:rsidRPr="00663B68" w:rsidRDefault="00584994" w:rsidP="00584994">
      <w:pPr>
        <w:pStyle w:val="ListParagraph1"/>
        <w:numPr>
          <w:ilvl w:val="0"/>
          <w:numId w:val="8"/>
        </w:numPr>
        <w:spacing w:after="160" w:line="259" w:lineRule="auto"/>
        <w:jc w:val="both"/>
        <w:rPr>
          <w:sz w:val="21"/>
          <w:szCs w:val="21"/>
        </w:rPr>
      </w:pPr>
      <w:r w:rsidRPr="00663B68">
        <w:rPr>
          <w:sz w:val="21"/>
          <w:szCs w:val="21"/>
        </w:rPr>
        <w:t>prodlení kupujícího s termínem úhrady ceny stanoveným touto smlouvou o více než 15 dnů; nedohodnou-li se strany písemně jinak.</w:t>
      </w:r>
    </w:p>
    <w:p w14:paraId="5FA331C4" w14:textId="77777777" w:rsidR="00584994" w:rsidRPr="00663B68" w:rsidRDefault="00584994" w:rsidP="000916E2">
      <w:pPr>
        <w:pStyle w:val="ListParagraph1"/>
        <w:numPr>
          <w:ilvl w:val="0"/>
          <w:numId w:val="6"/>
        </w:numPr>
        <w:spacing w:after="160" w:line="259" w:lineRule="auto"/>
        <w:ind w:left="284"/>
        <w:jc w:val="both"/>
        <w:rPr>
          <w:sz w:val="21"/>
          <w:szCs w:val="21"/>
        </w:rPr>
      </w:pPr>
      <w:r w:rsidRPr="00663B68">
        <w:rPr>
          <w:sz w:val="21"/>
          <w:szCs w:val="21"/>
        </w:rPr>
        <w:t>V případě odstoupení kupujícího od smlouvy z důvodu podstatného porušení smlouvy prodávajícím nemá prodávající nárok na zaplacení ceny podle či. II. smlouvy, a to ani na její poměrnou část, pokud se kupující s prodávajícím nedohodnou písemně jinak. Prodávající je pouze oprávněn žádat po kupujícím to, o co se kupující obohatil. Odstoupením od smlouvy není dotčen nárok kupujícího na náhradu případné škody.</w:t>
      </w:r>
    </w:p>
    <w:p w14:paraId="12B90FC9" w14:textId="49689299" w:rsidR="00584994" w:rsidRDefault="00584994" w:rsidP="000916E2">
      <w:pPr>
        <w:pStyle w:val="ListParagraph1"/>
        <w:numPr>
          <w:ilvl w:val="0"/>
          <w:numId w:val="6"/>
        </w:numPr>
        <w:spacing w:after="160" w:line="259" w:lineRule="auto"/>
        <w:ind w:left="284"/>
        <w:jc w:val="both"/>
        <w:rPr>
          <w:sz w:val="21"/>
          <w:szCs w:val="21"/>
        </w:rPr>
      </w:pPr>
      <w:r w:rsidRPr="00663B68">
        <w:rPr>
          <w:sz w:val="21"/>
          <w:szCs w:val="21"/>
        </w:rPr>
        <w:lastRenderedPageBreak/>
        <w:t xml:space="preserve">V případě odstoupení </w:t>
      </w:r>
      <w:r w:rsidRPr="000916E2">
        <w:rPr>
          <w:sz w:val="21"/>
          <w:szCs w:val="21"/>
        </w:rPr>
        <w:t>prodávajícího od smlouvy z důvodu podstatného porušení smlouvy kupujícím, nemá prodávající nárok na úhradu ceny</w:t>
      </w:r>
      <w:r w:rsidR="000916E2" w:rsidRPr="000916E2">
        <w:rPr>
          <w:sz w:val="21"/>
          <w:szCs w:val="21"/>
        </w:rPr>
        <w:t xml:space="preserve">, vyjma toho </w:t>
      </w:r>
      <w:r w:rsidR="000916E2">
        <w:rPr>
          <w:sz w:val="21"/>
          <w:szCs w:val="21"/>
        </w:rPr>
        <w:t xml:space="preserve">smluvního </w:t>
      </w:r>
      <w:r w:rsidR="000916E2" w:rsidRPr="000916E2">
        <w:rPr>
          <w:sz w:val="21"/>
          <w:szCs w:val="21"/>
        </w:rPr>
        <w:t>plnění, co bylo provedeno zcela a bez vad</w:t>
      </w:r>
      <w:r w:rsidRPr="00663B68">
        <w:rPr>
          <w:sz w:val="21"/>
          <w:szCs w:val="21"/>
        </w:rPr>
        <w:t>. Odstoupením od smlouvy není dotčen nárok prodávajícího na náhradu případné škody.</w:t>
      </w:r>
    </w:p>
    <w:p w14:paraId="69FE9FC1" w14:textId="743D2CF6" w:rsidR="000916E2" w:rsidRPr="00663B68" w:rsidRDefault="000916E2" w:rsidP="000916E2">
      <w:pPr>
        <w:pStyle w:val="ListParagraph1"/>
        <w:numPr>
          <w:ilvl w:val="0"/>
          <w:numId w:val="6"/>
        </w:numPr>
        <w:spacing w:after="160" w:line="259" w:lineRule="auto"/>
        <w:ind w:left="284"/>
        <w:jc w:val="both"/>
        <w:rPr>
          <w:sz w:val="21"/>
          <w:szCs w:val="21"/>
        </w:rPr>
      </w:pPr>
      <w:r w:rsidRPr="000916E2">
        <w:rPr>
          <w:sz w:val="21"/>
          <w:szCs w:val="21"/>
        </w:rPr>
        <w:t>Kupující je dále oprávněn od smlouvy odstoupit, bylo-li insolvenčním soudem pravomocně rozhodnuto o úpadku prodávajícího či byl-li návrh na zahájení insolvenčního řízení zamítnut pro nedostatek majetku prodávajícího či vstoupil-li prodávající do likvidace nebo zanikl</w:t>
      </w:r>
      <w:r>
        <w:rPr>
          <w:sz w:val="21"/>
          <w:szCs w:val="21"/>
        </w:rPr>
        <w:t>.</w:t>
      </w:r>
    </w:p>
    <w:p w14:paraId="609F54DB" w14:textId="77777777" w:rsidR="00584994" w:rsidRPr="00663B68" w:rsidRDefault="00584994" w:rsidP="00584994">
      <w:pPr>
        <w:pStyle w:val="ListParagraph1"/>
        <w:spacing w:after="160" w:line="259" w:lineRule="auto"/>
        <w:ind w:left="284"/>
        <w:jc w:val="both"/>
        <w:rPr>
          <w:sz w:val="21"/>
          <w:szCs w:val="21"/>
        </w:rPr>
      </w:pPr>
    </w:p>
    <w:p w14:paraId="5B87304C"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 xml:space="preserve">Ustanovení VII. </w:t>
      </w:r>
    </w:p>
    <w:p w14:paraId="6C54AC2C" w14:textId="77777777" w:rsidR="00584994" w:rsidRPr="00663B68" w:rsidRDefault="00584994" w:rsidP="00584994">
      <w:pPr>
        <w:jc w:val="center"/>
        <w:rPr>
          <w:rFonts w:ascii="Calibri" w:hAnsi="Calibri" w:cs="Calibri"/>
          <w:b/>
          <w:sz w:val="21"/>
          <w:szCs w:val="21"/>
        </w:rPr>
      </w:pPr>
      <w:r w:rsidRPr="00663B68">
        <w:rPr>
          <w:rFonts w:ascii="Calibri" w:hAnsi="Calibri" w:cs="Calibri"/>
          <w:b/>
          <w:sz w:val="21"/>
          <w:szCs w:val="21"/>
        </w:rPr>
        <w:t>Závěrečná ujednání</w:t>
      </w:r>
    </w:p>
    <w:p w14:paraId="075E08A7" w14:textId="77777777" w:rsidR="00584994" w:rsidRPr="00663B68" w:rsidRDefault="00584994" w:rsidP="00584994">
      <w:pPr>
        <w:jc w:val="center"/>
        <w:rPr>
          <w:rFonts w:ascii="Calibri" w:hAnsi="Calibri" w:cs="Calibri"/>
          <w:b/>
          <w:sz w:val="21"/>
          <w:szCs w:val="21"/>
        </w:rPr>
      </w:pPr>
    </w:p>
    <w:p w14:paraId="3D7E9B1A" w14:textId="77777777" w:rsidR="00584994" w:rsidRPr="00663B68" w:rsidRDefault="00584994" w:rsidP="00584994">
      <w:pPr>
        <w:pStyle w:val="ListParagraph1"/>
        <w:numPr>
          <w:ilvl w:val="0"/>
          <w:numId w:val="5"/>
        </w:numPr>
        <w:spacing w:after="160" w:line="259" w:lineRule="auto"/>
        <w:ind w:left="284"/>
        <w:jc w:val="both"/>
        <w:rPr>
          <w:sz w:val="21"/>
          <w:szCs w:val="21"/>
        </w:rPr>
      </w:pPr>
      <w:r w:rsidRPr="00663B68">
        <w:rPr>
          <w:sz w:val="21"/>
          <w:szCs w:val="21"/>
        </w:rPr>
        <w:t>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14:paraId="3D110345" w14:textId="2AA90296" w:rsidR="00584994" w:rsidRPr="00663B68" w:rsidRDefault="00584994" w:rsidP="00584994">
      <w:pPr>
        <w:pStyle w:val="ListParagraph1"/>
        <w:numPr>
          <w:ilvl w:val="0"/>
          <w:numId w:val="5"/>
        </w:numPr>
        <w:spacing w:after="160" w:line="259" w:lineRule="auto"/>
        <w:ind w:left="284"/>
        <w:jc w:val="both"/>
        <w:rPr>
          <w:sz w:val="21"/>
          <w:szCs w:val="21"/>
        </w:rPr>
      </w:pPr>
      <w:r w:rsidRPr="00663B68">
        <w:rPr>
          <w:sz w:val="21"/>
          <w:szCs w:val="21"/>
        </w:rPr>
        <w:t xml:space="preserve">Prodávající je povinen mít po celou dobu plnění uvedenou v čl. III. smlouvy, uzavřenou platnou a účinnou pojistnou smlouvu, jejímž předmětem je pojištění odpovědnosti za škodu způsobenou prodávajícím třetí osobě v minimální výši pojistného plnění </w:t>
      </w:r>
      <w:r w:rsidR="00D060B5">
        <w:rPr>
          <w:sz w:val="21"/>
          <w:szCs w:val="21"/>
        </w:rPr>
        <w:t>5</w:t>
      </w:r>
      <w:r w:rsidR="00FE5F56">
        <w:rPr>
          <w:sz w:val="21"/>
          <w:szCs w:val="21"/>
        </w:rPr>
        <w:t>.0</w:t>
      </w:r>
      <w:r w:rsidRPr="00663B68">
        <w:rPr>
          <w:sz w:val="21"/>
          <w:szCs w:val="21"/>
        </w:rPr>
        <w:t>00.000</w:t>
      </w:r>
      <w:r w:rsidR="00FE5F56">
        <w:rPr>
          <w:sz w:val="21"/>
          <w:szCs w:val="21"/>
        </w:rPr>
        <w:t>,-</w:t>
      </w:r>
      <w:r w:rsidRPr="00663B68">
        <w:rPr>
          <w:sz w:val="21"/>
          <w:szCs w:val="21"/>
        </w:rPr>
        <w:t xml:space="preserve"> Kč. Prodávající je povinen předložit kupujícímu kopii pojistné smlouvy případně potvrzení pojistitele při podpisu této smlouvy. Porušení povinnosti dle věty první je považováno za podstatné porušení smlouvy.</w:t>
      </w:r>
    </w:p>
    <w:p w14:paraId="50B74B34" w14:textId="77777777" w:rsidR="00584994" w:rsidRPr="00663B68" w:rsidRDefault="00584994" w:rsidP="00584994">
      <w:pPr>
        <w:pStyle w:val="ListParagraph1"/>
        <w:ind w:left="-76"/>
        <w:jc w:val="both"/>
        <w:rPr>
          <w:sz w:val="21"/>
          <w:szCs w:val="21"/>
        </w:rPr>
      </w:pPr>
    </w:p>
    <w:p w14:paraId="22CCDB44" w14:textId="77777777" w:rsidR="00584994" w:rsidRPr="00663B68" w:rsidRDefault="00584994" w:rsidP="00584994">
      <w:pPr>
        <w:rPr>
          <w:sz w:val="21"/>
          <w:szCs w:val="21"/>
        </w:rPr>
      </w:pPr>
    </w:p>
    <w:p w14:paraId="28047D39" w14:textId="77777777" w:rsidR="00584994" w:rsidRPr="00663B68" w:rsidRDefault="00584994" w:rsidP="00584994">
      <w:pPr>
        <w:jc w:val="center"/>
        <w:rPr>
          <w:sz w:val="21"/>
          <w:szCs w:val="21"/>
        </w:rPr>
      </w:pPr>
    </w:p>
    <w:p w14:paraId="4F44AC0D" w14:textId="77777777" w:rsidR="00584994" w:rsidRPr="00663B68" w:rsidRDefault="00584994" w:rsidP="00584994">
      <w:pPr>
        <w:rPr>
          <w:sz w:val="21"/>
          <w:szCs w:val="21"/>
        </w:rPr>
      </w:pPr>
    </w:p>
    <w:p w14:paraId="36BB10D5" w14:textId="77777777" w:rsidR="00E22224" w:rsidRDefault="00E22224"/>
    <w:sectPr w:rsidR="00E222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6102" w14:textId="77777777" w:rsidR="00A148D4" w:rsidRDefault="00A148D4" w:rsidP="00C9074E">
      <w:r>
        <w:separator/>
      </w:r>
    </w:p>
  </w:endnote>
  <w:endnote w:type="continuationSeparator" w:id="0">
    <w:p w14:paraId="6931ADC4" w14:textId="77777777" w:rsidR="00A148D4" w:rsidRDefault="00A148D4" w:rsidP="00C9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91116"/>
      <w:docPartObj>
        <w:docPartGallery w:val="Page Numbers (Bottom of Page)"/>
        <w:docPartUnique/>
      </w:docPartObj>
    </w:sdtPr>
    <w:sdtEndPr/>
    <w:sdtContent>
      <w:p w14:paraId="70E2DB50" w14:textId="77777777" w:rsidR="00C9074E" w:rsidRDefault="00C9074E">
        <w:pPr>
          <w:pStyle w:val="Zpat"/>
          <w:jc w:val="center"/>
        </w:pPr>
        <w:r>
          <w:fldChar w:fldCharType="begin"/>
        </w:r>
        <w:r>
          <w:instrText>PAGE   \* MERGEFORMAT</w:instrText>
        </w:r>
        <w:r>
          <w:fldChar w:fldCharType="separate"/>
        </w:r>
        <w:r w:rsidR="001C76DE">
          <w:rPr>
            <w:noProof/>
          </w:rPr>
          <w:t>1</w:t>
        </w:r>
        <w:r>
          <w:fldChar w:fldCharType="end"/>
        </w:r>
      </w:p>
    </w:sdtContent>
  </w:sdt>
  <w:p w14:paraId="4A0486CB" w14:textId="77777777" w:rsidR="00C9074E" w:rsidRDefault="00C90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0FA1" w14:textId="77777777" w:rsidR="00A148D4" w:rsidRDefault="00A148D4" w:rsidP="00C9074E">
      <w:r>
        <w:separator/>
      </w:r>
    </w:p>
  </w:footnote>
  <w:footnote w:type="continuationSeparator" w:id="0">
    <w:p w14:paraId="34F6E83F" w14:textId="77777777" w:rsidR="00A148D4" w:rsidRDefault="00A148D4" w:rsidP="00C9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8F49" w14:textId="77777777" w:rsidR="00C9074E" w:rsidRDefault="001C76DE">
    <w:pPr>
      <w:pStyle w:val="Zhlav"/>
    </w:pPr>
    <w:r w:rsidRPr="001C76DE">
      <w:rPr>
        <w:noProof/>
      </w:rPr>
      <w:drawing>
        <wp:inline distT="0" distB="0" distL="0" distR="0" wp14:anchorId="0DAF0DE9" wp14:editId="0FB564B0">
          <wp:extent cx="5760720" cy="693117"/>
          <wp:effectExtent l="0" t="0" r="0" b="0"/>
          <wp:docPr id="2" name="Obrázek 2" descr="C:\dokument\IROP II\Vzdělávání\EU-MMR-Barev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IROP II\Vzdělávání\EU-MMR-Barevn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B3C"/>
    <w:multiLevelType w:val="hybridMultilevel"/>
    <w:tmpl w:val="54C0C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A178A"/>
    <w:multiLevelType w:val="hybridMultilevel"/>
    <w:tmpl w:val="82EE7B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C1DCE"/>
    <w:multiLevelType w:val="hybridMultilevel"/>
    <w:tmpl w:val="3D262A1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353029F"/>
    <w:multiLevelType w:val="hybridMultilevel"/>
    <w:tmpl w:val="461C0F64"/>
    <w:lvl w:ilvl="0" w:tplc="0405000F">
      <w:start w:val="1"/>
      <w:numFmt w:val="decimal"/>
      <w:lvlText w:val="%1."/>
      <w:lvlJc w:val="left"/>
      <w:pPr>
        <w:ind w:left="720" w:hanging="360"/>
      </w:pPr>
    </w:lvl>
    <w:lvl w:ilvl="1" w:tplc="04050017">
      <w:start w:val="1"/>
      <w:numFmt w:val="lowerLetter"/>
      <w:lvlText w:val="%2)"/>
      <w:lvlJc w:val="left"/>
      <w:pPr>
        <w:ind w:left="1800" w:hanging="72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125D9"/>
    <w:multiLevelType w:val="hybridMultilevel"/>
    <w:tmpl w:val="4650017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7F3777F"/>
    <w:multiLevelType w:val="hybridMultilevel"/>
    <w:tmpl w:val="2B48F4C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9450F7A"/>
    <w:multiLevelType w:val="hybridMultilevel"/>
    <w:tmpl w:val="E586E1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636C2A"/>
    <w:multiLevelType w:val="hybridMultilevel"/>
    <w:tmpl w:val="4756F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A1F59"/>
    <w:multiLevelType w:val="hybridMultilevel"/>
    <w:tmpl w:val="B380EBB4"/>
    <w:lvl w:ilvl="0" w:tplc="0405000F">
      <w:start w:val="1"/>
      <w:numFmt w:val="decimal"/>
      <w:lvlText w:val="%1."/>
      <w:lvlJc w:val="left"/>
      <w:pPr>
        <w:ind w:left="720" w:hanging="360"/>
      </w:pPr>
    </w:lvl>
    <w:lvl w:ilvl="1" w:tplc="04050005">
      <w:start w:val="1"/>
      <w:numFmt w:val="bullet"/>
      <w:lvlText w:val=""/>
      <w:lvlJc w:val="left"/>
      <w:pPr>
        <w:ind w:left="1800" w:hanging="720"/>
      </w:pPr>
      <w:rPr>
        <w:rFonts w:ascii="Wingdings" w:hAnsi="Wingding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B90894"/>
    <w:multiLevelType w:val="hybridMultilevel"/>
    <w:tmpl w:val="8B36F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AD0292"/>
    <w:multiLevelType w:val="hybridMultilevel"/>
    <w:tmpl w:val="B52A89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4372A6"/>
    <w:multiLevelType w:val="hybridMultilevel"/>
    <w:tmpl w:val="545496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064C4"/>
    <w:multiLevelType w:val="hybridMultilevel"/>
    <w:tmpl w:val="E5E88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26236"/>
    <w:multiLevelType w:val="hybridMultilevel"/>
    <w:tmpl w:val="FAB6B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37BA1FCE"/>
    <w:multiLevelType w:val="hybridMultilevel"/>
    <w:tmpl w:val="B100CA52"/>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400D7C07"/>
    <w:multiLevelType w:val="hybridMultilevel"/>
    <w:tmpl w:val="E6143F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1B3710"/>
    <w:multiLevelType w:val="hybridMultilevel"/>
    <w:tmpl w:val="4FEA2F7E"/>
    <w:lvl w:ilvl="0" w:tplc="04050005">
      <w:start w:val="1"/>
      <w:numFmt w:val="bullet"/>
      <w:lvlText w:val=""/>
      <w:lvlJc w:val="left"/>
      <w:pPr>
        <w:ind w:left="1077" w:hanging="360"/>
      </w:pPr>
      <w:rPr>
        <w:rFonts w:ascii="Wingdings" w:hAnsi="Wingdings" w:hint="default"/>
      </w:rPr>
    </w:lvl>
    <w:lvl w:ilvl="1" w:tplc="04050005">
      <w:start w:val="1"/>
      <w:numFmt w:val="bullet"/>
      <w:lvlText w:val=""/>
      <w:lvlJc w:val="left"/>
      <w:pPr>
        <w:ind w:left="1797" w:hanging="360"/>
      </w:pPr>
      <w:rPr>
        <w:rFonts w:ascii="Wingdings" w:hAnsi="Wingdings"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539966F5"/>
    <w:multiLevelType w:val="hybridMultilevel"/>
    <w:tmpl w:val="28FA6D16"/>
    <w:lvl w:ilvl="0" w:tplc="04050017">
      <w:start w:val="1"/>
      <w:numFmt w:val="lowerLetter"/>
      <w:lvlText w:val="%1)"/>
      <w:lvlJc w:val="lef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53FD5F8C"/>
    <w:multiLevelType w:val="hybridMultilevel"/>
    <w:tmpl w:val="B9CEA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C72953"/>
    <w:multiLevelType w:val="hybridMultilevel"/>
    <w:tmpl w:val="0D3AD8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6A139F"/>
    <w:multiLevelType w:val="hybridMultilevel"/>
    <w:tmpl w:val="B84CAD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E2674E"/>
    <w:multiLevelType w:val="hybridMultilevel"/>
    <w:tmpl w:val="CC0A17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B45A36"/>
    <w:multiLevelType w:val="hybridMultilevel"/>
    <w:tmpl w:val="40BE3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817008"/>
    <w:multiLevelType w:val="hybridMultilevel"/>
    <w:tmpl w:val="55F631E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C9A4D17"/>
    <w:multiLevelType w:val="hybridMultilevel"/>
    <w:tmpl w:val="F25A117E"/>
    <w:lvl w:ilvl="0" w:tplc="E66ECF94">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FBD24A1"/>
    <w:multiLevelType w:val="hybridMultilevel"/>
    <w:tmpl w:val="E52A2BC2"/>
    <w:lvl w:ilvl="0" w:tplc="7A08F00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0770FB"/>
    <w:multiLevelType w:val="hybridMultilevel"/>
    <w:tmpl w:val="31526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F02974"/>
    <w:multiLevelType w:val="hybridMultilevel"/>
    <w:tmpl w:val="5B0C4FCE"/>
    <w:lvl w:ilvl="0" w:tplc="04050001">
      <w:start w:val="1"/>
      <w:numFmt w:val="bullet"/>
      <w:lvlText w:val=""/>
      <w:lvlJc w:val="left"/>
      <w:pPr>
        <w:ind w:left="720" w:hanging="360"/>
      </w:pPr>
      <w:rPr>
        <w:rFonts w:ascii="Symbol" w:hAnsi="Symbol" w:hint="default"/>
      </w:rPr>
    </w:lvl>
    <w:lvl w:ilvl="1" w:tplc="E66ECF94">
      <w:start w:val="1"/>
      <w:numFmt w:val="lowerLetter"/>
      <w:lvlText w:val="%2)"/>
      <w:lvlJc w:val="left"/>
      <w:pPr>
        <w:tabs>
          <w:tab w:val="num" w:pos="1440"/>
        </w:tabs>
        <w:ind w:left="1440" w:hanging="360"/>
      </w:p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AA91B38"/>
    <w:multiLevelType w:val="hybridMultilevel"/>
    <w:tmpl w:val="BFC4490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EF328F6"/>
    <w:multiLevelType w:val="hybridMultilevel"/>
    <w:tmpl w:val="4E56BF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C24C6A"/>
    <w:multiLevelType w:val="hybridMultilevel"/>
    <w:tmpl w:val="9E18A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6"/>
  </w:num>
  <w:num w:numId="3">
    <w:abstractNumId w:val="12"/>
  </w:num>
  <w:num w:numId="4">
    <w:abstractNumId w:val="2"/>
  </w:num>
  <w:num w:numId="5">
    <w:abstractNumId w:val="9"/>
  </w:num>
  <w:num w:numId="6">
    <w:abstractNumId w:val="7"/>
  </w:num>
  <w:num w:numId="7">
    <w:abstractNumId w:val="0"/>
  </w:num>
  <w:num w:numId="8">
    <w:abstractNumId w:val="13"/>
  </w:num>
  <w:num w:numId="9">
    <w:abstractNumId w:val="10"/>
  </w:num>
  <w:num w:numId="10">
    <w:abstractNumId w:val="3"/>
  </w:num>
  <w:num w:numId="11">
    <w:abstractNumId w:val="21"/>
  </w:num>
  <w:num w:numId="12">
    <w:abstractNumId w:val="22"/>
  </w:num>
  <w:num w:numId="13">
    <w:abstractNumId w:val="29"/>
  </w:num>
  <w:num w:numId="14">
    <w:abstractNumId w:val="19"/>
  </w:num>
  <w:num w:numId="15">
    <w:abstractNumId w:val="31"/>
  </w:num>
  <w:num w:numId="16">
    <w:abstractNumId w:val="30"/>
  </w:num>
  <w:num w:numId="17">
    <w:abstractNumId w:val="11"/>
  </w:num>
  <w:num w:numId="18">
    <w:abstractNumId w:val="16"/>
  </w:num>
  <w:num w:numId="19">
    <w:abstractNumId w:val="1"/>
  </w:num>
  <w:num w:numId="20">
    <w:abstractNumId w:val="26"/>
  </w:num>
  <w:num w:numId="21">
    <w:abstractNumId w:val="14"/>
  </w:num>
  <w:num w:numId="22">
    <w:abstractNumId w:val="5"/>
  </w:num>
  <w:num w:numId="23">
    <w:abstractNumId w:val="24"/>
  </w:num>
  <w:num w:numId="24">
    <w:abstractNumId w:val="15"/>
  </w:num>
  <w:num w:numId="25">
    <w:abstractNumId w:val="2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lvlOverride w:ilvl="3"/>
    <w:lvlOverride w:ilvl="4"/>
    <w:lvlOverride w:ilvl="5"/>
    <w:lvlOverride w:ilvl="6"/>
    <w:lvlOverride w:ilvl="7"/>
    <w:lvlOverride w:ilvl="8"/>
  </w:num>
  <w:num w:numId="28">
    <w:abstractNumId w:val="20"/>
  </w:num>
  <w:num w:numId="29">
    <w:abstractNumId w:val="17"/>
  </w:num>
  <w:num w:numId="30">
    <w:abstractNumId w:val="4"/>
  </w:num>
  <w:num w:numId="31">
    <w:abstractNumId w:val="1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13A00"/>
    <w:rsid w:val="00031E18"/>
    <w:rsid w:val="000916E2"/>
    <w:rsid w:val="000B714E"/>
    <w:rsid w:val="001A0E9A"/>
    <w:rsid w:val="001C03CD"/>
    <w:rsid w:val="001C76DE"/>
    <w:rsid w:val="00212478"/>
    <w:rsid w:val="00215B6D"/>
    <w:rsid w:val="002901DF"/>
    <w:rsid w:val="002B2435"/>
    <w:rsid w:val="002D1446"/>
    <w:rsid w:val="002D526C"/>
    <w:rsid w:val="002F2E38"/>
    <w:rsid w:val="00311CE3"/>
    <w:rsid w:val="0031538E"/>
    <w:rsid w:val="003E0F17"/>
    <w:rsid w:val="003F0660"/>
    <w:rsid w:val="00415D12"/>
    <w:rsid w:val="004275B2"/>
    <w:rsid w:val="004506A2"/>
    <w:rsid w:val="004938E5"/>
    <w:rsid w:val="004A5D2F"/>
    <w:rsid w:val="004C5B4C"/>
    <w:rsid w:val="004E53F0"/>
    <w:rsid w:val="0051384C"/>
    <w:rsid w:val="00522275"/>
    <w:rsid w:val="005256D3"/>
    <w:rsid w:val="0054363C"/>
    <w:rsid w:val="00554416"/>
    <w:rsid w:val="00556D87"/>
    <w:rsid w:val="00584994"/>
    <w:rsid w:val="005E7269"/>
    <w:rsid w:val="00612A77"/>
    <w:rsid w:val="00627F26"/>
    <w:rsid w:val="006B28BA"/>
    <w:rsid w:val="006B4A11"/>
    <w:rsid w:val="006F377D"/>
    <w:rsid w:val="006F4640"/>
    <w:rsid w:val="00723073"/>
    <w:rsid w:val="0073627E"/>
    <w:rsid w:val="007D000E"/>
    <w:rsid w:val="007D644C"/>
    <w:rsid w:val="008226F2"/>
    <w:rsid w:val="008259AE"/>
    <w:rsid w:val="00834AA9"/>
    <w:rsid w:val="00870CAE"/>
    <w:rsid w:val="0088546B"/>
    <w:rsid w:val="008B40CC"/>
    <w:rsid w:val="008D06EC"/>
    <w:rsid w:val="008D24F4"/>
    <w:rsid w:val="008F2699"/>
    <w:rsid w:val="009A07A7"/>
    <w:rsid w:val="00A04CEF"/>
    <w:rsid w:val="00A148D4"/>
    <w:rsid w:val="00A36C89"/>
    <w:rsid w:val="00B1028B"/>
    <w:rsid w:val="00B533B8"/>
    <w:rsid w:val="00BD24AE"/>
    <w:rsid w:val="00BF4669"/>
    <w:rsid w:val="00C9074E"/>
    <w:rsid w:val="00CD549E"/>
    <w:rsid w:val="00CD7795"/>
    <w:rsid w:val="00D060B5"/>
    <w:rsid w:val="00DB234B"/>
    <w:rsid w:val="00DE5311"/>
    <w:rsid w:val="00DF4175"/>
    <w:rsid w:val="00E12B82"/>
    <w:rsid w:val="00E20CAB"/>
    <w:rsid w:val="00E22224"/>
    <w:rsid w:val="00E64FA0"/>
    <w:rsid w:val="00EB2AC8"/>
    <w:rsid w:val="00F174A8"/>
    <w:rsid w:val="00FE5F56"/>
    <w:rsid w:val="00FF0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B56D"/>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994"/>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84994"/>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074E"/>
    <w:pPr>
      <w:tabs>
        <w:tab w:val="center" w:pos="4536"/>
        <w:tab w:val="right" w:pos="9072"/>
      </w:tabs>
    </w:pPr>
  </w:style>
  <w:style w:type="character" w:customStyle="1" w:styleId="ZhlavChar">
    <w:name w:val="Záhlaví Char"/>
    <w:basedOn w:val="Standardnpsmoodstavce"/>
    <w:link w:val="Zhlav"/>
    <w:uiPriority w:val="99"/>
    <w:rsid w:val="00C9074E"/>
  </w:style>
  <w:style w:type="paragraph" w:styleId="Zpat">
    <w:name w:val="footer"/>
    <w:basedOn w:val="Normln"/>
    <w:link w:val="ZpatChar"/>
    <w:uiPriority w:val="99"/>
    <w:unhideWhenUsed/>
    <w:rsid w:val="00C9074E"/>
    <w:pPr>
      <w:tabs>
        <w:tab w:val="center" w:pos="4536"/>
        <w:tab w:val="right" w:pos="9072"/>
      </w:tabs>
    </w:pPr>
  </w:style>
  <w:style w:type="character" w:customStyle="1" w:styleId="ZpatChar">
    <w:name w:val="Zápatí Char"/>
    <w:basedOn w:val="Standardnpsmoodstavce"/>
    <w:link w:val="Zpat"/>
    <w:uiPriority w:val="99"/>
    <w:rsid w:val="00C9074E"/>
  </w:style>
  <w:style w:type="character" w:customStyle="1" w:styleId="Nadpis5Char">
    <w:name w:val="Nadpis 5 Char"/>
    <w:basedOn w:val="Standardnpsmoodstavce"/>
    <w:link w:val="Nadpis5"/>
    <w:uiPriority w:val="99"/>
    <w:rsid w:val="00584994"/>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584994"/>
    <w:pPr>
      <w:jc w:val="center"/>
    </w:pPr>
    <w:rPr>
      <w:b/>
      <w:bCs/>
      <w:caps/>
      <w:sz w:val="36"/>
      <w:szCs w:val="36"/>
    </w:rPr>
  </w:style>
  <w:style w:type="character" w:customStyle="1" w:styleId="NzevChar">
    <w:name w:val="Název Char"/>
    <w:basedOn w:val="Standardnpsmoodstavce"/>
    <w:link w:val="Nzev"/>
    <w:rsid w:val="00584994"/>
    <w:rPr>
      <w:rFonts w:ascii="Times New Roman" w:eastAsia="Times New Roman" w:hAnsi="Times New Roman" w:cs="Times New Roman"/>
      <w:b/>
      <w:bCs/>
      <w:caps/>
      <w:sz w:val="36"/>
      <w:szCs w:val="36"/>
      <w:lang w:eastAsia="cs-CZ"/>
    </w:rPr>
  </w:style>
  <w:style w:type="paragraph" w:styleId="Odstavecseseznamem">
    <w:name w:val="List Paragraph"/>
    <w:basedOn w:val="Normln"/>
    <w:qFormat/>
    <w:rsid w:val="00584994"/>
    <w:pPr>
      <w:ind w:left="708"/>
    </w:pPr>
  </w:style>
  <w:style w:type="character" w:customStyle="1" w:styleId="datalabel">
    <w:name w:val="datalabel"/>
    <w:basedOn w:val="Standardnpsmoodstavce"/>
    <w:uiPriority w:val="99"/>
    <w:rsid w:val="00584994"/>
  </w:style>
  <w:style w:type="paragraph" w:customStyle="1" w:styleId="ListParagraph1">
    <w:name w:val="List Paragraph1"/>
    <w:aliases w:val="Odstavec se seznamem1,Nad,Odstavec cíl se seznamem,Odstavec se seznamem5,Odstavec_muj,Odrážky,Odstavec se seznamem a odrážkou,1 úroveň Odstavec se seznamem,List Paragraph (Czech Tourism)"/>
    <w:basedOn w:val="Normln"/>
    <w:link w:val="ListParagraphChar"/>
    <w:rsid w:val="00584994"/>
    <w:pPr>
      <w:spacing w:after="200" w:line="276" w:lineRule="auto"/>
      <w:ind w:left="720"/>
      <w:contextualSpacing/>
    </w:pPr>
    <w:rPr>
      <w:rFonts w:ascii="Calibri" w:hAnsi="Calibri" w:cs="Calibri"/>
      <w:sz w:val="20"/>
      <w:szCs w:val="20"/>
    </w:rPr>
  </w:style>
  <w:style w:type="character" w:customStyle="1" w:styleId="ListParagraphChar">
    <w:name w:val="List Paragraph Char"/>
    <w:aliases w:val="Nad Char,Odstavec cíl se seznamem Char,Odstavec se seznamem5 Char,Odstavec_muj Char,Odrážky Char,Odstavec se seznamem a odrážkou Char,1 úroveň Odstavec se seznamem Char,List Paragraph (Czech Tourism) Char"/>
    <w:link w:val="ListParagraph1"/>
    <w:rsid w:val="00584994"/>
    <w:rPr>
      <w:rFonts w:ascii="Calibri" w:eastAsia="Times New Roman" w:hAnsi="Calibri" w:cs="Calibri"/>
      <w:sz w:val="20"/>
      <w:szCs w:val="20"/>
      <w:lang w:eastAsia="cs-CZ"/>
    </w:rPr>
  </w:style>
  <w:style w:type="paragraph" w:customStyle="1" w:styleId="CharChar1CharCharChar">
    <w:name w:val="Char Char1 Char Char Char"/>
    <w:basedOn w:val="Normln"/>
    <w:rsid w:val="00584994"/>
    <w:pPr>
      <w:spacing w:after="160" w:line="240" w:lineRule="exact"/>
      <w:jc w:val="both"/>
    </w:pPr>
    <w:rPr>
      <w:rFonts w:ascii="Times New Roman Bold" w:eastAsia="MS Mincho" w:hAnsi="Times New Roman Bold"/>
      <w:sz w:val="22"/>
      <w:szCs w:val="26"/>
      <w:lang w:val="sk-SK" w:eastAsia="en-US"/>
    </w:rPr>
  </w:style>
  <w:style w:type="paragraph" w:customStyle="1" w:styleId="CharChar1CharCharChar0">
    <w:name w:val="Char Char1 Char Char Char"/>
    <w:basedOn w:val="Normln"/>
    <w:rsid w:val="00311CE3"/>
    <w:pPr>
      <w:spacing w:after="160" w:line="240" w:lineRule="exact"/>
      <w:jc w:val="both"/>
    </w:pPr>
    <w:rPr>
      <w:rFonts w:ascii="Times New Roman Bold" w:eastAsia="MS Mincho" w:hAnsi="Times New Roman Bold"/>
      <w:sz w:val="22"/>
      <w:szCs w:val="26"/>
      <w:lang w:val="sk-SK" w:eastAsia="en-US"/>
    </w:rPr>
  </w:style>
  <w:style w:type="paragraph" w:styleId="Normlnweb">
    <w:name w:val="Normal (Web)"/>
    <w:basedOn w:val="Normln"/>
    <w:uiPriority w:val="99"/>
    <w:unhideWhenUsed/>
    <w:qFormat/>
    <w:rsid w:val="003E0F1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4513</Words>
  <Characters>26629</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Karel Rejent - ICT plus, s.r.o.</cp:lastModifiedBy>
  <cp:revision>4</cp:revision>
  <dcterms:created xsi:type="dcterms:W3CDTF">2025-05-02T18:56:00Z</dcterms:created>
  <dcterms:modified xsi:type="dcterms:W3CDTF">2025-05-19T12:23:00Z</dcterms:modified>
</cp:coreProperties>
</file>