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5616" w14:textId="77777777" w:rsidR="001D4A1D" w:rsidRPr="00EC50CF" w:rsidRDefault="001D4A1D" w:rsidP="001D4A1D">
      <w:pPr>
        <w:spacing w:before="120" w:after="120" w:line="20" w:lineRule="atLeast"/>
        <w:jc w:val="right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Číslo smlouvy zadavatele:</w:t>
      </w:r>
      <w:r w:rsidRPr="00EC50CF">
        <w:rPr>
          <w:rFonts w:cs="Arial"/>
          <w:sz w:val="20"/>
          <w:szCs w:val="20"/>
          <w:lang w:eastAsia="cs-CZ"/>
        </w:rPr>
        <w:t xml:space="preserve"> ……….</w:t>
      </w:r>
    </w:p>
    <w:p w14:paraId="586C7237" w14:textId="77777777" w:rsidR="001D4A1D" w:rsidRPr="00EC50CF" w:rsidRDefault="001D4A1D" w:rsidP="001D4A1D">
      <w:pPr>
        <w:spacing w:before="120" w:after="120" w:line="20" w:lineRule="atLeast"/>
        <w:jc w:val="right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Číslo smlouvy zhotovitele:</w:t>
      </w:r>
      <w:r w:rsidRPr="00EC50CF">
        <w:rPr>
          <w:rFonts w:cs="Arial"/>
          <w:sz w:val="20"/>
          <w:szCs w:val="20"/>
          <w:lang w:eastAsia="cs-CZ"/>
        </w:rPr>
        <w:t xml:space="preserve"> ……….</w:t>
      </w:r>
    </w:p>
    <w:p w14:paraId="53669B38" w14:textId="77777777" w:rsidR="001D4A1D" w:rsidRPr="00EC50CF" w:rsidRDefault="001D4A1D" w:rsidP="001D4A1D">
      <w:pPr>
        <w:spacing w:before="120" w:after="120" w:line="20" w:lineRule="atLeast"/>
        <w:jc w:val="center"/>
        <w:rPr>
          <w:rFonts w:cs="Arial"/>
          <w:b/>
          <w:sz w:val="20"/>
          <w:szCs w:val="20"/>
        </w:rPr>
      </w:pPr>
    </w:p>
    <w:p w14:paraId="225D9B1F" w14:textId="77777777" w:rsidR="00DB36EC" w:rsidRPr="00DA59D5" w:rsidRDefault="00DB36EC" w:rsidP="00DB36EC">
      <w:pPr>
        <w:spacing w:before="120" w:after="120" w:line="20" w:lineRule="atLeast"/>
        <w:jc w:val="center"/>
        <w:rPr>
          <w:rFonts w:cs="Arial"/>
          <w:b/>
          <w:sz w:val="28"/>
          <w:szCs w:val="28"/>
        </w:rPr>
      </w:pPr>
      <w:r w:rsidRPr="00DA59D5">
        <w:rPr>
          <w:rFonts w:cs="Arial"/>
          <w:b/>
          <w:sz w:val="28"/>
          <w:szCs w:val="28"/>
        </w:rPr>
        <w:t>S M L O U V A   O   D Í L O</w:t>
      </w:r>
    </w:p>
    <w:p w14:paraId="7C14BDB0" w14:textId="5DD3EEFA" w:rsidR="001D4A1D" w:rsidRPr="00EC50CF" w:rsidRDefault="001D4A1D" w:rsidP="001D4A1D">
      <w:pPr>
        <w:spacing w:before="120" w:after="120" w:line="20" w:lineRule="atLeast"/>
        <w:jc w:val="center"/>
        <w:rPr>
          <w:rFonts w:cs="Arial"/>
          <w:b/>
          <w:sz w:val="24"/>
          <w:szCs w:val="24"/>
        </w:rPr>
      </w:pPr>
      <w:r w:rsidRPr="00EC50CF">
        <w:rPr>
          <w:rFonts w:cs="Arial"/>
          <w:b/>
          <w:sz w:val="24"/>
          <w:szCs w:val="24"/>
        </w:rPr>
        <w:t xml:space="preserve">„Zpracování lesních hospodářských osnov pro zařizovací obvod </w:t>
      </w:r>
      <w:r w:rsidR="00EC50CF" w:rsidRPr="00EC50CF">
        <w:rPr>
          <w:rFonts w:cs="Arial"/>
          <w:b/>
          <w:sz w:val="24"/>
          <w:szCs w:val="24"/>
        </w:rPr>
        <w:t>Broumov</w:t>
      </w:r>
      <w:r w:rsidR="00DB36EC">
        <w:rPr>
          <w:rFonts w:cs="Arial"/>
          <w:b/>
          <w:sz w:val="24"/>
          <w:szCs w:val="24"/>
        </w:rPr>
        <w:t>-Trutnov</w:t>
      </w:r>
      <w:r w:rsidRPr="00EC50CF">
        <w:rPr>
          <w:rFonts w:cs="Arial"/>
          <w:b/>
          <w:sz w:val="24"/>
          <w:szCs w:val="24"/>
        </w:rPr>
        <w:t>“</w:t>
      </w:r>
    </w:p>
    <w:p w14:paraId="42BE0971" w14:textId="77777777" w:rsidR="001D4A1D" w:rsidRPr="00EC50CF" w:rsidRDefault="001D4A1D" w:rsidP="001D4A1D">
      <w:pPr>
        <w:spacing w:before="120" w:after="120"/>
        <w:jc w:val="both"/>
        <w:rPr>
          <w:rFonts w:cs="Arial"/>
          <w:b/>
          <w:sz w:val="20"/>
          <w:szCs w:val="20"/>
        </w:rPr>
      </w:pPr>
    </w:p>
    <w:p w14:paraId="0F7CFB50" w14:textId="77777777" w:rsidR="006B708D" w:rsidRPr="00EC50CF" w:rsidRDefault="006B708D" w:rsidP="006B708D">
      <w:pPr>
        <w:keepNext/>
        <w:tabs>
          <w:tab w:val="left" w:pos="567"/>
          <w:tab w:val="left" w:pos="2835"/>
        </w:tabs>
        <w:spacing w:before="240"/>
        <w:jc w:val="both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Město Trutnov</w:t>
      </w:r>
    </w:p>
    <w:p w14:paraId="48C1D593" w14:textId="6456A50E" w:rsidR="006B708D" w:rsidRPr="00EC50CF" w:rsidRDefault="006B708D" w:rsidP="006B708D">
      <w:pPr>
        <w:keepNext/>
        <w:tabs>
          <w:tab w:val="left" w:pos="567"/>
          <w:tab w:val="left" w:pos="2835"/>
        </w:tabs>
        <w:ind w:left="283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Sídlo:</w:t>
      </w:r>
      <w:r w:rsidRPr="00EC50CF">
        <w:rPr>
          <w:rFonts w:cs="Arial"/>
          <w:sz w:val="20"/>
          <w:szCs w:val="20"/>
        </w:rPr>
        <w:tab/>
      </w:r>
      <w:r w:rsidR="00DB36EC">
        <w:rPr>
          <w:rFonts w:cs="Arial"/>
          <w:sz w:val="20"/>
          <w:szCs w:val="20"/>
        </w:rPr>
        <w:tab/>
      </w:r>
      <w:r w:rsidRPr="00EC50CF">
        <w:rPr>
          <w:rFonts w:cs="Arial"/>
          <w:sz w:val="20"/>
          <w:szCs w:val="20"/>
        </w:rPr>
        <w:t>Slovanské náměstí 165, 541 16 Trutnov</w:t>
      </w:r>
    </w:p>
    <w:p w14:paraId="4F2B3401" w14:textId="6B06FDC6" w:rsidR="006B708D" w:rsidRPr="00EC50CF" w:rsidRDefault="006B708D" w:rsidP="006B708D">
      <w:pPr>
        <w:keepNext/>
        <w:tabs>
          <w:tab w:val="left" w:pos="567"/>
          <w:tab w:val="left" w:pos="2835"/>
        </w:tabs>
        <w:ind w:left="283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Adresa pro doručování:</w:t>
      </w:r>
      <w:r w:rsidRPr="00EC50CF">
        <w:rPr>
          <w:rFonts w:cs="Arial"/>
          <w:sz w:val="20"/>
          <w:szCs w:val="20"/>
        </w:rPr>
        <w:tab/>
        <w:t>Slovanské náměstí 165, 541 16 Trutnov</w:t>
      </w:r>
    </w:p>
    <w:p w14:paraId="4776EEC4" w14:textId="77777777" w:rsidR="006B708D" w:rsidRPr="00EC50CF" w:rsidRDefault="006B708D" w:rsidP="006B708D">
      <w:pPr>
        <w:keepNext/>
        <w:tabs>
          <w:tab w:val="left" w:pos="567"/>
          <w:tab w:val="left" w:pos="2835"/>
        </w:tabs>
        <w:spacing w:before="120"/>
        <w:ind w:left="284" w:hanging="284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IČO:</w:t>
      </w:r>
      <w:r w:rsidRPr="00EC50CF">
        <w:rPr>
          <w:rFonts w:cs="Arial"/>
          <w:sz w:val="20"/>
          <w:szCs w:val="20"/>
        </w:rPr>
        <w:tab/>
      </w:r>
      <w:r w:rsidRPr="00EC50CF">
        <w:rPr>
          <w:rFonts w:cs="Arial"/>
          <w:sz w:val="20"/>
          <w:szCs w:val="20"/>
        </w:rPr>
        <w:tab/>
        <w:t>00278360</w:t>
      </w:r>
    </w:p>
    <w:p w14:paraId="38B2BE54" w14:textId="77777777" w:rsidR="006B708D" w:rsidRPr="00EC50CF" w:rsidRDefault="006B708D" w:rsidP="006B708D">
      <w:pPr>
        <w:keepNext/>
        <w:tabs>
          <w:tab w:val="left" w:pos="567"/>
          <w:tab w:val="left" w:pos="2835"/>
        </w:tabs>
        <w:ind w:left="283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DIČ:</w:t>
      </w:r>
      <w:r w:rsidRPr="00EC50CF">
        <w:rPr>
          <w:rFonts w:cs="Arial"/>
          <w:sz w:val="20"/>
          <w:szCs w:val="20"/>
        </w:rPr>
        <w:tab/>
      </w:r>
      <w:r w:rsidRPr="00EC50CF">
        <w:rPr>
          <w:rFonts w:cs="Arial"/>
          <w:sz w:val="20"/>
          <w:szCs w:val="20"/>
        </w:rPr>
        <w:tab/>
        <w:t>CZ00278360</w:t>
      </w:r>
    </w:p>
    <w:p w14:paraId="3C3C7049" w14:textId="77777777" w:rsidR="006B708D" w:rsidRPr="00EC50CF" w:rsidRDefault="006B708D" w:rsidP="006B708D">
      <w:pPr>
        <w:keepNext/>
        <w:tabs>
          <w:tab w:val="left" w:pos="567"/>
        </w:tabs>
        <w:spacing w:before="120"/>
        <w:ind w:left="284" w:hanging="284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zastoupený ve věcech smluvních:</w:t>
      </w:r>
    </w:p>
    <w:p w14:paraId="75AC7D34" w14:textId="77777777" w:rsidR="006B708D" w:rsidRPr="00EC50CF" w:rsidRDefault="00EC50CF" w:rsidP="006B708D">
      <w:pPr>
        <w:keepNext/>
        <w:tabs>
          <w:tab w:val="left" w:pos="567"/>
        </w:tabs>
        <w:ind w:left="283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Ing. arch. Michalem Rosou</w:t>
      </w:r>
      <w:r w:rsidR="006B708D" w:rsidRPr="00EC50CF">
        <w:rPr>
          <w:rFonts w:cs="Arial"/>
          <w:sz w:val="20"/>
          <w:szCs w:val="20"/>
        </w:rPr>
        <w:t xml:space="preserve"> – starostou města</w:t>
      </w:r>
    </w:p>
    <w:p w14:paraId="754C282D" w14:textId="77777777" w:rsidR="006B708D" w:rsidRPr="00EC50CF" w:rsidRDefault="006B708D" w:rsidP="006B708D">
      <w:pPr>
        <w:keepNext/>
        <w:tabs>
          <w:tab w:val="left" w:pos="567"/>
        </w:tabs>
        <w:spacing w:before="120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zastoupený ve věcech technických v rozsahu této smlouvy:</w:t>
      </w:r>
    </w:p>
    <w:p w14:paraId="05AE42F5" w14:textId="5807D340" w:rsidR="006B708D" w:rsidRPr="00EC50CF" w:rsidRDefault="006B708D" w:rsidP="00DB36EC">
      <w:pPr>
        <w:keepNext/>
        <w:tabs>
          <w:tab w:val="left" w:pos="567"/>
          <w:tab w:val="left" w:pos="2835"/>
        </w:tabs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Ing. Vendelín</w:t>
      </w:r>
      <w:r w:rsidR="00DB36EC">
        <w:rPr>
          <w:rFonts w:cs="Arial"/>
          <w:sz w:val="20"/>
          <w:szCs w:val="20"/>
        </w:rPr>
        <w:t>em</w:t>
      </w:r>
      <w:r w:rsidRPr="00EC50CF">
        <w:rPr>
          <w:rFonts w:cs="Arial"/>
          <w:sz w:val="20"/>
          <w:szCs w:val="20"/>
        </w:rPr>
        <w:t xml:space="preserve"> </w:t>
      </w:r>
      <w:proofErr w:type="spellStart"/>
      <w:r w:rsidRPr="00EC50CF">
        <w:rPr>
          <w:rFonts w:cs="Arial"/>
          <w:sz w:val="20"/>
          <w:szCs w:val="20"/>
        </w:rPr>
        <w:t>Žačok</w:t>
      </w:r>
      <w:r w:rsidR="00DB36EC">
        <w:rPr>
          <w:rFonts w:cs="Arial"/>
          <w:sz w:val="20"/>
          <w:szCs w:val="20"/>
        </w:rPr>
        <w:t>em</w:t>
      </w:r>
      <w:proofErr w:type="spellEnd"/>
      <w:r w:rsidRPr="00EC50CF">
        <w:rPr>
          <w:rFonts w:cs="Arial"/>
          <w:sz w:val="20"/>
          <w:szCs w:val="20"/>
        </w:rPr>
        <w:t>, vedoucí</w:t>
      </w:r>
      <w:r w:rsidR="00DB36EC">
        <w:rPr>
          <w:rFonts w:cs="Arial"/>
          <w:sz w:val="20"/>
          <w:szCs w:val="20"/>
        </w:rPr>
        <w:t xml:space="preserve">m Odboru životního prostředí, </w:t>
      </w:r>
      <w:r w:rsidRPr="00EC50CF">
        <w:rPr>
          <w:rFonts w:cs="Arial"/>
          <w:sz w:val="20"/>
          <w:szCs w:val="20"/>
        </w:rPr>
        <w:t>tel.: 499 803 </w:t>
      </w:r>
      <w:r w:rsidR="00DB36EC">
        <w:rPr>
          <w:rFonts w:cs="Arial"/>
          <w:sz w:val="20"/>
          <w:szCs w:val="20"/>
        </w:rPr>
        <w:t>374</w:t>
      </w:r>
      <w:r w:rsidRPr="00EC50CF">
        <w:rPr>
          <w:rFonts w:cs="Arial"/>
          <w:sz w:val="20"/>
          <w:szCs w:val="20"/>
        </w:rPr>
        <w:t>, e</w:t>
      </w:r>
      <w:r w:rsidR="00FF2B62" w:rsidRPr="00EC50CF">
        <w:rPr>
          <w:rFonts w:cs="Arial"/>
          <w:sz w:val="20"/>
          <w:szCs w:val="20"/>
        </w:rPr>
        <w:noBreakHyphen/>
      </w:r>
      <w:r w:rsidRPr="00EC50CF">
        <w:rPr>
          <w:rFonts w:cs="Arial"/>
          <w:sz w:val="20"/>
          <w:szCs w:val="20"/>
        </w:rPr>
        <w:t>mail:</w:t>
      </w:r>
      <w:r w:rsidR="00FF2B62" w:rsidRPr="00EC50CF">
        <w:rPr>
          <w:rFonts w:cs="Arial"/>
          <w:sz w:val="20"/>
          <w:szCs w:val="20"/>
        </w:rPr>
        <w:t> </w:t>
      </w:r>
      <w:hyperlink r:id="rId7" w:history="1">
        <w:r w:rsidR="00662D0D" w:rsidRPr="00EC50CF">
          <w:rPr>
            <w:rStyle w:val="Hypertextovodkaz"/>
            <w:rFonts w:cs="Arial"/>
            <w:sz w:val="20"/>
            <w:szCs w:val="20"/>
          </w:rPr>
          <w:t>zacok@trutnov.cz</w:t>
        </w:r>
      </w:hyperlink>
      <w:r w:rsidR="00662D0D" w:rsidRPr="00EC50CF">
        <w:rPr>
          <w:rFonts w:cs="Arial"/>
          <w:sz w:val="20"/>
          <w:szCs w:val="20"/>
        </w:rPr>
        <w:t xml:space="preserve"> </w:t>
      </w:r>
    </w:p>
    <w:p w14:paraId="094B672E" w14:textId="77777777" w:rsidR="006B708D" w:rsidRPr="00EC50CF" w:rsidRDefault="006B708D" w:rsidP="006B708D">
      <w:pPr>
        <w:keepNext/>
        <w:tabs>
          <w:tab w:val="left" w:pos="567"/>
          <w:tab w:val="left" w:pos="2835"/>
        </w:tabs>
        <w:spacing w:before="120"/>
        <w:ind w:left="284" w:hanging="284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Bankovní spojení:</w:t>
      </w:r>
      <w:r w:rsidRPr="00EC50CF">
        <w:rPr>
          <w:rFonts w:cs="Arial"/>
          <w:sz w:val="20"/>
          <w:szCs w:val="20"/>
        </w:rPr>
        <w:tab/>
        <w:t>Komerční banka, a.s., pobočka Trutnov</w:t>
      </w:r>
    </w:p>
    <w:p w14:paraId="2CC20FB4" w14:textId="77777777" w:rsidR="006B708D" w:rsidRPr="00EC50CF" w:rsidRDefault="006B708D" w:rsidP="006B708D">
      <w:pPr>
        <w:keepNext/>
        <w:tabs>
          <w:tab w:val="left" w:pos="567"/>
          <w:tab w:val="left" w:pos="2835"/>
        </w:tabs>
        <w:ind w:left="283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Číslo účtu:</w:t>
      </w:r>
      <w:r w:rsidRPr="00EC50CF">
        <w:rPr>
          <w:rFonts w:cs="Arial"/>
          <w:sz w:val="20"/>
          <w:szCs w:val="20"/>
        </w:rPr>
        <w:tab/>
        <w:t>124601/0100</w:t>
      </w:r>
    </w:p>
    <w:p w14:paraId="2BE12483" w14:textId="77777777" w:rsidR="006B708D" w:rsidRPr="00EC50CF" w:rsidRDefault="006B708D" w:rsidP="00497745">
      <w:pPr>
        <w:spacing w:before="120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(dále jen „</w:t>
      </w:r>
      <w:r w:rsidR="00C0563C" w:rsidRPr="00EC50CF">
        <w:rPr>
          <w:rFonts w:cs="Arial"/>
          <w:sz w:val="20"/>
          <w:szCs w:val="20"/>
        </w:rPr>
        <w:t>zadavatel</w:t>
      </w:r>
      <w:r w:rsidRPr="00EC50CF">
        <w:rPr>
          <w:rFonts w:cs="Arial"/>
          <w:sz w:val="20"/>
          <w:szCs w:val="20"/>
        </w:rPr>
        <w:t>“)</w:t>
      </w:r>
    </w:p>
    <w:p w14:paraId="7742914D" w14:textId="77777777" w:rsidR="006B708D" w:rsidRPr="00EC50CF" w:rsidRDefault="006B708D" w:rsidP="00497745">
      <w:pPr>
        <w:jc w:val="both"/>
        <w:rPr>
          <w:rFonts w:cs="Arial"/>
          <w:sz w:val="20"/>
          <w:szCs w:val="20"/>
        </w:rPr>
      </w:pPr>
    </w:p>
    <w:p w14:paraId="4FCD1D66" w14:textId="77777777" w:rsidR="001D4A1D" w:rsidRPr="00EC50CF" w:rsidRDefault="001D4A1D" w:rsidP="00497745">
      <w:pPr>
        <w:spacing w:after="120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na straně jedné a</w:t>
      </w:r>
    </w:p>
    <w:p w14:paraId="0AEDB796" w14:textId="77777777" w:rsidR="001D4A1D" w:rsidRPr="00EC50CF" w:rsidRDefault="001D4A1D" w:rsidP="00497745">
      <w:pPr>
        <w:jc w:val="both"/>
        <w:rPr>
          <w:rFonts w:cs="Arial"/>
          <w:sz w:val="20"/>
          <w:szCs w:val="20"/>
        </w:rPr>
      </w:pPr>
    </w:p>
    <w:p w14:paraId="5CA8ADB0" w14:textId="0F010255" w:rsidR="006B708D" w:rsidRPr="00D73B2A" w:rsidRDefault="004A4B42" w:rsidP="00497745">
      <w:pPr>
        <w:keepNext/>
        <w:tabs>
          <w:tab w:val="left" w:pos="2835"/>
        </w:tabs>
        <w:rPr>
          <w:rFonts w:cs="Arial"/>
          <w:b/>
          <w:sz w:val="20"/>
          <w:szCs w:val="20"/>
          <w:lang w:eastAsia="cs-CZ"/>
        </w:rPr>
      </w:pPr>
      <w:sdt>
        <w:sdtPr>
          <w:rPr>
            <w:b/>
            <w:color w:val="000000"/>
            <w:sz w:val="20"/>
            <w:szCs w:val="20"/>
          </w:rPr>
          <w:id w:val="1979726695"/>
          <w:placeholder>
            <w:docPart w:val="1BDAFE598E6E475FB935FFC8878767FD"/>
          </w:placeholder>
          <w:showingPlcHdr/>
        </w:sdtPr>
        <w:sdtEndPr/>
        <w:sdtContent>
          <w:r w:rsidR="00D73B2A"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</w:p>
    <w:p w14:paraId="4E1C1B9E" w14:textId="788C7246" w:rsidR="006B708D" w:rsidRPr="00D73B2A" w:rsidRDefault="006B708D" w:rsidP="006B708D">
      <w:pPr>
        <w:keepNext/>
        <w:tabs>
          <w:tab w:val="left" w:pos="2835"/>
        </w:tabs>
        <w:rPr>
          <w:rFonts w:cs="Arial"/>
          <w:sz w:val="20"/>
          <w:szCs w:val="20"/>
        </w:rPr>
      </w:pPr>
      <w:r w:rsidRPr="00D73B2A">
        <w:rPr>
          <w:rFonts w:cs="Arial"/>
          <w:sz w:val="20"/>
          <w:szCs w:val="20"/>
        </w:rPr>
        <w:t>Sídlo:</w:t>
      </w:r>
      <w:r w:rsidRPr="00D73B2A">
        <w:rPr>
          <w:rFonts w:cs="Arial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1980645532"/>
          <w:placeholder>
            <w:docPart w:val="03D426DC440B4AE7B7A9902617A76966"/>
          </w:placeholder>
          <w:showingPlcHdr/>
        </w:sdtPr>
        <w:sdtEndPr/>
        <w:sdtContent>
          <w:r w:rsidR="00D73B2A"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</w:p>
    <w:p w14:paraId="275C5EB5" w14:textId="679F9C2C" w:rsidR="006B708D" w:rsidRPr="00D73B2A" w:rsidRDefault="006B708D" w:rsidP="006B708D">
      <w:pPr>
        <w:keepNext/>
        <w:tabs>
          <w:tab w:val="left" w:pos="2835"/>
        </w:tabs>
        <w:rPr>
          <w:rFonts w:cs="Arial"/>
          <w:sz w:val="20"/>
          <w:szCs w:val="20"/>
        </w:rPr>
      </w:pPr>
      <w:r w:rsidRPr="00D73B2A">
        <w:rPr>
          <w:rFonts w:cs="Arial"/>
          <w:sz w:val="20"/>
          <w:szCs w:val="20"/>
        </w:rPr>
        <w:t>Adresa pro doručování:</w:t>
      </w:r>
      <w:r w:rsidRPr="00D73B2A">
        <w:rPr>
          <w:rFonts w:cs="Arial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-1675484978"/>
          <w:placeholder>
            <w:docPart w:val="EB2CBEDCE8AA40D18B55B107C8D16C6E"/>
          </w:placeholder>
          <w:showingPlcHdr/>
        </w:sdtPr>
        <w:sdtEndPr/>
        <w:sdtContent>
          <w:r w:rsidR="00D73B2A"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</w:p>
    <w:p w14:paraId="1DAA0538" w14:textId="785B706A" w:rsidR="006B708D" w:rsidRPr="00D73B2A" w:rsidRDefault="006B708D" w:rsidP="006B708D">
      <w:pPr>
        <w:keepNext/>
        <w:tabs>
          <w:tab w:val="left" w:pos="2835"/>
        </w:tabs>
        <w:spacing w:before="120"/>
        <w:rPr>
          <w:rFonts w:cs="Arial"/>
          <w:sz w:val="20"/>
          <w:szCs w:val="20"/>
        </w:rPr>
      </w:pPr>
      <w:r w:rsidRPr="00D73B2A">
        <w:rPr>
          <w:rFonts w:cs="Arial"/>
          <w:sz w:val="20"/>
          <w:szCs w:val="20"/>
        </w:rPr>
        <w:t>IČO:</w:t>
      </w:r>
      <w:r w:rsidRPr="00D73B2A">
        <w:rPr>
          <w:rFonts w:cs="Arial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-1635794779"/>
          <w:placeholder>
            <w:docPart w:val="4DE2C21F21584C1082CB47DA6CE91D86"/>
          </w:placeholder>
          <w:showingPlcHdr/>
        </w:sdtPr>
        <w:sdtEndPr/>
        <w:sdtContent>
          <w:r w:rsidR="00D73B2A"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</w:p>
    <w:p w14:paraId="1E97096A" w14:textId="35CA84EA" w:rsidR="006B708D" w:rsidRPr="00D73B2A" w:rsidRDefault="006B708D" w:rsidP="006B708D">
      <w:pPr>
        <w:keepNext/>
        <w:tabs>
          <w:tab w:val="left" w:pos="2835"/>
        </w:tabs>
        <w:rPr>
          <w:rFonts w:cs="Arial"/>
          <w:sz w:val="20"/>
          <w:szCs w:val="20"/>
        </w:rPr>
      </w:pPr>
      <w:r w:rsidRPr="00D73B2A">
        <w:rPr>
          <w:rFonts w:cs="Arial"/>
          <w:sz w:val="20"/>
          <w:szCs w:val="20"/>
        </w:rPr>
        <w:t>DIČ:</w:t>
      </w:r>
      <w:r w:rsidRPr="00D73B2A">
        <w:rPr>
          <w:rFonts w:cs="Arial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1503936765"/>
          <w:placeholder>
            <w:docPart w:val="780C0482DF744413805C749B17792EF8"/>
          </w:placeholder>
          <w:showingPlcHdr/>
        </w:sdtPr>
        <w:sdtEndPr/>
        <w:sdtContent>
          <w:r w:rsidR="00D73B2A"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</w:p>
    <w:p w14:paraId="2350F9B5" w14:textId="77777777" w:rsidR="006B708D" w:rsidRPr="00D73B2A" w:rsidRDefault="006B708D" w:rsidP="006B708D">
      <w:pPr>
        <w:keepNext/>
        <w:tabs>
          <w:tab w:val="left" w:pos="2835"/>
        </w:tabs>
        <w:spacing w:before="120"/>
        <w:rPr>
          <w:rFonts w:cs="Arial"/>
          <w:sz w:val="20"/>
          <w:szCs w:val="20"/>
        </w:rPr>
      </w:pPr>
      <w:r w:rsidRPr="00D73B2A">
        <w:rPr>
          <w:rFonts w:cs="Arial"/>
          <w:sz w:val="20"/>
          <w:szCs w:val="20"/>
        </w:rPr>
        <w:t>zastoupený ve věcech smluvních:</w:t>
      </w:r>
    </w:p>
    <w:p w14:paraId="74885231" w14:textId="3214F1BC" w:rsidR="006B708D" w:rsidRPr="00D73B2A" w:rsidRDefault="004A4B42" w:rsidP="006B708D">
      <w:pPr>
        <w:keepNext/>
        <w:tabs>
          <w:tab w:val="left" w:pos="2835"/>
        </w:tabs>
        <w:rPr>
          <w:rFonts w:cs="Arial"/>
          <w:sz w:val="20"/>
          <w:szCs w:val="20"/>
          <w:lang w:eastAsia="cs-CZ"/>
        </w:rPr>
      </w:pPr>
      <w:sdt>
        <w:sdtPr>
          <w:rPr>
            <w:color w:val="000000"/>
            <w:sz w:val="20"/>
            <w:szCs w:val="20"/>
          </w:rPr>
          <w:id w:val="-76982979"/>
          <w:placeholder>
            <w:docPart w:val="34E09DEA06214A088A8DD8CEC0FA476C"/>
          </w:placeholder>
          <w:showingPlcHdr/>
        </w:sdtPr>
        <w:sdtEndPr/>
        <w:sdtContent>
          <w:r w:rsidR="00D73B2A"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="006B708D" w:rsidRPr="00D73B2A">
        <w:rPr>
          <w:rFonts w:cs="Arial"/>
          <w:sz w:val="20"/>
          <w:szCs w:val="20"/>
          <w:lang w:eastAsia="cs-CZ"/>
        </w:rPr>
        <w:t xml:space="preserve"> </w:t>
      </w:r>
    </w:p>
    <w:p w14:paraId="2CC61FE8" w14:textId="77777777" w:rsidR="006B708D" w:rsidRPr="00D73B2A" w:rsidRDefault="006B708D" w:rsidP="006B708D">
      <w:pPr>
        <w:keepNext/>
        <w:tabs>
          <w:tab w:val="left" w:pos="2835"/>
        </w:tabs>
        <w:rPr>
          <w:rFonts w:cs="Arial"/>
          <w:sz w:val="20"/>
          <w:szCs w:val="20"/>
        </w:rPr>
      </w:pPr>
      <w:r w:rsidRPr="00D73B2A">
        <w:rPr>
          <w:rFonts w:cs="Arial"/>
          <w:sz w:val="20"/>
          <w:szCs w:val="20"/>
        </w:rPr>
        <w:t>zastoupený ve věcech technických v rozsahu této smlouvy:</w:t>
      </w:r>
    </w:p>
    <w:p w14:paraId="47C2D5BB" w14:textId="15B4F74E" w:rsidR="006B708D" w:rsidRPr="00D73B2A" w:rsidRDefault="004A4B42" w:rsidP="006B708D">
      <w:pPr>
        <w:keepNext/>
        <w:tabs>
          <w:tab w:val="left" w:pos="2835"/>
        </w:tabs>
        <w:rPr>
          <w:rFonts w:cs="Arial"/>
          <w:sz w:val="20"/>
          <w:szCs w:val="20"/>
        </w:rPr>
      </w:pPr>
      <w:sdt>
        <w:sdtPr>
          <w:rPr>
            <w:color w:val="000000"/>
            <w:sz w:val="20"/>
            <w:szCs w:val="20"/>
          </w:rPr>
          <w:id w:val="1812216946"/>
          <w:placeholder>
            <w:docPart w:val="23503EDE0C574267A3FA40279CE02C68"/>
          </w:placeholder>
          <w:showingPlcHdr/>
        </w:sdtPr>
        <w:sdtEndPr/>
        <w:sdtContent>
          <w:r w:rsidR="00D73B2A"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="00D73B2A" w:rsidRPr="00D73B2A">
        <w:rPr>
          <w:color w:val="000000"/>
          <w:sz w:val="20"/>
          <w:szCs w:val="20"/>
        </w:rPr>
        <w:t xml:space="preserve">, tel.: </w:t>
      </w:r>
      <w:sdt>
        <w:sdtPr>
          <w:rPr>
            <w:color w:val="000000"/>
            <w:sz w:val="20"/>
            <w:szCs w:val="20"/>
          </w:rPr>
          <w:id w:val="-1350644892"/>
          <w:placeholder>
            <w:docPart w:val="7E549834E0204779863F7C2975A1136E"/>
          </w:placeholder>
          <w:showingPlcHdr/>
        </w:sdtPr>
        <w:sdtEndPr/>
        <w:sdtContent>
          <w:r w:rsidR="00D73B2A"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</w:p>
    <w:p w14:paraId="188E4798" w14:textId="20712918" w:rsidR="006B708D" w:rsidRPr="00D73B2A" w:rsidRDefault="006B708D" w:rsidP="006B708D">
      <w:pPr>
        <w:keepNext/>
        <w:tabs>
          <w:tab w:val="left" w:pos="2835"/>
        </w:tabs>
        <w:rPr>
          <w:rFonts w:cs="Arial"/>
          <w:sz w:val="20"/>
          <w:szCs w:val="20"/>
        </w:rPr>
      </w:pPr>
      <w:r w:rsidRPr="00D73B2A">
        <w:rPr>
          <w:rFonts w:cs="Arial"/>
          <w:sz w:val="20"/>
          <w:szCs w:val="20"/>
        </w:rPr>
        <w:t>E-mail:</w:t>
      </w:r>
      <w:r w:rsidRPr="00D73B2A">
        <w:rPr>
          <w:rFonts w:cs="Arial"/>
          <w:sz w:val="20"/>
          <w:szCs w:val="20"/>
        </w:rPr>
        <w:tab/>
      </w:r>
      <w:sdt>
        <w:sdtPr>
          <w:rPr>
            <w:color w:val="000000"/>
          </w:rPr>
          <w:id w:val="-965503899"/>
          <w:placeholder>
            <w:docPart w:val="E223156303DE4528B4F8F0CD36A25836"/>
          </w:placeholder>
          <w:showingPlcHdr/>
        </w:sdtPr>
        <w:sdtEndPr/>
        <w:sdtContent>
          <w:r w:rsidR="00D73B2A" w:rsidRPr="004A4B42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</w:p>
    <w:p w14:paraId="255D51D6" w14:textId="5C23E3CC" w:rsidR="006B708D" w:rsidRPr="00D73B2A" w:rsidRDefault="006B708D" w:rsidP="006B708D">
      <w:pPr>
        <w:keepNext/>
        <w:tabs>
          <w:tab w:val="left" w:pos="2835"/>
        </w:tabs>
        <w:spacing w:before="120"/>
        <w:rPr>
          <w:rFonts w:cs="Arial"/>
          <w:sz w:val="20"/>
          <w:szCs w:val="20"/>
        </w:rPr>
      </w:pPr>
      <w:r w:rsidRPr="00D73B2A">
        <w:rPr>
          <w:rFonts w:cs="Arial"/>
          <w:sz w:val="20"/>
          <w:szCs w:val="20"/>
        </w:rPr>
        <w:t>Bankovní sp</w:t>
      </w:r>
      <w:r w:rsidR="00C0563C" w:rsidRPr="00D73B2A">
        <w:rPr>
          <w:rFonts w:cs="Arial"/>
          <w:sz w:val="20"/>
          <w:szCs w:val="20"/>
        </w:rPr>
        <w:t>ojení:</w:t>
      </w:r>
      <w:r w:rsidR="00C0563C" w:rsidRPr="00D73B2A">
        <w:rPr>
          <w:rFonts w:cs="Arial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556753847"/>
          <w:placeholder>
            <w:docPart w:val="47F1C00D90544CD5934AFFBD9313B494"/>
          </w:placeholder>
          <w:showingPlcHdr/>
        </w:sdtPr>
        <w:sdtEndPr/>
        <w:sdtContent>
          <w:r w:rsidR="00D73B2A"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</w:p>
    <w:p w14:paraId="08193A64" w14:textId="558D7787" w:rsidR="006B708D" w:rsidRPr="00D73B2A" w:rsidRDefault="00C0563C" w:rsidP="006B708D">
      <w:pPr>
        <w:keepNext/>
        <w:tabs>
          <w:tab w:val="left" w:pos="2835"/>
        </w:tabs>
        <w:rPr>
          <w:rFonts w:cs="Arial"/>
          <w:sz w:val="20"/>
          <w:szCs w:val="20"/>
        </w:rPr>
      </w:pPr>
      <w:r w:rsidRPr="00D73B2A">
        <w:rPr>
          <w:rFonts w:cs="Arial"/>
          <w:sz w:val="20"/>
          <w:szCs w:val="20"/>
        </w:rPr>
        <w:t>Číslo účtu:</w:t>
      </w:r>
      <w:r w:rsidRPr="00D73B2A">
        <w:rPr>
          <w:rFonts w:cs="Arial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1005170790"/>
          <w:placeholder>
            <w:docPart w:val="1D70C83FC8FF48AC9F7DCEBDD31DD69E"/>
          </w:placeholder>
          <w:showingPlcHdr/>
        </w:sdtPr>
        <w:sdtEndPr/>
        <w:sdtContent>
          <w:r w:rsidR="00D73B2A"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</w:p>
    <w:p w14:paraId="4AE1B1EB" w14:textId="31D97C2B" w:rsidR="001D4A1D" w:rsidRPr="00D73B2A" w:rsidRDefault="001D4A1D" w:rsidP="001D4A1D">
      <w:pPr>
        <w:widowControl w:val="0"/>
        <w:spacing w:before="120" w:after="120"/>
        <w:ind w:left="20"/>
        <w:jc w:val="both"/>
        <w:rPr>
          <w:rFonts w:eastAsia="Times New Roman" w:cs="Arial"/>
          <w:i/>
          <w:sz w:val="20"/>
          <w:szCs w:val="20"/>
          <w:lang w:eastAsia="cs-CZ"/>
        </w:rPr>
      </w:pPr>
      <w:r w:rsidRPr="00D73B2A">
        <w:rPr>
          <w:rFonts w:eastAsia="Times New Roman" w:cs="Arial"/>
          <w:i/>
          <w:sz w:val="20"/>
          <w:szCs w:val="20"/>
          <w:lang w:eastAsia="cs-CZ"/>
        </w:rPr>
        <w:t xml:space="preserve">Licence ke Zpracování lesních hospodářských plánů a lesních hospodářských osnov pod č. j. </w:t>
      </w:r>
      <w:sdt>
        <w:sdtPr>
          <w:rPr>
            <w:color w:val="000000"/>
            <w:sz w:val="20"/>
            <w:szCs w:val="20"/>
          </w:rPr>
          <w:id w:val="-1135786587"/>
          <w:placeholder>
            <w:docPart w:val="810F42D25CBD42FEAE88BF9616AE4DDA"/>
          </w:placeholder>
          <w:showingPlcHdr/>
        </w:sdtPr>
        <w:sdtEndPr/>
        <w:sdtContent>
          <w:r w:rsidR="00D73B2A"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Pr="00D73B2A">
        <w:rPr>
          <w:rFonts w:cs="Arial"/>
          <w:sz w:val="20"/>
          <w:szCs w:val="20"/>
          <w:lang w:eastAsia="cs-CZ"/>
        </w:rPr>
        <w:t xml:space="preserve"> </w:t>
      </w:r>
      <w:r w:rsidRPr="00D73B2A">
        <w:rPr>
          <w:rFonts w:eastAsia="Times New Roman" w:cs="Arial"/>
          <w:i/>
          <w:sz w:val="20"/>
          <w:szCs w:val="20"/>
          <w:lang w:eastAsia="cs-CZ"/>
        </w:rPr>
        <w:t xml:space="preserve">ze dne </w:t>
      </w:r>
      <w:sdt>
        <w:sdtPr>
          <w:rPr>
            <w:color w:val="000000"/>
            <w:sz w:val="20"/>
            <w:szCs w:val="20"/>
          </w:rPr>
          <w:id w:val="-2063852725"/>
          <w:placeholder>
            <w:docPart w:val="03EC16F0FD814954AEC7A43CD64A5A68"/>
          </w:placeholder>
          <w:showingPlcHdr/>
        </w:sdtPr>
        <w:sdtEndPr/>
        <w:sdtContent>
          <w:r w:rsidR="00D73B2A"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</w:p>
    <w:p w14:paraId="4F7368ED" w14:textId="77777777" w:rsidR="001D4A1D" w:rsidRPr="00D73B2A" w:rsidRDefault="001D4A1D" w:rsidP="00497745">
      <w:pPr>
        <w:spacing w:before="120"/>
        <w:jc w:val="both"/>
        <w:rPr>
          <w:rFonts w:cs="Arial"/>
          <w:sz w:val="20"/>
          <w:szCs w:val="20"/>
        </w:rPr>
      </w:pPr>
      <w:r w:rsidRPr="00D73B2A">
        <w:rPr>
          <w:rFonts w:cs="Arial"/>
          <w:sz w:val="20"/>
          <w:szCs w:val="20"/>
        </w:rPr>
        <w:t>(dále jen „zhotovitel“)</w:t>
      </w:r>
    </w:p>
    <w:p w14:paraId="198D1CCC" w14:textId="77777777" w:rsidR="001D4A1D" w:rsidRPr="00D73B2A" w:rsidRDefault="001D4A1D" w:rsidP="00497745">
      <w:pPr>
        <w:jc w:val="both"/>
        <w:rPr>
          <w:rFonts w:cs="Arial"/>
          <w:sz w:val="20"/>
          <w:szCs w:val="20"/>
        </w:rPr>
      </w:pPr>
    </w:p>
    <w:p w14:paraId="559689A3" w14:textId="77777777" w:rsidR="001D4A1D" w:rsidRPr="00EC50CF" w:rsidRDefault="001D4A1D" w:rsidP="00497745">
      <w:pPr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na straně druhé</w:t>
      </w:r>
    </w:p>
    <w:p w14:paraId="0B2B0FA7" w14:textId="77777777" w:rsidR="001D4A1D" w:rsidRPr="00EC50CF" w:rsidRDefault="001D4A1D" w:rsidP="00497745">
      <w:pPr>
        <w:jc w:val="both"/>
        <w:rPr>
          <w:rFonts w:cs="Arial"/>
          <w:sz w:val="20"/>
          <w:szCs w:val="20"/>
        </w:rPr>
      </w:pPr>
    </w:p>
    <w:p w14:paraId="0E04408E" w14:textId="77777777" w:rsidR="001D4A1D" w:rsidRPr="00EC50CF" w:rsidRDefault="001D4A1D" w:rsidP="00497745">
      <w:pPr>
        <w:spacing w:after="120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(společně dále jen „smluvní strany“ nebo každý jednotlivě „smluvní strana“)</w:t>
      </w:r>
    </w:p>
    <w:p w14:paraId="542D349E" w14:textId="77777777" w:rsidR="001D4A1D" w:rsidRPr="00EC50CF" w:rsidRDefault="001D4A1D" w:rsidP="001D4A1D">
      <w:pPr>
        <w:spacing w:before="120" w:after="120" w:line="20" w:lineRule="atLeast"/>
        <w:rPr>
          <w:rFonts w:cs="Arial"/>
          <w:sz w:val="20"/>
          <w:szCs w:val="20"/>
        </w:rPr>
      </w:pPr>
    </w:p>
    <w:p w14:paraId="6548719B" w14:textId="77777777" w:rsidR="001D4A1D" w:rsidRPr="00EC50CF" w:rsidRDefault="001D4A1D" w:rsidP="001D4A1D">
      <w:pPr>
        <w:spacing w:before="12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uzavírají</w:t>
      </w:r>
    </w:p>
    <w:p w14:paraId="273B29D7" w14:textId="77777777" w:rsidR="001D4A1D" w:rsidRPr="00EC50CF" w:rsidRDefault="001D4A1D" w:rsidP="001D4A1D">
      <w:pPr>
        <w:spacing w:before="120" w:after="120" w:line="20" w:lineRule="atLeast"/>
        <w:jc w:val="both"/>
        <w:rPr>
          <w:rFonts w:cs="Arial"/>
          <w:color w:val="000000"/>
          <w:sz w:val="20"/>
          <w:szCs w:val="20"/>
          <w:lang w:eastAsia="cs-CZ"/>
        </w:rPr>
      </w:pPr>
      <w:r w:rsidRPr="00EC50CF">
        <w:rPr>
          <w:rFonts w:cs="Arial"/>
          <w:sz w:val="20"/>
          <w:szCs w:val="20"/>
        </w:rPr>
        <w:t xml:space="preserve">v souladu s ustanovením § </w:t>
      </w:r>
      <w:smartTag w:uri="urn:schemas-microsoft-com:office:smarttags" w:element="metricconverter">
        <w:smartTagPr>
          <w:attr w:name="ProductID" w:val="2586 a"/>
        </w:smartTagPr>
        <w:r w:rsidRPr="00EC50CF">
          <w:rPr>
            <w:rFonts w:cs="Arial"/>
            <w:sz w:val="20"/>
            <w:szCs w:val="20"/>
          </w:rPr>
          <w:t>2586 a</w:t>
        </w:r>
      </w:smartTag>
      <w:r w:rsidRPr="00EC50CF">
        <w:rPr>
          <w:rFonts w:cs="Arial"/>
          <w:sz w:val="20"/>
          <w:szCs w:val="20"/>
        </w:rPr>
        <w:t xml:space="preserve"> násl. zákona č. 89/2012 Sb., občanský zákoník, </w:t>
      </w:r>
      <w:r w:rsidRPr="00EC50CF">
        <w:rPr>
          <w:rFonts w:cs="Arial"/>
          <w:color w:val="000000"/>
          <w:sz w:val="20"/>
          <w:szCs w:val="20"/>
          <w:lang w:eastAsia="cs-CZ"/>
        </w:rPr>
        <w:t>(dále také „občanský zákoník“) tuto smlouvu o dílo s výše uvedeným názvem (dále jen „smlouva“)</w:t>
      </w:r>
    </w:p>
    <w:p w14:paraId="23C0F17A" w14:textId="77777777" w:rsidR="001D4A1D" w:rsidRPr="00EC50CF" w:rsidRDefault="001D4A1D" w:rsidP="001D4A1D">
      <w:pPr>
        <w:spacing w:before="120" w:after="120" w:line="20" w:lineRule="atLeast"/>
        <w:jc w:val="center"/>
        <w:rPr>
          <w:rFonts w:cs="Arial"/>
          <w:color w:val="000000"/>
          <w:sz w:val="20"/>
          <w:szCs w:val="20"/>
          <w:lang w:eastAsia="cs-CZ"/>
        </w:rPr>
      </w:pPr>
    </w:p>
    <w:p w14:paraId="3BFC9D07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lastRenderedPageBreak/>
        <w:t>I. Účel smlouvy</w:t>
      </w:r>
    </w:p>
    <w:p w14:paraId="6520E8DC" w14:textId="2840D4E1" w:rsidR="001D4A1D" w:rsidRPr="00EC50CF" w:rsidRDefault="001D4A1D" w:rsidP="00497745">
      <w:pPr>
        <w:keepNext/>
        <w:keepLines/>
        <w:spacing w:before="120" w:after="120" w:line="20" w:lineRule="atLeast"/>
        <w:jc w:val="both"/>
        <w:rPr>
          <w:rFonts w:eastAsia="Times New Roman" w:cs="Arial"/>
          <w:sz w:val="20"/>
          <w:szCs w:val="20"/>
          <w:lang w:eastAsia="cs-CZ"/>
        </w:rPr>
      </w:pPr>
      <w:r w:rsidRPr="00EC50CF">
        <w:rPr>
          <w:rFonts w:eastAsia="Times New Roman" w:cs="Arial"/>
          <w:sz w:val="20"/>
          <w:szCs w:val="20"/>
          <w:lang w:eastAsia="cs-CZ"/>
        </w:rPr>
        <w:t>Účelem této smlouvy je realizace veřejné zakázky s názvem „Zpracování lesních hospodářských osnov</w:t>
      </w:r>
      <w:r w:rsidR="00E2385F" w:rsidRPr="00EC50CF">
        <w:rPr>
          <w:rFonts w:eastAsia="Times New Roman" w:cs="Arial"/>
          <w:sz w:val="20"/>
          <w:szCs w:val="20"/>
          <w:lang w:eastAsia="cs-CZ"/>
        </w:rPr>
        <w:t xml:space="preserve"> pro zařizovací obvod </w:t>
      </w:r>
      <w:r w:rsidR="00EC50CF" w:rsidRPr="00EC50CF">
        <w:rPr>
          <w:rFonts w:eastAsia="Times New Roman" w:cs="Arial"/>
          <w:sz w:val="20"/>
          <w:szCs w:val="20"/>
          <w:lang w:eastAsia="cs-CZ"/>
        </w:rPr>
        <w:t>Broumov</w:t>
      </w:r>
      <w:r w:rsidR="00D73B2A">
        <w:rPr>
          <w:rFonts w:eastAsia="Times New Roman" w:cs="Arial"/>
          <w:sz w:val="20"/>
          <w:szCs w:val="20"/>
          <w:lang w:eastAsia="cs-CZ"/>
        </w:rPr>
        <w:t>-Trutnov</w:t>
      </w:r>
      <w:r w:rsidRPr="00EC50CF">
        <w:rPr>
          <w:rFonts w:eastAsia="Times New Roman" w:cs="Arial"/>
          <w:sz w:val="20"/>
          <w:szCs w:val="20"/>
          <w:lang w:eastAsia="cs-CZ"/>
        </w:rPr>
        <w:t>“ v působnosti obce s rozšířen</w:t>
      </w:r>
      <w:r w:rsidR="00FF2B62" w:rsidRPr="00EC50CF">
        <w:rPr>
          <w:rFonts w:eastAsia="Times New Roman" w:cs="Arial"/>
          <w:sz w:val="20"/>
          <w:szCs w:val="20"/>
          <w:lang w:eastAsia="cs-CZ"/>
        </w:rPr>
        <w:t>o</w:t>
      </w:r>
      <w:r w:rsidRPr="00EC50CF">
        <w:rPr>
          <w:rFonts w:eastAsia="Times New Roman" w:cs="Arial"/>
          <w:sz w:val="20"/>
          <w:szCs w:val="20"/>
          <w:lang w:eastAsia="cs-CZ"/>
        </w:rPr>
        <w:t xml:space="preserve">u působností </w:t>
      </w:r>
      <w:r w:rsidR="00C0563C" w:rsidRPr="00EC50CF">
        <w:rPr>
          <w:rFonts w:eastAsia="Times New Roman" w:cs="Arial"/>
          <w:sz w:val="20"/>
          <w:szCs w:val="20"/>
          <w:lang w:eastAsia="cs-CZ"/>
        </w:rPr>
        <w:t>Trutnov</w:t>
      </w:r>
      <w:r w:rsidRPr="00EC50CF">
        <w:rPr>
          <w:rFonts w:eastAsia="Times New Roman" w:cs="Arial"/>
          <w:sz w:val="20"/>
          <w:szCs w:val="20"/>
          <w:lang w:eastAsia="cs-CZ"/>
        </w:rPr>
        <w:t xml:space="preserve"> (dále jen „ORP“).</w:t>
      </w:r>
    </w:p>
    <w:p w14:paraId="179BDE56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II. Předmět smlouvy</w:t>
      </w:r>
    </w:p>
    <w:p w14:paraId="51AD36DF" w14:textId="77777777" w:rsidR="001D4A1D" w:rsidRPr="00EC50CF" w:rsidRDefault="001D4A1D" w:rsidP="00516467">
      <w:pPr>
        <w:numPr>
          <w:ilvl w:val="0"/>
          <w:numId w:val="4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Předmětem smlouvy je závazek zhotovitele provést pro zadavatele na vlastní nebezpečí a vlastní odpovědnost dílo za podmínek stanovených smlouvou a v rozsahu stanoveném níže v čl. III. smlouvy (dále jen „dílo“) a závazek zadavatele zaplatit zhotoviteli za dílo dohodnutou cenu v souladu a způsobem dle čl. V. smlouvy. </w:t>
      </w:r>
    </w:p>
    <w:p w14:paraId="7D1EFA99" w14:textId="0512C211" w:rsidR="001D4A1D" w:rsidRPr="00EC50CF" w:rsidRDefault="001D4A1D" w:rsidP="00516467">
      <w:pPr>
        <w:numPr>
          <w:ilvl w:val="0"/>
          <w:numId w:val="4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Zhotovitel se touto smlouvou zavazuje pro zadavatele zhotovit ve sjednané době plnění kompletní zpracování lesních hospodářských osnov (dále jen „LHO“) pro zařizovací obvod </w:t>
      </w:r>
      <w:r w:rsidR="00EC50CF" w:rsidRPr="00EC50CF">
        <w:rPr>
          <w:rFonts w:cs="Arial"/>
          <w:sz w:val="20"/>
          <w:szCs w:val="20"/>
        </w:rPr>
        <w:t>Broumov</w:t>
      </w:r>
      <w:r w:rsidR="00D73B2A">
        <w:rPr>
          <w:rFonts w:cs="Arial"/>
          <w:sz w:val="20"/>
          <w:szCs w:val="20"/>
        </w:rPr>
        <w:t>-Trutnov</w:t>
      </w:r>
      <w:r w:rsidRPr="00EC50CF">
        <w:rPr>
          <w:rFonts w:cs="Arial"/>
          <w:sz w:val="20"/>
          <w:szCs w:val="20"/>
        </w:rPr>
        <w:t xml:space="preserve"> s platností od   </w:t>
      </w:r>
      <w:r w:rsidR="00985A30" w:rsidRPr="00EC50CF">
        <w:rPr>
          <w:rFonts w:cs="Arial"/>
          <w:sz w:val="20"/>
          <w:szCs w:val="20"/>
          <w:lang w:eastAsia="cs-CZ"/>
        </w:rPr>
        <w:t>01.01.202</w:t>
      </w:r>
      <w:r w:rsidR="00EC50CF" w:rsidRPr="00EC50CF">
        <w:rPr>
          <w:rFonts w:cs="Arial"/>
          <w:sz w:val="20"/>
          <w:szCs w:val="20"/>
          <w:lang w:eastAsia="cs-CZ"/>
        </w:rPr>
        <w:t>7</w:t>
      </w:r>
      <w:r w:rsidRPr="00EC50CF">
        <w:rPr>
          <w:rFonts w:cs="Arial"/>
          <w:sz w:val="20"/>
          <w:szCs w:val="20"/>
          <w:lang w:eastAsia="cs-CZ"/>
        </w:rPr>
        <w:t xml:space="preserve"> </w:t>
      </w:r>
      <w:r w:rsidRPr="00EC50CF">
        <w:rPr>
          <w:rFonts w:cs="Arial"/>
          <w:sz w:val="20"/>
          <w:szCs w:val="20"/>
        </w:rPr>
        <w:t xml:space="preserve">do </w:t>
      </w:r>
      <w:r w:rsidR="00985A30" w:rsidRPr="00EC50CF">
        <w:rPr>
          <w:rFonts w:cs="Arial"/>
          <w:sz w:val="20"/>
          <w:szCs w:val="20"/>
          <w:lang w:eastAsia="cs-CZ"/>
        </w:rPr>
        <w:t>31.12.203</w:t>
      </w:r>
      <w:r w:rsidR="00EC50CF" w:rsidRPr="00EC50CF">
        <w:rPr>
          <w:rFonts w:cs="Arial"/>
          <w:sz w:val="20"/>
          <w:szCs w:val="20"/>
          <w:lang w:eastAsia="cs-CZ"/>
        </w:rPr>
        <w:t>6</w:t>
      </w:r>
      <w:r w:rsidR="00985A30" w:rsidRPr="00EC50CF">
        <w:rPr>
          <w:rFonts w:cs="Arial"/>
          <w:sz w:val="20"/>
          <w:szCs w:val="20"/>
          <w:lang w:eastAsia="cs-CZ"/>
        </w:rPr>
        <w:t xml:space="preserve"> </w:t>
      </w:r>
      <w:r w:rsidRPr="00EC50CF">
        <w:rPr>
          <w:rFonts w:cs="Arial"/>
          <w:sz w:val="20"/>
          <w:szCs w:val="20"/>
        </w:rPr>
        <w:t xml:space="preserve">pro právnické a fyzické osoby vlastnící lesy o celkové výměře menší než </w:t>
      </w:r>
      <w:smartTag w:uri="urn:schemas-microsoft-com:office:smarttags" w:element="metricconverter">
        <w:smartTagPr>
          <w:attr w:name="ProductID" w:val="50 ha"/>
        </w:smartTagPr>
        <w:r w:rsidRPr="00EC50CF">
          <w:rPr>
            <w:rFonts w:cs="Arial"/>
            <w:sz w:val="20"/>
            <w:szCs w:val="20"/>
          </w:rPr>
          <w:t>50 ha</w:t>
        </w:r>
      </w:smartTag>
      <w:r w:rsidRPr="00EC50CF">
        <w:rPr>
          <w:rFonts w:cs="Arial"/>
          <w:sz w:val="20"/>
          <w:szCs w:val="20"/>
        </w:rPr>
        <w:t xml:space="preserve"> ve správním území ORP </w:t>
      </w:r>
      <w:r w:rsidR="00C0563C" w:rsidRPr="00EC50CF">
        <w:rPr>
          <w:rFonts w:cs="Arial"/>
          <w:sz w:val="20"/>
          <w:szCs w:val="20"/>
        </w:rPr>
        <w:t>Trutnov.</w:t>
      </w:r>
    </w:p>
    <w:p w14:paraId="2880CDDF" w14:textId="5DDF5A19" w:rsidR="001D4A1D" w:rsidRPr="00EC50CF" w:rsidRDefault="001D4A1D" w:rsidP="00516467">
      <w:pPr>
        <w:numPr>
          <w:ilvl w:val="0"/>
          <w:numId w:val="4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Zařizovací obvod </w:t>
      </w:r>
      <w:r w:rsidR="00EC50CF" w:rsidRPr="00EC50CF">
        <w:rPr>
          <w:rFonts w:cs="Arial"/>
          <w:sz w:val="20"/>
          <w:szCs w:val="20"/>
        </w:rPr>
        <w:t>Broumov</w:t>
      </w:r>
      <w:r w:rsidR="00BD1A06">
        <w:rPr>
          <w:rFonts w:cs="Arial"/>
          <w:sz w:val="20"/>
          <w:szCs w:val="20"/>
        </w:rPr>
        <w:t>-Trutnov</w:t>
      </w:r>
      <w:r w:rsidRPr="00EC50CF">
        <w:rPr>
          <w:rFonts w:cs="Arial"/>
          <w:sz w:val="20"/>
          <w:szCs w:val="20"/>
        </w:rPr>
        <w:t xml:space="preserve"> byl vymezen místně příslušným orgánem státní správy lesů, který zpracování LHO zadal.</w:t>
      </w:r>
    </w:p>
    <w:p w14:paraId="7066BB73" w14:textId="70D0B604" w:rsidR="001D4A1D" w:rsidRPr="00EC50CF" w:rsidRDefault="001D4A1D" w:rsidP="00516467">
      <w:pPr>
        <w:numPr>
          <w:ilvl w:val="0"/>
          <w:numId w:val="4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Předběžná výměra pozemků spadajících do zpracování LHO činí </w:t>
      </w:r>
      <w:r w:rsidR="00D73B2A">
        <w:rPr>
          <w:rFonts w:cs="Arial"/>
          <w:sz w:val="20"/>
          <w:szCs w:val="20"/>
        </w:rPr>
        <w:t xml:space="preserve">1.038 </w:t>
      </w:r>
      <w:r w:rsidRPr="00EC50CF">
        <w:rPr>
          <w:rFonts w:cs="Arial"/>
          <w:sz w:val="20"/>
          <w:szCs w:val="20"/>
        </w:rPr>
        <w:t xml:space="preserve">ha (slovy </w:t>
      </w:r>
      <w:r w:rsidR="00D73B2A">
        <w:rPr>
          <w:rFonts w:cs="Arial"/>
          <w:sz w:val="20"/>
          <w:szCs w:val="20"/>
        </w:rPr>
        <w:t>jeden tisíc třicet osm</w:t>
      </w:r>
      <w:r w:rsidR="00985A30" w:rsidRPr="00EC50CF">
        <w:rPr>
          <w:rFonts w:cs="Arial"/>
          <w:sz w:val="20"/>
          <w:szCs w:val="20"/>
        </w:rPr>
        <w:t>).</w:t>
      </w:r>
    </w:p>
    <w:p w14:paraId="30322A02" w14:textId="77777777" w:rsidR="001D4A1D" w:rsidRPr="00EC50CF" w:rsidRDefault="001D4A1D" w:rsidP="00516467">
      <w:pPr>
        <w:numPr>
          <w:ilvl w:val="0"/>
          <w:numId w:val="4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Zhotovitel se zavazuje dílo řádně zhotovit v souladu se smlouvou a jejími přílohami a vycházet z podkladů a podmínek v nich stanovených.</w:t>
      </w:r>
    </w:p>
    <w:p w14:paraId="15AAFA1D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III. Specifikace díla, způsob plnění</w:t>
      </w:r>
    </w:p>
    <w:p w14:paraId="5B49EBA6" w14:textId="77B22B58" w:rsidR="001D4A1D" w:rsidRPr="00EC50CF" w:rsidRDefault="001D4A1D" w:rsidP="00516467">
      <w:pPr>
        <w:numPr>
          <w:ilvl w:val="0"/>
          <w:numId w:val="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Zařizovací obvod </w:t>
      </w:r>
      <w:r w:rsidR="00EC50CF" w:rsidRPr="00EC50CF">
        <w:rPr>
          <w:rFonts w:cs="Arial"/>
          <w:sz w:val="20"/>
          <w:szCs w:val="20"/>
        </w:rPr>
        <w:t>Broumov</w:t>
      </w:r>
      <w:r w:rsidR="00BD1A06">
        <w:rPr>
          <w:rFonts w:cs="Arial"/>
          <w:sz w:val="20"/>
          <w:szCs w:val="20"/>
        </w:rPr>
        <w:t>-</w:t>
      </w:r>
      <w:r w:rsidR="00194E1C">
        <w:rPr>
          <w:rFonts w:cs="Arial"/>
          <w:sz w:val="20"/>
          <w:szCs w:val="20"/>
        </w:rPr>
        <w:t xml:space="preserve">Trutnov </w:t>
      </w:r>
      <w:r w:rsidRPr="00EC50CF">
        <w:rPr>
          <w:rFonts w:cs="Arial"/>
          <w:sz w:val="20"/>
          <w:szCs w:val="20"/>
        </w:rPr>
        <w:t>zahrnuje tato katastrální území:</w:t>
      </w:r>
    </w:p>
    <w:tbl>
      <w:tblPr>
        <w:tblW w:w="0" w:type="auto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1986"/>
      </w:tblGrid>
      <w:tr w:rsidR="00EC50CF" w:rsidRPr="00EC50CF" w14:paraId="4CCAEE90" w14:textId="77777777" w:rsidTr="0051646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2133A" w14:textId="77777777" w:rsidR="00EC50CF" w:rsidRPr="00EC50CF" w:rsidRDefault="00EC50CF" w:rsidP="00D02F9B">
            <w:pPr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085C55" w14:textId="77777777" w:rsidR="00EC50CF" w:rsidRPr="00EC50CF" w:rsidRDefault="00EC50CF" w:rsidP="00D02F9B">
            <w:pPr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Obec</w:t>
            </w:r>
          </w:p>
        </w:tc>
      </w:tr>
      <w:tr w:rsidR="00EC50CF" w:rsidRPr="00EC50CF" w14:paraId="56BBC2A6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2EE14E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BATŇOVICE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642C1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Batňovice</w:t>
            </w:r>
          </w:p>
        </w:tc>
      </w:tr>
      <w:tr w:rsidR="00EC50CF" w:rsidRPr="00EC50CF" w14:paraId="52A5E2BD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740A7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BEZDĚKOV U TRUTNOVA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84B85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Trutnov</w:t>
            </w:r>
          </w:p>
        </w:tc>
      </w:tr>
      <w:tr w:rsidR="00EC50CF" w:rsidRPr="00EC50CF" w14:paraId="2C1A5CD7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85A0E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BOHUSLAVICE NAD ÚPOU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A3AC6C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Trutnov</w:t>
            </w:r>
          </w:p>
        </w:tc>
      </w:tr>
      <w:tr w:rsidR="00EC50CF" w:rsidRPr="00EC50CF" w14:paraId="123D7017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86107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DEBRNÉ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EF081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Trutnov</w:t>
            </w:r>
          </w:p>
        </w:tc>
      </w:tr>
      <w:tr w:rsidR="00EC50CF" w:rsidRPr="00EC50CF" w14:paraId="1EE16429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01D30F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DOLNÍ VERNÉŘOVICE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AC2D7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Jívka</w:t>
            </w:r>
          </w:p>
        </w:tc>
      </w:tr>
      <w:tr w:rsidR="00EC50CF" w:rsidRPr="00EC50CF" w14:paraId="7F15ABA7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CC3942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HAVLOVICE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D73F2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Havlovice</w:t>
            </w:r>
          </w:p>
        </w:tc>
      </w:tr>
      <w:tr w:rsidR="00EC50CF" w:rsidRPr="00EC50CF" w14:paraId="33F86D05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73454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HODKOVICE U TRUTNOVA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F8042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Jívka</w:t>
            </w:r>
          </w:p>
        </w:tc>
      </w:tr>
      <w:tr w:rsidR="00EC50CF" w:rsidRPr="00EC50CF" w14:paraId="15A88252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7B3B32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HORNÍ VERNÉŘOVICE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AD9F5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Jívka</w:t>
            </w:r>
          </w:p>
        </w:tc>
      </w:tr>
      <w:tr w:rsidR="00EC50CF" w:rsidRPr="00EC50CF" w14:paraId="369D6FE9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C3011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CHVALEČ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D09CB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Chvaleč</w:t>
            </w:r>
          </w:p>
        </w:tc>
      </w:tr>
      <w:tr w:rsidR="00EC50CF" w:rsidRPr="00EC50CF" w14:paraId="27089859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B1C34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JANOVICE U TRUTNOVA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5D993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Jívka</w:t>
            </w:r>
          </w:p>
        </w:tc>
      </w:tr>
      <w:tr w:rsidR="00EC50CF" w:rsidRPr="00EC50CF" w14:paraId="629B760E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94DCD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JÍVKA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BA6AAE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Jívka</w:t>
            </w:r>
          </w:p>
        </w:tc>
      </w:tr>
      <w:tr w:rsidR="00EC50CF" w:rsidRPr="00EC50CF" w14:paraId="01320EC3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CDB58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LHOTA U TRUTNOVA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773CB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Trutnov</w:t>
            </w:r>
          </w:p>
        </w:tc>
      </w:tr>
      <w:tr w:rsidR="00EC50CF" w:rsidRPr="00EC50CF" w14:paraId="2559154C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D0FE0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MALÉ SVATOŇOVICE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06F7B2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Malé Svatoňovice</w:t>
            </w:r>
          </w:p>
        </w:tc>
      </w:tr>
      <w:tr w:rsidR="00EC50CF" w:rsidRPr="00EC50CF" w14:paraId="3B8A737D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2CFD6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MARKOUŠOVICE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C2CAB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Velké Svatoňovice</w:t>
            </w:r>
          </w:p>
        </w:tc>
      </w:tr>
      <w:tr w:rsidR="00EC50CF" w:rsidRPr="00EC50CF" w14:paraId="00F562B8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D544E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ODOLOV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822A1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Malé Svatoňovice</w:t>
            </w:r>
          </w:p>
        </w:tc>
      </w:tr>
      <w:tr w:rsidR="00EC50CF" w:rsidRPr="00EC50CF" w14:paraId="6F51B3A2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D8D35B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PETROVICE U STRÁŽKOVIC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131D5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Malé Svatoňovice</w:t>
            </w:r>
          </w:p>
        </w:tc>
      </w:tr>
      <w:tr w:rsidR="00EC50CF" w:rsidRPr="00EC50CF" w14:paraId="0E65DAE4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65466A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PETŘÍKOVICE U TRUTNOVA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B0E06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Chvaleč</w:t>
            </w:r>
          </w:p>
        </w:tc>
      </w:tr>
      <w:tr w:rsidR="00EC50CF" w:rsidRPr="00EC50CF" w14:paraId="25DDAF08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B2714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RADEČ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72AB2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Úpice</w:t>
            </w:r>
          </w:p>
        </w:tc>
      </w:tr>
      <w:tr w:rsidR="00EC50CF" w:rsidRPr="00EC50CF" w14:paraId="451F692E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07A82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RADVANICE V ČECHÁCH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89455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Radvanice</w:t>
            </w:r>
          </w:p>
        </w:tc>
      </w:tr>
      <w:tr w:rsidR="00EC50CF" w:rsidRPr="00EC50CF" w14:paraId="10DA3855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2DD8E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RTYNĚ V PODKRKONOŠÍ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A743E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Rtyně v Podkrkonoší</w:t>
            </w:r>
          </w:p>
        </w:tc>
      </w:tr>
      <w:tr w:rsidR="00EC50CF" w:rsidRPr="00EC50CF" w14:paraId="71D54206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FC523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SLAVĚTÍN U RADVANIC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A824A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Radvanice</w:t>
            </w:r>
          </w:p>
        </w:tc>
      </w:tr>
      <w:tr w:rsidR="00EC50CF" w:rsidRPr="00EC50CF" w14:paraId="7CEAE824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2C4A9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STARÝ ROKYTNÍK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F5134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Trutnov</w:t>
            </w:r>
          </w:p>
        </w:tc>
      </w:tr>
      <w:tr w:rsidR="00EC50CF" w:rsidRPr="00EC50CF" w14:paraId="2750AB97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8AC61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STARÝ SEDLOŇOV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59F674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Velké Svatoňovice</w:t>
            </w:r>
          </w:p>
        </w:tc>
      </w:tr>
      <w:tr w:rsidR="00EC50CF" w:rsidRPr="00EC50CF" w14:paraId="47FAF527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38576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lastRenderedPageBreak/>
              <w:t>STRÁŽKOVICE V PODKRKONOŠÍ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3F641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Malé Svatoňovice</w:t>
            </w:r>
          </w:p>
        </w:tc>
      </w:tr>
      <w:tr w:rsidR="00EC50CF" w:rsidRPr="00EC50CF" w14:paraId="7F41660D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9BB555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STUDENEC U TRUTNOVA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84164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Trutnov</w:t>
            </w:r>
          </w:p>
        </w:tc>
      </w:tr>
      <w:tr w:rsidR="00EC50CF" w:rsidRPr="00EC50CF" w14:paraId="0BC9893B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50C64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STUDNICE U JÍVKY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E921FB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Jívka</w:t>
            </w:r>
          </w:p>
        </w:tc>
      </w:tr>
      <w:tr w:rsidR="00EC50CF" w:rsidRPr="00EC50CF" w14:paraId="5E9CACE1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25767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SUCHOVRŠICE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FFE262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Suchovršice</w:t>
            </w:r>
          </w:p>
        </w:tc>
      </w:tr>
      <w:tr w:rsidR="00EC50CF" w:rsidRPr="00EC50CF" w14:paraId="309F2E5B" w14:textId="77777777" w:rsidTr="005164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A1276E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ÚPICE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26BD2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Úpice</w:t>
            </w:r>
          </w:p>
        </w:tc>
      </w:tr>
      <w:tr w:rsidR="00EC50CF" w:rsidRPr="00EC50CF" w14:paraId="37D661BE" w14:textId="77777777" w:rsidTr="0051646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C23571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VELKÉ SVATOŇOVICE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92ED4" w14:textId="77777777" w:rsidR="00EC50CF" w:rsidRPr="00EC50CF" w:rsidRDefault="00EC50CF" w:rsidP="00D02F9B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0C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Velké Svatoňovice</w:t>
            </w:r>
          </w:p>
        </w:tc>
      </w:tr>
    </w:tbl>
    <w:p w14:paraId="367090FD" w14:textId="063A9A8F" w:rsidR="001D4A1D" w:rsidRPr="00EC50CF" w:rsidRDefault="001D4A1D" w:rsidP="00516467">
      <w:pPr>
        <w:numPr>
          <w:ilvl w:val="0"/>
          <w:numId w:val="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LHO bude zpracována podle § 24 až 27 zákona č. 289/1995 Sb., o lesích a o změně a doplnění některých zákonů (lesní zákon), ve znění pozdějších předpisů, v souladu s vyhláškou č. 84/1996 Sb., o lesním hospodářském plánování, zákonem č. 114/1992 Sb., o ochraně přírody a krajiny, ve znění pozdějších předpisů, dalších předpisů souvisejících a prováděcích, v souladu s obsahem Informačního standardu lesního hospodářství pro LHP a LHO s platností od 1. 1. </w:t>
      </w:r>
      <w:r w:rsidR="007D597B" w:rsidRPr="00EC50CF">
        <w:rPr>
          <w:rFonts w:cs="Arial"/>
          <w:sz w:val="20"/>
          <w:szCs w:val="20"/>
          <w:lang w:eastAsia="cs-CZ"/>
        </w:rPr>
        <w:t>202</w:t>
      </w:r>
      <w:r w:rsidR="00194E1C">
        <w:rPr>
          <w:rFonts w:cs="Arial"/>
          <w:sz w:val="20"/>
          <w:szCs w:val="20"/>
          <w:lang w:eastAsia="cs-CZ"/>
        </w:rPr>
        <w:t>7</w:t>
      </w:r>
      <w:r w:rsidRPr="00EC50CF">
        <w:rPr>
          <w:rFonts w:cs="Arial"/>
          <w:sz w:val="20"/>
          <w:szCs w:val="20"/>
        </w:rPr>
        <w:t xml:space="preserve">. Digitální forma bude vyhotovena a předána ve stavu způsobilém pro využití v rámci Datového skladu pro státní správu lesů, a podle schválené metodiky Ministerstva zemědělství v tomto rozsahu: </w:t>
      </w:r>
    </w:p>
    <w:p w14:paraId="17770105" w14:textId="77777777" w:rsidR="001D4A1D" w:rsidRPr="00EC50CF" w:rsidRDefault="001D4A1D" w:rsidP="00516467">
      <w:pPr>
        <w:spacing w:before="120" w:after="120" w:line="20" w:lineRule="atLeast"/>
        <w:ind w:left="426" w:hanging="1"/>
        <w:jc w:val="both"/>
        <w:rPr>
          <w:rFonts w:cs="Arial"/>
          <w:sz w:val="20"/>
          <w:szCs w:val="20"/>
        </w:rPr>
      </w:pPr>
      <w:r w:rsidRPr="00EC50CF">
        <w:rPr>
          <w:rFonts w:cs="Arial"/>
          <w:i/>
          <w:sz w:val="20"/>
          <w:szCs w:val="20"/>
        </w:rPr>
        <w:t>(pozn.: viz § 15 vyhlášky č. 84/1996 Sb.)</w:t>
      </w:r>
    </w:p>
    <w:p w14:paraId="4B6EDEC1" w14:textId="0E6E402A" w:rsidR="001D4A1D" w:rsidRPr="00EC50CF" w:rsidRDefault="00516467" w:rsidP="00516467">
      <w:pPr>
        <w:tabs>
          <w:tab w:val="num" w:pos="567"/>
        </w:tabs>
        <w:spacing w:before="120" w:after="120" w:line="20" w:lineRule="atLeast"/>
        <w:ind w:left="425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1D4A1D" w:rsidRPr="00EC50CF">
        <w:rPr>
          <w:rFonts w:cs="Arial"/>
          <w:sz w:val="20"/>
          <w:szCs w:val="20"/>
        </w:rPr>
        <w:t>Digitální data budou zpracována v souladu s informačním standardem lesního hospodářství, platným pro rok zpracování a prověřena v Informačním a datovém centru Ústavu pro hospodářskou úpravu lesů Brandýs nad Labem (dále jen „</w:t>
      </w:r>
      <w:r w:rsidR="001D4A1D" w:rsidRPr="00EC50CF">
        <w:rPr>
          <w:rFonts w:cs="Arial"/>
          <w:iCs/>
          <w:sz w:val="20"/>
          <w:szCs w:val="20"/>
        </w:rPr>
        <w:t xml:space="preserve">ÚHÚL“) v platném výměnném formátu dat LHP a LHO </w:t>
      </w:r>
      <w:r w:rsidR="001D4A1D" w:rsidRPr="00EC50CF">
        <w:rPr>
          <w:rFonts w:cs="Arial"/>
          <w:sz w:val="20"/>
          <w:szCs w:val="20"/>
          <w:lang w:eastAsia="cs-CZ"/>
        </w:rPr>
        <w:t>a s naplněním položek OLH_ID a OLH_PRAV_TIT dle podkladů poskytnutých zadavatelem.</w:t>
      </w:r>
    </w:p>
    <w:p w14:paraId="776465F4" w14:textId="36A04A6C" w:rsidR="001D4A1D" w:rsidRPr="00EC50CF" w:rsidRDefault="00516467" w:rsidP="004F5119">
      <w:pPr>
        <w:tabs>
          <w:tab w:val="num" w:pos="567"/>
        </w:tabs>
        <w:spacing w:before="120" w:after="120" w:line="20" w:lineRule="atLeast"/>
        <w:ind w:left="425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1D4A1D" w:rsidRPr="00EC50CF">
        <w:rPr>
          <w:rFonts w:cs="Arial"/>
          <w:sz w:val="20"/>
          <w:szCs w:val="20"/>
        </w:rPr>
        <w:t>Součástí díla budou následující náležitosti, které zhotovitel dodá v uvedeném počtu:</w:t>
      </w:r>
    </w:p>
    <w:p w14:paraId="61A84BA8" w14:textId="77777777" w:rsidR="001D4A1D" w:rsidRPr="00EC50CF" w:rsidRDefault="001D4A1D" w:rsidP="00516467">
      <w:pPr>
        <w:numPr>
          <w:ilvl w:val="0"/>
          <w:numId w:val="22"/>
        </w:numPr>
        <w:spacing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Všeobecná část - </w:t>
      </w:r>
      <w:r w:rsidR="003A039F" w:rsidRPr="00EC50CF">
        <w:rPr>
          <w:rFonts w:cs="Arial"/>
          <w:sz w:val="20"/>
          <w:szCs w:val="20"/>
        </w:rPr>
        <w:t>1</w:t>
      </w:r>
      <w:r w:rsidRPr="00EC50CF">
        <w:rPr>
          <w:rFonts w:cs="Arial"/>
          <w:sz w:val="20"/>
          <w:szCs w:val="20"/>
        </w:rPr>
        <w:t xml:space="preserve"> ks</w:t>
      </w:r>
    </w:p>
    <w:p w14:paraId="106B5C5A" w14:textId="77777777" w:rsidR="001D4A1D" w:rsidRPr="00EC50CF" w:rsidRDefault="001D4A1D" w:rsidP="00516467">
      <w:pPr>
        <w:numPr>
          <w:ilvl w:val="0"/>
          <w:numId w:val="22"/>
        </w:numPr>
        <w:spacing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Podrobné údaje pro porosty, porostní skupiny a dřeviny (hospodářská kniha - 1 ks</w:t>
      </w:r>
      <w:r w:rsidR="003A039F" w:rsidRPr="00EC50CF">
        <w:rPr>
          <w:rFonts w:cs="Arial"/>
          <w:sz w:val="20"/>
          <w:szCs w:val="20"/>
        </w:rPr>
        <w:t>)</w:t>
      </w:r>
    </w:p>
    <w:p w14:paraId="01C2A6E4" w14:textId="56466FEF" w:rsidR="00626AE4" w:rsidRPr="00EC50CF" w:rsidRDefault="001D4A1D" w:rsidP="00516467">
      <w:pPr>
        <w:numPr>
          <w:ilvl w:val="0"/>
          <w:numId w:val="22"/>
        </w:numPr>
        <w:spacing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Podrobné údaje pro porosty, porostní skupiny a dřeviny (hospodářská kniha) s </w:t>
      </w:r>
      <w:proofErr w:type="gramStart"/>
      <w:r w:rsidRPr="00EC50CF">
        <w:rPr>
          <w:rFonts w:cs="Arial"/>
          <w:sz w:val="20"/>
          <w:szCs w:val="20"/>
        </w:rPr>
        <w:t>evidencí - rozděleno</w:t>
      </w:r>
      <w:proofErr w:type="gramEnd"/>
      <w:r w:rsidRPr="00EC50CF">
        <w:rPr>
          <w:rFonts w:cs="Arial"/>
          <w:sz w:val="20"/>
          <w:szCs w:val="20"/>
        </w:rPr>
        <w:t xml:space="preserve"> </w:t>
      </w:r>
      <w:r w:rsidRPr="00A97CE4">
        <w:rPr>
          <w:rFonts w:cs="Arial"/>
          <w:sz w:val="20"/>
          <w:szCs w:val="20"/>
        </w:rPr>
        <w:t xml:space="preserve">do </w:t>
      </w:r>
      <w:r w:rsidR="00A97CE4" w:rsidRPr="00A97CE4">
        <w:rPr>
          <w:rFonts w:cs="Arial"/>
          <w:sz w:val="20"/>
          <w:szCs w:val="20"/>
        </w:rPr>
        <w:t>pěti</w:t>
      </w:r>
      <w:r w:rsidRPr="00A97CE4">
        <w:rPr>
          <w:rFonts w:cs="Arial"/>
          <w:sz w:val="20"/>
          <w:szCs w:val="20"/>
        </w:rPr>
        <w:t xml:space="preserve"> samostatných</w:t>
      </w:r>
      <w:r w:rsidRPr="00EC50CF">
        <w:rPr>
          <w:rFonts w:cs="Arial"/>
          <w:sz w:val="20"/>
          <w:szCs w:val="20"/>
        </w:rPr>
        <w:t xml:space="preserve"> knih dle působnosti odborných lesních hospodářů (dále jen OLH)</w:t>
      </w:r>
      <w:r w:rsidRPr="00EC50CF">
        <w:rPr>
          <w:rFonts w:cs="Arial"/>
          <w:sz w:val="20"/>
          <w:szCs w:val="20"/>
        </w:rPr>
        <w:tab/>
        <w:t xml:space="preserve"> - 1 ks</w:t>
      </w:r>
      <w:r w:rsidR="00C1651D" w:rsidRPr="00EC50CF">
        <w:rPr>
          <w:rFonts w:cs="Arial"/>
          <w:sz w:val="20"/>
          <w:szCs w:val="20"/>
        </w:rPr>
        <w:t xml:space="preserve">  </w:t>
      </w:r>
    </w:p>
    <w:p w14:paraId="2389232A" w14:textId="77777777" w:rsidR="001D4A1D" w:rsidRPr="00EC50CF" w:rsidRDefault="001D4A1D" w:rsidP="00516467">
      <w:pPr>
        <w:numPr>
          <w:ilvl w:val="0"/>
          <w:numId w:val="22"/>
        </w:numPr>
        <w:spacing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Plochová tabulka - </w:t>
      </w:r>
      <w:r w:rsidR="003A039F" w:rsidRPr="00EC50CF">
        <w:rPr>
          <w:rFonts w:cs="Arial"/>
          <w:sz w:val="20"/>
          <w:szCs w:val="20"/>
        </w:rPr>
        <w:t>1</w:t>
      </w:r>
      <w:r w:rsidRPr="00EC50CF">
        <w:rPr>
          <w:rFonts w:cs="Arial"/>
          <w:sz w:val="20"/>
          <w:szCs w:val="20"/>
        </w:rPr>
        <w:t xml:space="preserve"> ks</w:t>
      </w:r>
    </w:p>
    <w:p w14:paraId="5F16CDC9" w14:textId="77777777" w:rsidR="001D4A1D" w:rsidRPr="00EC50CF" w:rsidRDefault="001D4A1D" w:rsidP="00516467">
      <w:pPr>
        <w:numPr>
          <w:ilvl w:val="0"/>
          <w:numId w:val="22"/>
        </w:numPr>
        <w:spacing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Lesnické mapy porostní 1:10 000 skládané foliované - 1 </w:t>
      </w:r>
      <w:proofErr w:type="spellStart"/>
      <w:r w:rsidRPr="00EC50CF">
        <w:rPr>
          <w:rFonts w:cs="Arial"/>
          <w:sz w:val="20"/>
          <w:szCs w:val="20"/>
        </w:rPr>
        <w:t>paré</w:t>
      </w:r>
      <w:proofErr w:type="spellEnd"/>
    </w:p>
    <w:p w14:paraId="08E18C76" w14:textId="0B8EF733" w:rsidR="001D4A1D" w:rsidRPr="00EC50CF" w:rsidRDefault="001D4A1D" w:rsidP="00516467">
      <w:pPr>
        <w:numPr>
          <w:ilvl w:val="0"/>
          <w:numId w:val="22"/>
        </w:numPr>
        <w:spacing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Lesnické mapy porostní 1:10 000 skládané foliované - rozděleno do </w:t>
      </w:r>
      <w:r w:rsidR="00194E1C">
        <w:rPr>
          <w:rFonts w:cs="Arial"/>
          <w:sz w:val="20"/>
          <w:szCs w:val="20"/>
        </w:rPr>
        <w:t>pěti</w:t>
      </w:r>
      <w:r w:rsidRPr="00EC50CF">
        <w:rPr>
          <w:rFonts w:cs="Arial"/>
          <w:sz w:val="20"/>
          <w:szCs w:val="20"/>
        </w:rPr>
        <w:t xml:space="preserve"> částí dle působnosti OLH</w:t>
      </w:r>
      <w:r w:rsidRPr="00EC50CF">
        <w:rPr>
          <w:rFonts w:cs="Arial"/>
          <w:sz w:val="20"/>
          <w:szCs w:val="20"/>
        </w:rPr>
        <w:tab/>
        <w:t xml:space="preserve">1 </w:t>
      </w:r>
      <w:proofErr w:type="spellStart"/>
      <w:r w:rsidRPr="00EC50CF">
        <w:rPr>
          <w:rFonts w:cs="Arial"/>
          <w:sz w:val="20"/>
          <w:szCs w:val="20"/>
        </w:rPr>
        <w:t>paré</w:t>
      </w:r>
      <w:proofErr w:type="spellEnd"/>
    </w:p>
    <w:p w14:paraId="4FD648AF" w14:textId="77777777" w:rsidR="001D4A1D" w:rsidRPr="00EC50CF" w:rsidRDefault="001D4A1D" w:rsidP="00516467">
      <w:pPr>
        <w:numPr>
          <w:ilvl w:val="0"/>
          <w:numId w:val="22"/>
        </w:numPr>
        <w:spacing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Lesnické mapy těžební 1:10 000 volné listy - 1 </w:t>
      </w:r>
      <w:proofErr w:type="spellStart"/>
      <w:r w:rsidRPr="00EC50CF">
        <w:rPr>
          <w:rFonts w:cs="Arial"/>
          <w:sz w:val="20"/>
          <w:szCs w:val="20"/>
        </w:rPr>
        <w:t>paré</w:t>
      </w:r>
      <w:proofErr w:type="spellEnd"/>
    </w:p>
    <w:p w14:paraId="6AAF35CB" w14:textId="77777777" w:rsidR="001D4A1D" w:rsidRPr="00EC50CF" w:rsidRDefault="001D4A1D" w:rsidP="00516467">
      <w:pPr>
        <w:numPr>
          <w:ilvl w:val="0"/>
          <w:numId w:val="22"/>
        </w:numPr>
        <w:spacing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Vlastnické separáty - ve formátu PDF určeném k tisku</w:t>
      </w:r>
    </w:p>
    <w:p w14:paraId="5EAF8CE1" w14:textId="463B4650" w:rsidR="001D4A1D" w:rsidRPr="00EC50CF" w:rsidRDefault="001D4A1D" w:rsidP="00516467">
      <w:pPr>
        <w:numPr>
          <w:ilvl w:val="0"/>
          <w:numId w:val="22"/>
        </w:numPr>
        <w:spacing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Numerická a</w:t>
      </w:r>
      <w:r w:rsidR="00267682" w:rsidRPr="00EC50CF">
        <w:rPr>
          <w:rFonts w:cs="Arial"/>
          <w:sz w:val="20"/>
          <w:szCs w:val="20"/>
        </w:rPr>
        <w:t xml:space="preserve"> grafická digitální data LHO </w:t>
      </w:r>
      <w:r w:rsidR="00876088" w:rsidRPr="00A97CE4">
        <w:rPr>
          <w:rFonts w:cs="Arial"/>
          <w:sz w:val="20"/>
          <w:szCs w:val="20"/>
        </w:rPr>
        <w:t xml:space="preserve">na </w:t>
      </w:r>
      <w:r w:rsidR="00194E1C" w:rsidRPr="00A97CE4">
        <w:rPr>
          <w:rFonts w:cs="Arial"/>
          <w:sz w:val="20"/>
          <w:szCs w:val="20"/>
        </w:rPr>
        <w:t>elektronickém nosiči</w:t>
      </w:r>
      <w:r w:rsidR="00194E1C">
        <w:rPr>
          <w:rFonts w:cs="Arial"/>
          <w:sz w:val="20"/>
          <w:szCs w:val="20"/>
        </w:rPr>
        <w:t xml:space="preserve">, která budou volně kopírovatelná - </w:t>
      </w:r>
      <w:r w:rsidR="00191D27" w:rsidRPr="00EC50CF">
        <w:rPr>
          <w:rFonts w:cs="Arial"/>
          <w:sz w:val="20"/>
          <w:szCs w:val="20"/>
        </w:rPr>
        <w:t xml:space="preserve">1 </w:t>
      </w:r>
      <w:r w:rsidR="00462850" w:rsidRPr="00EC50CF">
        <w:rPr>
          <w:rFonts w:cs="Arial"/>
          <w:sz w:val="20"/>
          <w:szCs w:val="20"/>
        </w:rPr>
        <w:t xml:space="preserve">ks </w:t>
      </w:r>
    </w:p>
    <w:p w14:paraId="0FBC6F4E" w14:textId="49F03B80" w:rsidR="001D4A1D" w:rsidRPr="00EC50CF" w:rsidRDefault="001D4A1D" w:rsidP="00516467">
      <w:pPr>
        <w:numPr>
          <w:ilvl w:val="0"/>
          <w:numId w:val="22"/>
        </w:numPr>
        <w:spacing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Digitální seznamy vlastníků, parcel a jednotek základního rozdělení lesa ve formátu </w:t>
      </w:r>
      <w:proofErr w:type="spellStart"/>
      <w:r w:rsidRPr="00EC50CF">
        <w:rPr>
          <w:rFonts w:cs="Arial"/>
          <w:sz w:val="20"/>
          <w:szCs w:val="20"/>
        </w:rPr>
        <w:t>xls</w:t>
      </w:r>
      <w:proofErr w:type="spellEnd"/>
      <w:r w:rsidRPr="00EC50CF">
        <w:rPr>
          <w:rFonts w:cs="Arial"/>
          <w:sz w:val="20"/>
          <w:szCs w:val="20"/>
        </w:rPr>
        <w:t>. na CD</w:t>
      </w:r>
      <w:r w:rsidR="00191D27" w:rsidRPr="00EC50CF">
        <w:rPr>
          <w:rFonts w:cs="Arial"/>
          <w:sz w:val="20"/>
          <w:szCs w:val="20"/>
        </w:rPr>
        <w:t xml:space="preserve"> </w:t>
      </w:r>
      <w:r w:rsidR="00876088">
        <w:rPr>
          <w:rFonts w:cs="Arial"/>
          <w:sz w:val="20"/>
          <w:szCs w:val="20"/>
        </w:rPr>
        <w:t xml:space="preserve">- </w:t>
      </w:r>
      <w:r w:rsidR="00191D27" w:rsidRPr="00EC50CF">
        <w:rPr>
          <w:rFonts w:cs="Arial"/>
          <w:sz w:val="20"/>
          <w:szCs w:val="20"/>
        </w:rPr>
        <w:t>1 ks</w:t>
      </w:r>
    </w:p>
    <w:p w14:paraId="4B06B576" w14:textId="37B5C8CA" w:rsidR="001D4A1D" w:rsidRPr="00EC50CF" w:rsidRDefault="001D4A1D" w:rsidP="00516467">
      <w:pPr>
        <w:numPr>
          <w:ilvl w:val="0"/>
          <w:numId w:val="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Akceptování jednotlivých změn v průběhu zhotovení díla, a to do </w:t>
      </w:r>
      <w:r w:rsidR="009D69F3" w:rsidRPr="00EC50CF">
        <w:rPr>
          <w:rFonts w:cs="Arial"/>
          <w:sz w:val="20"/>
          <w:szCs w:val="20"/>
        </w:rPr>
        <w:t>31.05.202</w:t>
      </w:r>
      <w:r w:rsidR="00EC1466">
        <w:rPr>
          <w:rFonts w:cs="Arial"/>
          <w:sz w:val="20"/>
          <w:szCs w:val="20"/>
        </w:rPr>
        <w:t>6</w:t>
      </w:r>
      <w:r w:rsidRPr="00EC50CF">
        <w:rPr>
          <w:rFonts w:cs="Arial"/>
          <w:sz w:val="20"/>
          <w:szCs w:val="20"/>
        </w:rPr>
        <w:t xml:space="preserve"> (změny v osobě vlastníka nebo druhu pozemku, tj. vynětí nebo prohlášení za les).</w:t>
      </w:r>
      <w:r w:rsidR="00191D27" w:rsidRPr="00EC50CF">
        <w:rPr>
          <w:rFonts w:cs="Arial"/>
          <w:sz w:val="20"/>
          <w:szCs w:val="20"/>
        </w:rPr>
        <w:t xml:space="preserve"> </w:t>
      </w:r>
      <w:r w:rsidRPr="00EC50CF">
        <w:rPr>
          <w:rFonts w:cs="Arial"/>
          <w:sz w:val="20"/>
          <w:szCs w:val="20"/>
        </w:rPr>
        <w:t xml:space="preserve">LHO bude zpracována tak, aby zahrnovala na předmětném zařizovaném obvodu všechny lesy, pro které se LHO zpracovává, tzn. pro všechny lesy vlastníků s výměrou do </w:t>
      </w:r>
      <w:smartTag w:uri="urn:schemas-microsoft-com:office:smarttags" w:element="metricconverter">
        <w:smartTagPr>
          <w:attr w:name="ProductID" w:val="50 ha"/>
        </w:smartTagPr>
        <w:r w:rsidRPr="00EC50CF">
          <w:rPr>
            <w:rFonts w:cs="Arial"/>
            <w:sz w:val="20"/>
            <w:szCs w:val="20"/>
          </w:rPr>
          <w:t>50 ha</w:t>
        </w:r>
      </w:smartTag>
      <w:r w:rsidRPr="00EC50CF">
        <w:rPr>
          <w:rFonts w:cs="Arial"/>
          <w:sz w:val="20"/>
          <w:szCs w:val="20"/>
        </w:rPr>
        <w:t>, pro které není zpracován lesní hospodářský plán,</w:t>
      </w:r>
    </w:p>
    <w:p w14:paraId="5B6C5D90" w14:textId="77777777" w:rsidR="001D4A1D" w:rsidRPr="00EC50CF" w:rsidRDefault="001D4A1D" w:rsidP="00516467">
      <w:pPr>
        <w:numPr>
          <w:ilvl w:val="0"/>
          <w:numId w:val="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V LHO nesmí být zařízeny žádné souhrnné porosty, pokud nebude se zadavatelem dohodnuto jinak. LHO musí být zpracována na vlast</w:t>
      </w:r>
      <w:r w:rsidR="00E2385F" w:rsidRPr="00EC50CF">
        <w:rPr>
          <w:rFonts w:cs="Arial"/>
          <w:sz w:val="20"/>
          <w:szCs w:val="20"/>
        </w:rPr>
        <w:t>níka, resp. na list vlastnictví.</w:t>
      </w:r>
    </w:p>
    <w:p w14:paraId="674E3427" w14:textId="77777777" w:rsidR="001D4A1D" w:rsidRPr="00EC50CF" w:rsidRDefault="001D4A1D" w:rsidP="00516467">
      <w:pPr>
        <w:numPr>
          <w:ilvl w:val="0"/>
          <w:numId w:val="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Prostorové rozdělení lesa bude přizpůsobeno vlastnickým poměrům (listům vlastnictví)</w:t>
      </w:r>
      <w:r w:rsidR="00E2385F" w:rsidRPr="00EC50CF">
        <w:rPr>
          <w:rFonts w:cs="Arial"/>
          <w:sz w:val="20"/>
          <w:szCs w:val="20"/>
        </w:rPr>
        <w:t xml:space="preserve"> a hranicím jednotlivých parcel.</w:t>
      </w:r>
    </w:p>
    <w:p w14:paraId="3E33AA03" w14:textId="77777777" w:rsidR="001D4A1D" w:rsidRPr="00EC50CF" w:rsidRDefault="001D4A1D" w:rsidP="00516467">
      <w:pPr>
        <w:numPr>
          <w:ilvl w:val="0"/>
          <w:numId w:val="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Popis lesních porostů bude vztažen k lesu, který zařizovatel v terénu identifikuj</w:t>
      </w:r>
      <w:r w:rsidR="00E2385F" w:rsidRPr="00EC50CF">
        <w:rPr>
          <w:rFonts w:cs="Arial"/>
          <w:sz w:val="20"/>
          <w:szCs w:val="20"/>
        </w:rPr>
        <w:t>e jako zařizovaný lesní majetek.</w:t>
      </w:r>
    </w:p>
    <w:p w14:paraId="5F0E19DE" w14:textId="77777777" w:rsidR="001D4A1D" w:rsidRPr="00EC50CF" w:rsidRDefault="001D4A1D" w:rsidP="00516467">
      <w:pPr>
        <w:numPr>
          <w:ilvl w:val="0"/>
          <w:numId w:val="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Těžby plánované v LHO budou vycházet ze zjištěného stavu lesa a z omezení vyplývajících z lesního zákona</w:t>
      </w:r>
      <w:r w:rsidR="00E2385F" w:rsidRPr="00EC50CF">
        <w:rPr>
          <w:rFonts w:cs="Arial"/>
          <w:sz w:val="20"/>
          <w:szCs w:val="20"/>
        </w:rPr>
        <w:t>.</w:t>
      </w:r>
    </w:p>
    <w:p w14:paraId="3B033F40" w14:textId="26F5ED24" w:rsidR="001D4A1D" w:rsidRPr="00EC50CF" w:rsidRDefault="001D4A1D" w:rsidP="00516467">
      <w:pPr>
        <w:numPr>
          <w:ilvl w:val="0"/>
          <w:numId w:val="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Předběžný rozsah výměry lesních pozemků zařizovaných v zařizovacím obvodu </w:t>
      </w:r>
      <w:r w:rsidR="00EC1466">
        <w:rPr>
          <w:rFonts w:cs="Arial"/>
          <w:sz w:val="20"/>
          <w:szCs w:val="20"/>
        </w:rPr>
        <w:t>Broumov-</w:t>
      </w:r>
      <w:r w:rsidR="00DD5A31" w:rsidRPr="00EC50CF">
        <w:rPr>
          <w:rFonts w:cs="Arial"/>
          <w:sz w:val="20"/>
          <w:szCs w:val="20"/>
          <w:lang w:eastAsia="cs-CZ"/>
        </w:rPr>
        <w:t xml:space="preserve">Trutnov </w:t>
      </w:r>
      <w:r w:rsidRPr="00EC50CF">
        <w:rPr>
          <w:rFonts w:cs="Arial"/>
          <w:sz w:val="20"/>
          <w:szCs w:val="20"/>
        </w:rPr>
        <w:t xml:space="preserve">na správním území obce s rozšířenou působností činí </w:t>
      </w:r>
      <w:r w:rsidR="00EC1466">
        <w:rPr>
          <w:rFonts w:cs="Arial"/>
          <w:sz w:val="20"/>
          <w:szCs w:val="20"/>
        </w:rPr>
        <w:t>1038</w:t>
      </w:r>
      <w:r w:rsidR="00DD5A31" w:rsidRPr="00EC50CF">
        <w:rPr>
          <w:rFonts w:cs="Arial"/>
          <w:sz w:val="20"/>
          <w:szCs w:val="20"/>
          <w:lang w:eastAsia="cs-CZ"/>
        </w:rPr>
        <w:t xml:space="preserve"> </w:t>
      </w:r>
      <w:r w:rsidRPr="00EC50CF">
        <w:rPr>
          <w:rFonts w:cs="Arial"/>
          <w:sz w:val="20"/>
          <w:szCs w:val="20"/>
        </w:rPr>
        <w:t>ha; konečný rozsah bude upřesněn dle celkové plochy, která bude uvedena v </w:t>
      </w:r>
      <w:proofErr w:type="spellStart"/>
      <w:r w:rsidRPr="00EC50CF">
        <w:rPr>
          <w:rFonts w:cs="Arial"/>
          <w:sz w:val="20"/>
          <w:szCs w:val="20"/>
        </w:rPr>
        <w:t>plochové</w:t>
      </w:r>
      <w:proofErr w:type="spellEnd"/>
      <w:r w:rsidRPr="00EC50CF">
        <w:rPr>
          <w:rFonts w:cs="Arial"/>
          <w:sz w:val="20"/>
          <w:szCs w:val="20"/>
        </w:rPr>
        <w:t xml:space="preserve"> tabulce zpracované LHO.</w:t>
      </w:r>
    </w:p>
    <w:p w14:paraId="069E5FC8" w14:textId="79F79D04" w:rsidR="001D4A1D" w:rsidRPr="00EC50CF" w:rsidRDefault="001D4A1D" w:rsidP="00516467">
      <w:pPr>
        <w:numPr>
          <w:ilvl w:val="0"/>
          <w:numId w:val="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lastRenderedPageBreak/>
        <w:t xml:space="preserve">Zpracovaná LHO bude zohledňovat požadavky vlastníků lesa v souladu s lesním zákonem, které tito vlastníci uplatní do </w:t>
      </w:r>
      <w:r w:rsidR="00463508" w:rsidRPr="00EC50CF">
        <w:rPr>
          <w:rFonts w:cs="Arial"/>
          <w:sz w:val="20"/>
          <w:szCs w:val="20"/>
          <w:lang w:eastAsia="cs-CZ"/>
        </w:rPr>
        <w:t>31.10.</w:t>
      </w:r>
      <w:r w:rsidR="00DD5A31" w:rsidRPr="00EC50CF">
        <w:rPr>
          <w:rFonts w:cs="Arial"/>
          <w:sz w:val="20"/>
          <w:szCs w:val="20"/>
          <w:lang w:eastAsia="cs-CZ"/>
        </w:rPr>
        <w:t>202</w:t>
      </w:r>
      <w:r w:rsidR="00EC1466">
        <w:rPr>
          <w:rFonts w:cs="Arial"/>
          <w:sz w:val="20"/>
          <w:szCs w:val="20"/>
          <w:lang w:eastAsia="cs-CZ"/>
        </w:rPr>
        <w:t>5</w:t>
      </w:r>
      <w:r w:rsidRPr="00EC50CF">
        <w:rPr>
          <w:rFonts w:cs="Arial"/>
          <w:sz w:val="20"/>
          <w:szCs w:val="20"/>
        </w:rPr>
        <w:t xml:space="preserve"> u Městského úřadu </w:t>
      </w:r>
      <w:r w:rsidR="00F11E40" w:rsidRPr="00EC50CF">
        <w:rPr>
          <w:rFonts w:cs="Arial"/>
          <w:sz w:val="20"/>
          <w:szCs w:val="20"/>
        </w:rPr>
        <w:t>Trutnov</w:t>
      </w:r>
      <w:r w:rsidRPr="00EC50CF">
        <w:rPr>
          <w:rFonts w:cs="Arial"/>
          <w:sz w:val="20"/>
          <w:szCs w:val="20"/>
        </w:rPr>
        <w:t>.</w:t>
      </w:r>
    </w:p>
    <w:p w14:paraId="04CD33DB" w14:textId="77777777" w:rsidR="001D4A1D" w:rsidRPr="00EC50CF" w:rsidRDefault="001D4A1D" w:rsidP="00516467">
      <w:pPr>
        <w:numPr>
          <w:ilvl w:val="0"/>
          <w:numId w:val="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LHO bude zpracována výhradně pro jednotlivé vlastníky, souhrnné porosty mohou být vytvářeny pouze s písemným souhlasem zadavatele, a to jen v odůvodněných případech, pokud nebude možné provést grafickou identifikaci parcel. Do zpracování budou zařazeny i lesní pozemky, u nichž je vlastník neznámý. V případech, kdy není zřejmý vlastník pozemků v kategorii PUPFL (např. tzv. „LV 0“), budou tyto parcely zařízeny každá zvlášť.</w:t>
      </w:r>
    </w:p>
    <w:p w14:paraId="4F4B14E0" w14:textId="255E76EC" w:rsidR="001D4A1D" w:rsidRPr="00EC50CF" w:rsidRDefault="001D4A1D" w:rsidP="00516467">
      <w:pPr>
        <w:numPr>
          <w:ilvl w:val="0"/>
          <w:numId w:val="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V průběhu zpracovávání LHO budou zhotovitelem průběžně </w:t>
      </w:r>
      <w:r w:rsidRPr="009024B8">
        <w:rPr>
          <w:rFonts w:cs="Arial"/>
          <w:sz w:val="20"/>
          <w:szCs w:val="20"/>
        </w:rPr>
        <w:t xml:space="preserve">do </w:t>
      </w:r>
      <w:r w:rsidR="00DD5A31" w:rsidRPr="009024B8">
        <w:rPr>
          <w:rFonts w:cs="Arial"/>
          <w:sz w:val="20"/>
          <w:szCs w:val="20"/>
          <w:lang w:eastAsia="cs-CZ"/>
        </w:rPr>
        <w:t>3</w:t>
      </w:r>
      <w:r w:rsidR="00E2385F" w:rsidRPr="009024B8">
        <w:rPr>
          <w:rFonts w:cs="Arial"/>
          <w:sz w:val="20"/>
          <w:szCs w:val="20"/>
          <w:lang w:eastAsia="cs-CZ"/>
        </w:rPr>
        <w:t>0</w:t>
      </w:r>
      <w:r w:rsidR="00DD5A31" w:rsidRPr="009024B8">
        <w:rPr>
          <w:rFonts w:cs="Arial"/>
          <w:sz w:val="20"/>
          <w:szCs w:val="20"/>
          <w:lang w:eastAsia="cs-CZ"/>
        </w:rPr>
        <w:t>.0</w:t>
      </w:r>
      <w:r w:rsidR="002D77F8" w:rsidRPr="009024B8">
        <w:rPr>
          <w:rFonts w:cs="Arial"/>
          <w:sz w:val="20"/>
          <w:szCs w:val="20"/>
          <w:lang w:eastAsia="cs-CZ"/>
        </w:rPr>
        <w:t>9</w:t>
      </w:r>
      <w:r w:rsidR="00DD5A31" w:rsidRPr="009024B8">
        <w:rPr>
          <w:rFonts w:cs="Arial"/>
          <w:sz w:val="20"/>
          <w:szCs w:val="20"/>
          <w:lang w:eastAsia="cs-CZ"/>
        </w:rPr>
        <w:t>.202</w:t>
      </w:r>
      <w:r w:rsidR="009024B8" w:rsidRPr="009024B8">
        <w:rPr>
          <w:rFonts w:cs="Arial"/>
          <w:sz w:val="20"/>
          <w:szCs w:val="20"/>
          <w:lang w:eastAsia="cs-CZ"/>
        </w:rPr>
        <w:t>6</w:t>
      </w:r>
      <w:r w:rsidRPr="00EC50CF">
        <w:rPr>
          <w:rFonts w:cs="Arial"/>
          <w:sz w:val="20"/>
          <w:szCs w:val="20"/>
        </w:rPr>
        <w:t xml:space="preserve"> navrhovány výjimky (velikost a šíře holé seče, lhůta pro zalesnění holin a zajištění porostů, zákaz mýtní úmyslné těžby v porostech ve věku do 80 let, záměrné rozšiřování geograficky nepůvodních druhů dřevin) v případě, že jejich udělení uzná za účelné. Tyto navržené výjimky budou zadavatelem průběžně projednávány a v případě, že na základě těchto výjimek bude třeba zapracovat do LHO změny, se zhotovitel zavazuje tyto změny do zpracovávané LHO provést.</w:t>
      </w:r>
    </w:p>
    <w:p w14:paraId="0E6CB7AF" w14:textId="77777777" w:rsidR="001D4A1D" w:rsidRPr="00EC50CF" w:rsidRDefault="001D4A1D" w:rsidP="00516467">
      <w:pPr>
        <w:numPr>
          <w:ilvl w:val="0"/>
          <w:numId w:val="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Zhotovitel LHO bude komunikovat a spolupracovat s dotčenými orgány a bude zajišťovat jejich stanoviska potřebná pro zpracování LHO.</w:t>
      </w:r>
    </w:p>
    <w:p w14:paraId="60A377B3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IV. Doba plnění a způsob předání díla</w:t>
      </w:r>
    </w:p>
    <w:p w14:paraId="7A3406BC" w14:textId="77777777" w:rsidR="00026A76" w:rsidRPr="00EC50CF" w:rsidRDefault="001D4A1D" w:rsidP="00516467">
      <w:pPr>
        <w:numPr>
          <w:ilvl w:val="0"/>
          <w:numId w:val="7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Zhotovitel se zavazuje zahájit provádění díla </w:t>
      </w:r>
      <w:r w:rsidR="00026A76" w:rsidRPr="00EC50CF">
        <w:rPr>
          <w:rFonts w:cs="Arial"/>
          <w:sz w:val="20"/>
          <w:szCs w:val="20"/>
        </w:rPr>
        <w:t xml:space="preserve">ihned po dni nabytí účinnosti této smlouvy a po předání podkladových materiálů podle vyhlášky </w:t>
      </w:r>
      <w:proofErr w:type="spellStart"/>
      <w:r w:rsidR="00026A76" w:rsidRPr="00EC50CF">
        <w:rPr>
          <w:rFonts w:cs="Arial"/>
          <w:sz w:val="20"/>
          <w:szCs w:val="20"/>
        </w:rPr>
        <w:t>Mze</w:t>
      </w:r>
      <w:proofErr w:type="spellEnd"/>
      <w:r w:rsidR="00026A76" w:rsidRPr="00EC50CF">
        <w:rPr>
          <w:rFonts w:cs="Arial"/>
          <w:sz w:val="20"/>
          <w:szCs w:val="20"/>
        </w:rPr>
        <w:t xml:space="preserve"> ČR č. 84/1996 Sb. § 13 odst. 5. </w:t>
      </w:r>
    </w:p>
    <w:p w14:paraId="38F34C0A" w14:textId="77777777" w:rsidR="001D4A1D" w:rsidRPr="00EC50CF" w:rsidRDefault="001D4A1D" w:rsidP="00516467">
      <w:pPr>
        <w:numPr>
          <w:ilvl w:val="0"/>
          <w:numId w:val="7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Činnosti zabezpečující zhotovení díla budou prováděny od zahájení provádění díla až do předání kompletního díla bez vad a nedodělků.</w:t>
      </w:r>
    </w:p>
    <w:p w14:paraId="68B8EB48" w14:textId="58E7D119" w:rsidR="001D4A1D" w:rsidRPr="00EC50CF" w:rsidRDefault="001D4A1D" w:rsidP="00516467">
      <w:pPr>
        <w:numPr>
          <w:ilvl w:val="0"/>
          <w:numId w:val="7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Smluvní strany se dohodly na těchto etapách plnění díla:</w:t>
      </w:r>
    </w:p>
    <w:p w14:paraId="19270638" w14:textId="77777777" w:rsidR="00026A76" w:rsidRPr="00EC50CF" w:rsidRDefault="001D4A1D" w:rsidP="00516467">
      <w:pPr>
        <w:numPr>
          <w:ilvl w:val="0"/>
          <w:numId w:val="6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Zahájení zpracování díla – </w:t>
      </w:r>
      <w:r w:rsidR="00026A76" w:rsidRPr="00EC50CF">
        <w:rPr>
          <w:rFonts w:cs="Arial"/>
          <w:sz w:val="20"/>
          <w:szCs w:val="20"/>
        </w:rPr>
        <w:t xml:space="preserve">ihned po dni nabytí účinnosti této smlouvy a po předání podkladových materiálů podle vyhlášky </w:t>
      </w:r>
      <w:proofErr w:type="spellStart"/>
      <w:r w:rsidR="00026A76" w:rsidRPr="00EC50CF">
        <w:rPr>
          <w:rFonts w:cs="Arial"/>
          <w:sz w:val="20"/>
          <w:szCs w:val="20"/>
        </w:rPr>
        <w:t>Mze</w:t>
      </w:r>
      <w:proofErr w:type="spellEnd"/>
      <w:r w:rsidR="00026A76" w:rsidRPr="00EC50CF">
        <w:rPr>
          <w:rFonts w:cs="Arial"/>
          <w:sz w:val="20"/>
          <w:szCs w:val="20"/>
        </w:rPr>
        <w:t xml:space="preserve"> ČR č. 84/1996 Sb. § 13 odst. 5. </w:t>
      </w:r>
    </w:p>
    <w:p w14:paraId="09265CC0" w14:textId="272E8F3A" w:rsidR="001D4A1D" w:rsidRPr="00EC50CF" w:rsidRDefault="001D4A1D" w:rsidP="00516467">
      <w:pPr>
        <w:numPr>
          <w:ilvl w:val="0"/>
          <w:numId w:val="6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I. etapa – předběžná zpráva pro základní šetření, digitalizace základního rozdělení a </w:t>
      </w:r>
      <w:r w:rsidRPr="00EC50CF">
        <w:rPr>
          <w:rFonts w:cs="Arial"/>
          <w:sz w:val="20"/>
          <w:szCs w:val="20"/>
          <w:lang w:eastAsia="cs-CZ"/>
        </w:rPr>
        <w:t>provedení základního šetření</w:t>
      </w:r>
      <w:r w:rsidRPr="00EC50CF">
        <w:rPr>
          <w:rFonts w:cs="Arial"/>
          <w:sz w:val="20"/>
          <w:szCs w:val="20"/>
        </w:rPr>
        <w:t xml:space="preserve"> - nejpozději do </w:t>
      </w:r>
      <w:r w:rsidR="00026A76" w:rsidRPr="00EC50CF">
        <w:rPr>
          <w:rFonts w:cs="Arial"/>
          <w:sz w:val="20"/>
          <w:szCs w:val="20"/>
          <w:lang w:eastAsia="cs-CZ"/>
        </w:rPr>
        <w:t>31.05.202</w:t>
      </w:r>
      <w:r w:rsidR="00EC1466">
        <w:rPr>
          <w:rFonts w:cs="Arial"/>
          <w:sz w:val="20"/>
          <w:szCs w:val="20"/>
          <w:lang w:eastAsia="cs-CZ"/>
        </w:rPr>
        <w:t>6</w:t>
      </w:r>
      <w:r w:rsidRPr="00EC50CF">
        <w:rPr>
          <w:rFonts w:cs="Arial"/>
          <w:sz w:val="20"/>
          <w:szCs w:val="20"/>
          <w:lang w:eastAsia="cs-CZ"/>
        </w:rPr>
        <w:t>,</w:t>
      </w:r>
    </w:p>
    <w:p w14:paraId="1FC0F364" w14:textId="78414995" w:rsidR="001D4A1D" w:rsidRPr="00EC50CF" w:rsidRDefault="001D4A1D" w:rsidP="00516467">
      <w:pPr>
        <w:numPr>
          <w:ilvl w:val="0"/>
          <w:numId w:val="6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II. etapa – popis porostů a návrh hospodářských opatření: nejpozději do </w:t>
      </w:r>
      <w:r w:rsidR="00026A76" w:rsidRPr="00EC50CF">
        <w:rPr>
          <w:rFonts w:cs="Arial"/>
          <w:sz w:val="20"/>
          <w:szCs w:val="20"/>
          <w:lang w:eastAsia="cs-CZ"/>
        </w:rPr>
        <w:t>3</w:t>
      </w:r>
      <w:r w:rsidR="00E2385F" w:rsidRPr="00EC50CF">
        <w:rPr>
          <w:rFonts w:cs="Arial"/>
          <w:sz w:val="20"/>
          <w:szCs w:val="20"/>
          <w:lang w:eastAsia="cs-CZ"/>
        </w:rPr>
        <w:t>0</w:t>
      </w:r>
      <w:r w:rsidR="00026A76" w:rsidRPr="00EC50CF">
        <w:rPr>
          <w:rFonts w:cs="Arial"/>
          <w:sz w:val="20"/>
          <w:szCs w:val="20"/>
          <w:lang w:eastAsia="cs-CZ"/>
        </w:rPr>
        <w:t>.09.202</w:t>
      </w:r>
      <w:r w:rsidR="00EC1466">
        <w:rPr>
          <w:rFonts w:cs="Arial"/>
          <w:sz w:val="20"/>
          <w:szCs w:val="20"/>
          <w:lang w:eastAsia="cs-CZ"/>
        </w:rPr>
        <w:t>6</w:t>
      </w:r>
    </w:p>
    <w:p w14:paraId="4845FB4D" w14:textId="336FE368" w:rsidR="001D4A1D" w:rsidRPr="00EC50CF" w:rsidRDefault="001D4A1D" w:rsidP="00516467">
      <w:pPr>
        <w:numPr>
          <w:ilvl w:val="0"/>
          <w:numId w:val="6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Návrh díla – nejpozději do 30.</w:t>
      </w:r>
      <w:r w:rsidR="00463508" w:rsidRPr="00EC50CF">
        <w:rPr>
          <w:rFonts w:cs="Arial"/>
          <w:sz w:val="20"/>
          <w:szCs w:val="20"/>
        </w:rPr>
        <w:t>0</w:t>
      </w:r>
      <w:r w:rsidRPr="00EC50CF">
        <w:rPr>
          <w:rFonts w:cs="Arial"/>
          <w:sz w:val="20"/>
          <w:szCs w:val="20"/>
        </w:rPr>
        <w:t>4.</w:t>
      </w:r>
      <w:r w:rsidR="00026A76" w:rsidRPr="00EC50CF">
        <w:rPr>
          <w:rFonts w:cs="Arial"/>
          <w:sz w:val="20"/>
          <w:szCs w:val="20"/>
          <w:lang w:eastAsia="cs-CZ"/>
        </w:rPr>
        <w:t>202</w:t>
      </w:r>
      <w:r w:rsidR="00EC1466">
        <w:rPr>
          <w:rFonts w:cs="Arial"/>
          <w:sz w:val="20"/>
          <w:szCs w:val="20"/>
          <w:lang w:eastAsia="cs-CZ"/>
        </w:rPr>
        <w:t>7</w:t>
      </w:r>
    </w:p>
    <w:p w14:paraId="3FC686C0" w14:textId="077FF225" w:rsidR="001D4A1D" w:rsidRPr="00EC50CF" w:rsidRDefault="001D4A1D" w:rsidP="00516467">
      <w:pPr>
        <w:numPr>
          <w:ilvl w:val="0"/>
          <w:numId w:val="6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Předání kompletního díla – nejpozději do 30.</w:t>
      </w:r>
      <w:r w:rsidR="00463508" w:rsidRPr="00EC50CF">
        <w:rPr>
          <w:rFonts w:cs="Arial"/>
          <w:sz w:val="20"/>
          <w:szCs w:val="20"/>
        </w:rPr>
        <w:t>0</w:t>
      </w:r>
      <w:r w:rsidRPr="00EC50CF">
        <w:rPr>
          <w:rFonts w:cs="Arial"/>
          <w:sz w:val="20"/>
          <w:szCs w:val="20"/>
        </w:rPr>
        <w:t>6.</w:t>
      </w:r>
      <w:r w:rsidR="00026A76" w:rsidRPr="00EC50CF">
        <w:rPr>
          <w:rFonts w:cs="Arial"/>
          <w:sz w:val="20"/>
          <w:szCs w:val="20"/>
          <w:lang w:eastAsia="cs-CZ"/>
        </w:rPr>
        <w:t>202</w:t>
      </w:r>
      <w:r w:rsidR="00EC1466">
        <w:rPr>
          <w:rFonts w:cs="Arial"/>
          <w:sz w:val="20"/>
          <w:szCs w:val="20"/>
          <w:lang w:eastAsia="cs-CZ"/>
        </w:rPr>
        <w:t>7</w:t>
      </w:r>
    </w:p>
    <w:p w14:paraId="3E2C3C0E" w14:textId="77777777" w:rsidR="001D4A1D" w:rsidRPr="00EC50CF" w:rsidRDefault="001D4A1D" w:rsidP="00516467">
      <w:pPr>
        <w:numPr>
          <w:ilvl w:val="0"/>
          <w:numId w:val="6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Předání map v soutisku s okolními vlastníky: – nejpozději do </w:t>
      </w:r>
      <w:r w:rsidR="00026A76" w:rsidRPr="00EC50CF">
        <w:rPr>
          <w:rFonts w:cs="Arial"/>
          <w:sz w:val="20"/>
          <w:szCs w:val="20"/>
          <w:lang w:eastAsia="cs-CZ"/>
        </w:rPr>
        <w:t>30</w:t>
      </w:r>
      <w:r w:rsidRPr="00EC50CF">
        <w:rPr>
          <w:rFonts w:cs="Arial"/>
          <w:sz w:val="20"/>
          <w:szCs w:val="20"/>
        </w:rPr>
        <w:t xml:space="preserve"> dnů od získání digitálních dat.</w:t>
      </w:r>
    </w:p>
    <w:p w14:paraId="4208C9CA" w14:textId="5F14351C" w:rsidR="001D4A1D" w:rsidRPr="00EC50CF" w:rsidRDefault="001D4A1D" w:rsidP="00516467">
      <w:pPr>
        <w:numPr>
          <w:ilvl w:val="0"/>
          <w:numId w:val="7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Zhotovitel není v prodlení s plněním díla či jeho dílčích částí, neposkytne-li mu zadavatel součinnost dle čl. VII. odstavce </w:t>
      </w:r>
      <w:smartTag w:uri="urn:schemas-microsoft-com:office:smarttags" w:element="metricconverter">
        <w:smartTagPr>
          <w:attr w:name="ProductID" w:val="4 a"/>
        </w:smartTagPr>
        <w:r w:rsidRPr="00EC50CF">
          <w:rPr>
            <w:rFonts w:cs="Arial"/>
            <w:sz w:val="20"/>
            <w:szCs w:val="20"/>
          </w:rPr>
          <w:t>4 a</w:t>
        </w:r>
      </w:smartTag>
      <w:r w:rsidR="00463508" w:rsidRPr="00EC50CF">
        <w:rPr>
          <w:rFonts w:cs="Arial"/>
          <w:sz w:val="20"/>
          <w:szCs w:val="20"/>
        </w:rPr>
        <w:t xml:space="preserve"> 5</w:t>
      </w:r>
      <w:r w:rsidRPr="00EC50CF">
        <w:rPr>
          <w:rFonts w:cs="Arial"/>
          <w:sz w:val="20"/>
          <w:szCs w:val="20"/>
        </w:rPr>
        <w:t xml:space="preserve"> této smlouvy po dobu, po kterou neposkytne zadavatel součinnost nutnou k provedení díla</w:t>
      </w:r>
      <w:r w:rsidR="00471D90">
        <w:rPr>
          <w:rFonts w:cs="Arial"/>
          <w:sz w:val="20"/>
          <w:szCs w:val="20"/>
        </w:rPr>
        <w:t xml:space="preserve">, </w:t>
      </w:r>
      <w:r w:rsidRPr="00EC50CF">
        <w:rPr>
          <w:rFonts w:cs="Arial"/>
          <w:sz w:val="20"/>
          <w:szCs w:val="20"/>
        </w:rPr>
        <w:t>se doba plnění prodlužuje.</w:t>
      </w:r>
    </w:p>
    <w:p w14:paraId="66322904" w14:textId="77777777" w:rsidR="001D4A1D" w:rsidRPr="00EC50CF" w:rsidRDefault="001D4A1D" w:rsidP="00516467">
      <w:pPr>
        <w:numPr>
          <w:ilvl w:val="0"/>
          <w:numId w:val="7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Dílo je řádně zhotovitelem zadavateli předáno a zadavatelem převzato podpisem zápisu/protokolu o předání a převzetí díla oběma smluvními stranami konstatujícím, že dílo je bez jakýchkoliv vad a nedodělků.</w:t>
      </w:r>
    </w:p>
    <w:p w14:paraId="2D5C681A" w14:textId="2A039A6E" w:rsidR="001D4A1D" w:rsidRPr="00EC50CF" w:rsidRDefault="001D4A1D" w:rsidP="00516467">
      <w:pPr>
        <w:numPr>
          <w:ilvl w:val="0"/>
          <w:numId w:val="7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V případě, že zápis/protokol o předání a převzetí díla obsahuje záznam o vadách a nedodělcích, bude vystaveno písemné potvrzení o tom, že vady a nedodělky dle zápisu/protokolu o předání a převzetí díla byly ve sjednaném termínu odstraněny.</w:t>
      </w:r>
      <w:r w:rsidR="00E2385F" w:rsidRPr="00EC50CF">
        <w:rPr>
          <w:rFonts w:cs="Arial"/>
          <w:sz w:val="20"/>
          <w:szCs w:val="20"/>
        </w:rPr>
        <w:t xml:space="preserve">  </w:t>
      </w:r>
    </w:p>
    <w:p w14:paraId="4D128BA1" w14:textId="77777777" w:rsidR="001D4A1D" w:rsidRPr="00EC50CF" w:rsidRDefault="001D4A1D" w:rsidP="00497745">
      <w:pPr>
        <w:numPr>
          <w:ilvl w:val="0"/>
          <w:numId w:val="7"/>
        </w:numPr>
        <w:spacing w:before="120" w:line="20" w:lineRule="atLeast"/>
        <w:ind w:left="425" w:hanging="425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Místem předání díla (včetně předání veškerých dokumentů) je </w:t>
      </w:r>
      <w:r w:rsidR="00026A76" w:rsidRPr="00EC50CF">
        <w:rPr>
          <w:rFonts w:cs="Arial"/>
          <w:sz w:val="20"/>
          <w:szCs w:val="20"/>
        </w:rPr>
        <w:t>Městský úřad Trutnov, Slovanské náměstí 165, 541 16 Trutnov</w:t>
      </w:r>
      <w:r w:rsidR="00327E98" w:rsidRPr="00EC50CF">
        <w:rPr>
          <w:rFonts w:cs="Arial"/>
          <w:sz w:val="20"/>
          <w:szCs w:val="20"/>
        </w:rPr>
        <w:t>.</w:t>
      </w:r>
    </w:p>
    <w:p w14:paraId="5FACA7D9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V. Cena díla</w:t>
      </w:r>
    </w:p>
    <w:p w14:paraId="7DB013C8" w14:textId="77777777" w:rsidR="001D4A1D" w:rsidRPr="00EC50CF" w:rsidRDefault="001D4A1D" w:rsidP="00516467">
      <w:pPr>
        <w:keepNext/>
        <w:keepLines/>
        <w:numPr>
          <w:ilvl w:val="0"/>
          <w:numId w:val="8"/>
        </w:numPr>
        <w:tabs>
          <w:tab w:val="left" w:pos="426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iCs/>
          <w:sz w:val="20"/>
          <w:szCs w:val="20"/>
        </w:rPr>
        <w:t xml:space="preserve">Za zpracování díla v rozsahu určeném článkem III. této smlouvy se </w:t>
      </w:r>
      <w:r w:rsidRPr="00EC50CF">
        <w:rPr>
          <w:rFonts w:cs="Arial"/>
          <w:sz w:val="20"/>
          <w:szCs w:val="20"/>
        </w:rPr>
        <w:t>zadavatel</w:t>
      </w:r>
      <w:r w:rsidRPr="00EC50CF">
        <w:rPr>
          <w:rFonts w:cs="Arial"/>
          <w:iCs/>
          <w:sz w:val="20"/>
          <w:szCs w:val="20"/>
        </w:rPr>
        <w:t xml:space="preserve"> zavazuje zaplatit zhotoviteli smluvní cenu </w:t>
      </w:r>
      <w:r w:rsidRPr="00EC50CF">
        <w:rPr>
          <w:rFonts w:cs="Arial"/>
          <w:sz w:val="20"/>
          <w:szCs w:val="20"/>
        </w:rPr>
        <w:t xml:space="preserve">určenou dohodnutým způsobem na základě sjednané ceny za měrnou jednotku (ha), přičemž cena za tuto měrnou jednotku je sjednána jako pevná a nepřekročitelná po celou dobu realizace smlouvy a zhotovitel potvrzuje, že tato cena obsahuje veškeré náklady a zisk zhotovitele nutné k řádné realizaci díla, včetně DPH v zákonné výši. </w:t>
      </w:r>
    </w:p>
    <w:p w14:paraId="66F3EBB2" w14:textId="77777777" w:rsidR="001D4A1D" w:rsidRPr="00EC50CF" w:rsidRDefault="001D4A1D" w:rsidP="00516467">
      <w:pPr>
        <w:numPr>
          <w:ilvl w:val="0"/>
          <w:numId w:val="8"/>
        </w:numPr>
        <w:tabs>
          <w:tab w:val="left" w:pos="426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Sjednaná cena: </w:t>
      </w:r>
    </w:p>
    <w:p w14:paraId="36A5F83C" w14:textId="77777777" w:rsidR="001D4A1D" w:rsidRPr="00EC50CF" w:rsidRDefault="001D4A1D" w:rsidP="001D4A1D">
      <w:pPr>
        <w:tabs>
          <w:tab w:val="left" w:pos="426"/>
        </w:tabs>
        <w:spacing w:before="120" w:after="120" w:line="20" w:lineRule="atLeast"/>
        <w:ind w:left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lastRenderedPageBreak/>
        <w:t xml:space="preserve">Cena za </w:t>
      </w:r>
      <w:smartTag w:uri="urn:schemas-microsoft-com:office:smarttags" w:element="metricconverter">
        <w:smartTagPr>
          <w:attr w:name="ProductID" w:val="1 ha"/>
        </w:smartTagPr>
        <w:r w:rsidRPr="00EC50CF">
          <w:rPr>
            <w:rFonts w:cs="Arial"/>
            <w:sz w:val="20"/>
            <w:szCs w:val="20"/>
          </w:rPr>
          <w:t>1 ha</w:t>
        </w:r>
      </w:smartTag>
      <w:r w:rsidRPr="00EC50CF">
        <w:rPr>
          <w:rFonts w:cs="Arial"/>
          <w:sz w:val="20"/>
          <w:szCs w:val="20"/>
        </w:rPr>
        <w:t xml:space="preserve"> skutečné plochy zpracovaných LHO (tj. za měrnou jednotku </w:t>
      </w:r>
      <w:smartTag w:uri="urn:schemas-microsoft-com:office:smarttags" w:element="metricconverter">
        <w:smartTagPr>
          <w:attr w:name="ProductID" w:val="1 ha"/>
        </w:smartTagPr>
        <w:r w:rsidRPr="00EC50CF">
          <w:rPr>
            <w:rFonts w:cs="Arial"/>
            <w:sz w:val="20"/>
            <w:szCs w:val="20"/>
          </w:rPr>
          <w:t>1 ha</w:t>
        </w:r>
      </w:smartTag>
      <w:r w:rsidRPr="00EC50CF">
        <w:rPr>
          <w:rFonts w:cs="Arial"/>
          <w:sz w:val="20"/>
          <w:szCs w:val="20"/>
        </w:rPr>
        <w:t>):</w:t>
      </w:r>
    </w:p>
    <w:p w14:paraId="1830F735" w14:textId="7ACA402B" w:rsidR="001D4A1D" w:rsidRPr="00A265F4" w:rsidRDefault="001D4A1D" w:rsidP="001D4A1D">
      <w:pPr>
        <w:numPr>
          <w:ilvl w:val="2"/>
          <w:numId w:val="8"/>
        </w:numPr>
        <w:tabs>
          <w:tab w:val="left" w:pos="426"/>
        </w:tabs>
        <w:spacing w:before="120" w:after="120" w:line="20" w:lineRule="atLeast"/>
        <w:jc w:val="both"/>
        <w:rPr>
          <w:rFonts w:cs="Arial"/>
          <w:sz w:val="20"/>
          <w:szCs w:val="20"/>
        </w:rPr>
      </w:pPr>
      <w:r w:rsidRPr="00A265F4">
        <w:rPr>
          <w:rFonts w:cs="Arial"/>
          <w:sz w:val="20"/>
          <w:szCs w:val="20"/>
        </w:rPr>
        <w:t>Cena bez DPH</w:t>
      </w:r>
      <w:r w:rsidRPr="00A265F4">
        <w:rPr>
          <w:rFonts w:cs="Arial"/>
          <w:sz w:val="20"/>
          <w:szCs w:val="20"/>
        </w:rPr>
        <w:tab/>
      </w:r>
      <w:r w:rsidRPr="00A265F4">
        <w:rPr>
          <w:rFonts w:cs="Arial"/>
          <w:sz w:val="20"/>
          <w:szCs w:val="20"/>
        </w:rPr>
        <w:tab/>
        <w:t xml:space="preserve"> </w:t>
      </w:r>
      <w:r w:rsidRPr="00A265F4">
        <w:rPr>
          <w:rFonts w:cs="Arial"/>
          <w:sz w:val="20"/>
          <w:szCs w:val="20"/>
        </w:rPr>
        <w:tab/>
      </w:r>
      <w:sdt>
        <w:sdtPr>
          <w:rPr>
            <w:b/>
            <w:color w:val="000000"/>
            <w:sz w:val="20"/>
            <w:szCs w:val="20"/>
          </w:rPr>
          <w:id w:val="-168572455"/>
          <w:placeholder>
            <w:docPart w:val="553EDEBCF2C54446837BB1B52E6F0B96"/>
          </w:placeholder>
          <w:showingPlcHdr/>
        </w:sdtPr>
        <w:sdtEndPr/>
        <w:sdtContent>
          <w:r w:rsidR="00A265F4"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="00327E98" w:rsidRPr="00A265F4">
        <w:rPr>
          <w:rFonts w:cs="Arial"/>
          <w:sz w:val="20"/>
          <w:szCs w:val="20"/>
          <w:lang w:eastAsia="cs-CZ"/>
        </w:rPr>
        <w:t xml:space="preserve"> </w:t>
      </w:r>
      <w:r w:rsidRPr="00A265F4">
        <w:rPr>
          <w:rFonts w:cs="Arial"/>
          <w:sz w:val="20"/>
          <w:szCs w:val="20"/>
        </w:rPr>
        <w:t xml:space="preserve">Kč </w:t>
      </w:r>
    </w:p>
    <w:p w14:paraId="298864D4" w14:textId="224DE546" w:rsidR="001D4A1D" w:rsidRPr="00A265F4" w:rsidRDefault="001D4A1D" w:rsidP="001D4A1D">
      <w:pPr>
        <w:numPr>
          <w:ilvl w:val="2"/>
          <w:numId w:val="8"/>
        </w:numPr>
        <w:tabs>
          <w:tab w:val="left" w:pos="426"/>
        </w:tabs>
        <w:spacing w:before="120" w:after="120" w:line="20" w:lineRule="atLeast"/>
        <w:jc w:val="both"/>
        <w:rPr>
          <w:rFonts w:cs="Arial"/>
          <w:sz w:val="20"/>
          <w:szCs w:val="20"/>
        </w:rPr>
      </w:pPr>
      <w:r w:rsidRPr="00A265F4">
        <w:rPr>
          <w:rFonts w:cs="Arial"/>
          <w:sz w:val="20"/>
          <w:szCs w:val="20"/>
        </w:rPr>
        <w:t>DPH 21 %</w:t>
      </w:r>
      <w:r w:rsidRPr="00A265F4">
        <w:rPr>
          <w:rFonts w:cs="Arial"/>
          <w:sz w:val="20"/>
          <w:szCs w:val="20"/>
        </w:rPr>
        <w:tab/>
      </w:r>
      <w:r w:rsidRPr="00A265F4">
        <w:rPr>
          <w:rFonts w:cs="Arial"/>
          <w:sz w:val="20"/>
          <w:szCs w:val="20"/>
        </w:rPr>
        <w:tab/>
      </w:r>
      <w:r w:rsidRPr="00A265F4">
        <w:rPr>
          <w:rFonts w:cs="Arial"/>
          <w:sz w:val="20"/>
          <w:szCs w:val="20"/>
        </w:rPr>
        <w:tab/>
      </w:r>
      <w:sdt>
        <w:sdtPr>
          <w:rPr>
            <w:b/>
            <w:color w:val="000000"/>
            <w:sz w:val="20"/>
            <w:szCs w:val="20"/>
          </w:rPr>
          <w:id w:val="-2131235739"/>
          <w:placeholder>
            <w:docPart w:val="DFEA4FC6FA10414AB9E582CD8DD11B15"/>
          </w:placeholder>
          <w:showingPlcHdr/>
        </w:sdtPr>
        <w:sdtEndPr/>
        <w:sdtContent>
          <w:r w:rsidR="00A265F4"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="00327E98" w:rsidRPr="00A265F4">
        <w:rPr>
          <w:rFonts w:cs="Arial"/>
          <w:sz w:val="20"/>
          <w:szCs w:val="20"/>
          <w:lang w:eastAsia="cs-CZ"/>
        </w:rPr>
        <w:t xml:space="preserve"> </w:t>
      </w:r>
      <w:r w:rsidRPr="00A265F4">
        <w:rPr>
          <w:rFonts w:cs="Arial"/>
          <w:sz w:val="20"/>
          <w:szCs w:val="20"/>
        </w:rPr>
        <w:t>Kč</w:t>
      </w:r>
    </w:p>
    <w:p w14:paraId="7090D1CF" w14:textId="09A936DD" w:rsidR="001D4A1D" w:rsidRPr="00A265F4" w:rsidRDefault="001D4A1D" w:rsidP="001D4A1D">
      <w:pPr>
        <w:numPr>
          <w:ilvl w:val="2"/>
          <w:numId w:val="8"/>
        </w:numPr>
        <w:tabs>
          <w:tab w:val="left" w:pos="426"/>
        </w:tabs>
        <w:spacing w:before="120" w:after="120" w:line="20" w:lineRule="atLeast"/>
        <w:jc w:val="both"/>
        <w:rPr>
          <w:rFonts w:cs="Arial"/>
          <w:sz w:val="20"/>
          <w:szCs w:val="20"/>
        </w:rPr>
      </w:pPr>
      <w:r w:rsidRPr="00A265F4">
        <w:rPr>
          <w:rFonts w:cs="Arial"/>
          <w:sz w:val="20"/>
          <w:szCs w:val="20"/>
        </w:rPr>
        <w:t xml:space="preserve">CELKEM na </w:t>
      </w:r>
      <w:smartTag w:uri="urn:schemas-microsoft-com:office:smarttags" w:element="metricconverter">
        <w:smartTagPr>
          <w:attr w:name="ProductID" w:val="1 ha"/>
        </w:smartTagPr>
        <w:r w:rsidRPr="00A265F4">
          <w:rPr>
            <w:rFonts w:cs="Arial"/>
            <w:sz w:val="20"/>
            <w:szCs w:val="20"/>
          </w:rPr>
          <w:t>1 ha</w:t>
        </w:r>
      </w:smartTag>
      <w:r w:rsidRPr="00A265F4">
        <w:rPr>
          <w:rFonts w:cs="Arial"/>
          <w:sz w:val="20"/>
          <w:szCs w:val="20"/>
        </w:rPr>
        <w:tab/>
      </w:r>
      <w:r w:rsidR="00A265F4" w:rsidRPr="00A265F4">
        <w:rPr>
          <w:rFonts w:cs="Arial"/>
          <w:sz w:val="20"/>
          <w:szCs w:val="20"/>
        </w:rPr>
        <w:tab/>
      </w:r>
      <w:sdt>
        <w:sdtPr>
          <w:rPr>
            <w:b/>
            <w:color w:val="000000"/>
            <w:sz w:val="20"/>
            <w:szCs w:val="20"/>
          </w:rPr>
          <w:id w:val="-665485"/>
          <w:placeholder>
            <w:docPart w:val="6F792DD469CD4CD3A2F17867BC177174"/>
          </w:placeholder>
          <w:showingPlcHdr/>
        </w:sdtPr>
        <w:sdtEndPr/>
        <w:sdtContent>
          <w:r w:rsidR="00A265F4"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="00327E98" w:rsidRPr="00A265F4">
        <w:rPr>
          <w:rFonts w:cs="Arial"/>
          <w:sz w:val="20"/>
          <w:szCs w:val="20"/>
          <w:lang w:eastAsia="cs-CZ"/>
        </w:rPr>
        <w:t xml:space="preserve"> </w:t>
      </w:r>
      <w:r w:rsidRPr="00A265F4">
        <w:rPr>
          <w:rFonts w:cs="Arial"/>
          <w:sz w:val="20"/>
          <w:szCs w:val="20"/>
        </w:rPr>
        <w:t>Kč</w:t>
      </w:r>
    </w:p>
    <w:p w14:paraId="7ECDE642" w14:textId="6CFBBFFB" w:rsidR="001D4A1D" w:rsidRPr="00A265F4" w:rsidRDefault="001D4A1D" w:rsidP="001D4A1D">
      <w:pPr>
        <w:numPr>
          <w:ilvl w:val="2"/>
          <w:numId w:val="8"/>
        </w:numPr>
        <w:tabs>
          <w:tab w:val="left" w:pos="426"/>
        </w:tabs>
        <w:spacing w:before="120" w:after="120" w:line="20" w:lineRule="atLeast"/>
        <w:jc w:val="both"/>
        <w:rPr>
          <w:rFonts w:cs="Arial"/>
          <w:sz w:val="20"/>
          <w:szCs w:val="20"/>
        </w:rPr>
      </w:pPr>
      <w:r w:rsidRPr="00A265F4">
        <w:rPr>
          <w:rFonts w:cs="Arial"/>
          <w:sz w:val="20"/>
          <w:szCs w:val="20"/>
        </w:rPr>
        <w:t xml:space="preserve">(slovy: </w:t>
      </w:r>
      <w:sdt>
        <w:sdtPr>
          <w:rPr>
            <w:b/>
            <w:color w:val="000000"/>
            <w:sz w:val="20"/>
            <w:szCs w:val="20"/>
          </w:rPr>
          <w:id w:val="-1482462787"/>
          <w:placeholder>
            <w:docPart w:val="2877195ADDB94213AEB8836D7C5862C8"/>
          </w:placeholder>
          <w:showingPlcHdr/>
        </w:sdtPr>
        <w:sdtEndPr/>
        <w:sdtContent>
          <w:r w:rsidR="00A265F4"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Pr="00A265F4">
        <w:rPr>
          <w:rFonts w:cs="Arial"/>
          <w:sz w:val="20"/>
          <w:szCs w:val="20"/>
        </w:rPr>
        <w:t>)</w:t>
      </w:r>
    </w:p>
    <w:p w14:paraId="3C07801E" w14:textId="25B51BFC" w:rsidR="001D4A1D" w:rsidRPr="00EC50CF" w:rsidRDefault="001D4A1D" w:rsidP="001D4A1D">
      <w:pPr>
        <w:tabs>
          <w:tab w:val="left" w:pos="426"/>
        </w:tabs>
        <w:spacing w:before="120" w:after="120" w:line="20" w:lineRule="atLeast"/>
        <w:ind w:left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Skutečná celková cena bude stanovena jako násobek uvedené ceny za </w:t>
      </w:r>
      <w:smartTag w:uri="urn:schemas-microsoft-com:office:smarttags" w:element="metricconverter">
        <w:smartTagPr>
          <w:attr w:name="ProductID" w:val="1 ha"/>
        </w:smartTagPr>
        <w:r w:rsidRPr="00EC50CF">
          <w:rPr>
            <w:rFonts w:cs="Arial"/>
            <w:sz w:val="20"/>
            <w:szCs w:val="20"/>
          </w:rPr>
          <w:t>1 ha</w:t>
        </w:r>
      </w:smartTag>
      <w:r w:rsidRPr="00EC50CF">
        <w:rPr>
          <w:rFonts w:cs="Arial"/>
          <w:sz w:val="20"/>
          <w:szCs w:val="20"/>
        </w:rPr>
        <w:t xml:space="preserve"> (bez DPH) a skutečné zjištěné plochy v </w:t>
      </w:r>
      <w:proofErr w:type="spellStart"/>
      <w:r w:rsidRPr="00EC50CF">
        <w:rPr>
          <w:rFonts w:cs="Arial"/>
          <w:sz w:val="20"/>
          <w:szCs w:val="20"/>
        </w:rPr>
        <w:t>plochové</w:t>
      </w:r>
      <w:proofErr w:type="spellEnd"/>
      <w:r w:rsidRPr="00EC50CF">
        <w:rPr>
          <w:rFonts w:cs="Arial"/>
          <w:sz w:val="20"/>
          <w:szCs w:val="20"/>
        </w:rPr>
        <w:t xml:space="preserve"> tabulce. Zjištěná plocha zpracovávaných LHO činí ke dni podpisu Smlouvy o dílo </w:t>
      </w:r>
      <w:sdt>
        <w:sdtPr>
          <w:rPr>
            <w:b/>
            <w:color w:val="000000"/>
            <w:sz w:val="20"/>
            <w:szCs w:val="20"/>
          </w:rPr>
          <w:id w:val="-2115592447"/>
          <w:placeholder>
            <w:docPart w:val="4184EABD1016492C963C48EDB9126325"/>
          </w:placeholder>
          <w:showingPlcHdr/>
        </w:sdtPr>
        <w:sdtEndPr/>
        <w:sdtContent>
          <w:r w:rsidR="00194E1C"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="00026A76" w:rsidRPr="00EC50CF">
        <w:rPr>
          <w:rFonts w:cs="Arial"/>
          <w:sz w:val="20"/>
          <w:szCs w:val="20"/>
          <w:lang w:eastAsia="cs-CZ"/>
        </w:rPr>
        <w:t xml:space="preserve"> ha</w:t>
      </w:r>
      <w:r w:rsidRPr="00EC50CF">
        <w:rPr>
          <w:rFonts w:cs="Arial"/>
          <w:sz w:val="20"/>
          <w:szCs w:val="20"/>
        </w:rPr>
        <w:t>.</w:t>
      </w:r>
    </w:p>
    <w:p w14:paraId="06CAC868" w14:textId="637FF1FC" w:rsidR="001D4A1D" w:rsidRPr="00A265F4" w:rsidRDefault="001D4A1D" w:rsidP="001D4A1D">
      <w:pPr>
        <w:numPr>
          <w:ilvl w:val="2"/>
          <w:numId w:val="8"/>
        </w:numPr>
        <w:tabs>
          <w:tab w:val="left" w:pos="426"/>
        </w:tabs>
        <w:spacing w:before="120" w:after="120" w:line="20" w:lineRule="atLeast"/>
        <w:jc w:val="both"/>
        <w:rPr>
          <w:rFonts w:cs="Arial"/>
          <w:sz w:val="20"/>
          <w:szCs w:val="20"/>
        </w:rPr>
      </w:pPr>
      <w:r w:rsidRPr="00A265F4">
        <w:rPr>
          <w:rFonts w:cs="Arial"/>
          <w:sz w:val="20"/>
          <w:szCs w:val="20"/>
        </w:rPr>
        <w:t>Cena za zjištěnou plochu bez DPH</w:t>
      </w:r>
      <w:r w:rsidRPr="00A265F4">
        <w:rPr>
          <w:rFonts w:cs="Arial"/>
          <w:sz w:val="20"/>
          <w:szCs w:val="20"/>
        </w:rPr>
        <w:tab/>
      </w:r>
      <w:sdt>
        <w:sdtPr>
          <w:rPr>
            <w:b/>
            <w:color w:val="000000"/>
            <w:sz w:val="20"/>
            <w:szCs w:val="20"/>
          </w:rPr>
          <w:id w:val="1379203761"/>
          <w:placeholder>
            <w:docPart w:val="3591E152AFB4430DB544B13D1B29ADC1"/>
          </w:placeholder>
          <w:showingPlcHdr/>
        </w:sdtPr>
        <w:sdtEndPr/>
        <w:sdtContent>
          <w:r w:rsidR="00A265F4"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="00327E98" w:rsidRPr="00A265F4">
        <w:rPr>
          <w:rFonts w:cs="Arial"/>
          <w:sz w:val="20"/>
          <w:szCs w:val="20"/>
          <w:lang w:eastAsia="cs-CZ"/>
        </w:rPr>
        <w:t xml:space="preserve"> </w:t>
      </w:r>
      <w:r w:rsidRPr="00A265F4">
        <w:rPr>
          <w:rFonts w:cs="Arial"/>
          <w:sz w:val="20"/>
          <w:szCs w:val="20"/>
        </w:rPr>
        <w:t xml:space="preserve">Kč </w:t>
      </w:r>
    </w:p>
    <w:p w14:paraId="2C76F887" w14:textId="68835E09" w:rsidR="001D4A1D" w:rsidRPr="00A265F4" w:rsidRDefault="001D4A1D" w:rsidP="001D4A1D">
      <w:pPr>
        <w:numPr>
          <w:ilvl w:val="2"/>
          <w:numId w:val="8"/>
        </w:numPr>
        <w:tabs>
          <w:tab w:val="left" w:pos="426"/>
        </w:tabs>
        <w:spacing w:before="120" w:after="120" w:line="20" w:lineRule="atLeast"/>
        <w:jc w:val="both"/>
        <w:rPr>
          <w:rFonts w:cs="Arial"/>
          <w:sz w:val="20"/>
          <w:szCs w:val="20"/>
        </w:rPr>
      </w:pPr>
      <w:r w:rsidRPr="00A265F4">
        <w:rPr>
          <w:rFonts w:cs="Arial"/>
          <w:sz w:val="20"/>
          <w:szCs w:val="20"/>
        </w:rPr>
        <w:t>DPH 21 %</w:t>
      </w:r>
      <w:r w:rsidRPr="00A265F4">
        <w:rPr>
          <w:rFonts w:cs="Arial"/>
          <w:sz w:val="20"/>
          <w:szCs w:val="20"/>
        </w:rPr>
        <w:tab/>
      </w:r>
      <w:r w:rsidRPr="00A265F4">
        <w:rPr>
          <w:rFonts w:cs="Arial"/>
          <w:sz w:val="20"/>
          <w:szCs w:val="20"/>
        </w:rPr>
        <w:tab/>
      </w:r>
      <w:r w:rsidRPr="00A265F4">
        <w:rPr>
          <w:rFonts w:cs="Arial"/>
          <w:sz w:val="20"/>
          <w:szCs w:val="20"/>
        </w:rPr>
        <w:tab/>
      </w:r>
      <w:r w:rsidRPr="00A265F4">
        <w:rPr>
          <w:rFonts w:cs="Arial"/>
          <w:sz w:val="20"/>
          <w:szCs w:val="20"/>
        </w:rPr>
        <w:tab/>
      </w:r>
      <w:sdt>
        <w:sdtPr>
          <w:rPr>
            <w:b/>
            <w:color w:val="000000"/>
            <w:sz w:val="20"/>
            <w:szCs w:val="20"/>
          </w:rPr>
          <w:id w:val="954368921"/>
          <w:placeholder>
            <w:docPart w:val="7E33BED4BD434CCC938BCE1C5FAD46ED"/>
          </w:placeholder>
          <w:showingPlcHdr/>
        </w:sdtPr>
        <w:sdtEndPr/>
        <w:sdtContent>
          <w:r w:rsidR="00A265F4"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="00327E98" w:rsidRPr="00A265F4">
        <w:rPr>
          <w:rFonts w:cs="Arial"/>
          <w:sz w:val="20"/>
          <w:szCs w:val="20"/>
          <w:lang w:eastAsia="cs-CZ"/>
        </w:rPr>
        <w:t xml:space="preserve"> </w:t>
      </w:r>
      <w:r w:rsidRPr="00A265F4">
        <w:rPr>
          <w:rFonts w:cs="Arial"/>
          <w:sz w:val="20"/>
          <w:szCs w:val="20"/>
        </w:rPr>
        <w:t>Kč</w:t>
      </w:r>
    </w:p>
    <w:p w14:paraId="6B29161A" w14:textId="3A25912E" w:rsidR="001D4A1D" w:rsidRPr="00A265F4" w:rsidRDefault="001D4A1D" w:rsidP="001D4A1D">
      <w:pPr>
        <w:numPr>
          <w:ilvl w:val="2"/>
          <w:numId w:val="8"/>
        </w:numPr>
        <w:tabs>
          <w:tab w:val="left" w:pos="426"/>
        </w:tabs>
        <w:spacing w:before="120" w:after="120" w:line="20" w:lineRule="atLeast"/>
        <w:jc w:val="both"/>
        <w:rPr>
          <w:rFonts w:cs="Arial"/>
          <w:sz w:val="20"/>
          <w:szCs w:val="20"/>
        </w:rPr>
      </w:pPr>
      <w:r w:rsidRPr="00A265F4">
        <w:rPr>
          <w:rFonts w:cs="Arial"/>
          <w:sz w:val="20"/>
          <w:szCs w:val="20"/>
        </w:rPr>
        <w:t>CELKEM za plochu</w:t>
      </w:r>
      <w:r w:rsidRPr="00A265F4">
        <w:rPr>
          <w:rFonts w:cs="Arial"/>
          <w:sz w:val="20"/>
          <w:szCs w:val="20"/>
        </w:rPr>
        <w:tab/>
      </w:r>
      <w:r w:rsidRPr="00A265F4">
        <w:rPr>
          <w:rFonts w:cs="Arial"/>
          <w:sz w:val="20"/>
          <w:szCs w:val="20"/>
        </w:rPr>
        <w:tab/>
      </w:r>
      <w:r w:rsidRPr="00A265F4">
        <w:rPr>
          <w:rFonts w:cs="Arial"/>
          <w:sz w:val="20"/>
          <w:szCs w:val="20"/>
        </w:rPr>
        <w:tab/>
      </w:r>
      <w:sdt>
        <w:sdtPr>
          <w:rPr>
            <w:b/>
            <w:color w:val="000000"/>
            <w:sz w:val="20"/>
            <w:szCs w:val="20"/>
          </w:rPr>
          <w:id w:val="-1718344230"/>
          <w:placeholder>
            <w:docPart w:val="E623CFED8B3644DBBB4C31E5DC7216A7"/>
          </w:placeholder>
          <w:showingPlcHdr/>
        </w:sdtPr>
        <w:sdtEndPr/>
        <w:sdtContent>
          <w:r w:rsidR="00A265F4"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="00327E98" w:rsidRPr="00A265F4">
        <w:rPr>
          <w:rFonts w:cs="Arial"/>
          <w:sz w:val="20"/>
          <w:szCs w:val="20"/>
          <w:lang w:eastAsia="cs-CZ"/>
        </w:rPr>
        <w:t xml:space="preserve"> </w:t>
      </w:r>
      <w:r w:rsidRPr="00A265F4">
        <w:rPr>
          <w:rFonts w:cs="Arial"/>
          <w:sz w:val="20"/>
          <w:szCs w:val="20"/>
        </w:rPr>
        <w:t>Kč</w:t>
      </w:r>
    </w:p>
    <w:p w14:paraId="2241D317" w14:textId="352177DE" w:rsidR="001D4A1D" w:rsidRPr="00A265F4" w:rsidRDefault="001D4A1D" w:rsidP="001D4A1D">
      <w:pPr>
        <w:numPr>
          <w:ilvl w:val="2"/>
          <w:numId w:val="8"/>
        </w:numPr>
        <w:tabs>
          <w:tab w:val="left" w:pos="426"/>
        </w:tabs>
        <w:spacing w:before="120" w:after="120" w:line="20" w:lineRule="atLeast"/>
        <w:jc w:val="both"/>
        <w:rPr>
          <w:rFonts w:cs="Arial"/>
          <w:sz w:val="20"/>
          <w:szCs w:val="20"/>
        </w:rPr>
      </w:pPr>
      <w:r w:rsidRPr="00A265F4">
        <w:rPr>
          <w:rFonts w:cs="Arial"/>
          <w:sz w:val="20"/>
          <w:szCs w:val="20"/>
        </w:rPr>
        <w:t>(slovy:</w:t>
      </w:r>
      <w:r w:rsidRPr="00A265F4">
        <w:rPr>
          <w:rFonts w:cs="Arial"/>
          <w:sz w:val="20"/>
          <w:szCs w:val="20"/>
          <w:lang w:eastAsia="cs-CZ"/>
        </w:rPr>
        <w:t xml:space="preserve"> </w:t>
      </w:r>
      <w:sdt>
        <w:sdtPr>
          <w:rPr>
            <w:b/>
            <w:color w:val="000000"/>
            <w:sz w:val="20"/>
            <w:szCs w:val="20"/>
          </w:rPr>
          <w:id w:val="1247381495"/>
          <w:placeholder>
            <w:docPart w:val="9CAAE86A05FE4E16ADC4CF48326656E2"/>
          </w:placeholder>
          <w:showingPlcHdr/>
        </w:sdtPr>
        <w:sdtEndPr/>
        <w:sdtContent>
          <w:r w:rsidR="00A265F4"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Pr="00A265F4">
        <w:rPr>
          <w:rFonts w:cs="Arial"/>
          <w:sz w:val="20"/>
          <w:szCs w:val="20"/>
        </w:rPr>
        <w:t xml:space="preserve">) </w:t>
      </w:r>
    </w:p>
    <w:p w14:paraId="524BE5B5" w14:textId="77777777" w:rsidR="001D4A1D" w:rsidRPr="00EC50CF" w:rsidRDefault="001D4A1D" w:rsidP="00516467">
      <w:pPr>
        <w:numPr>
          <w:ilvl w:val="0"/>
          <w:numId w:val="8"/>
        </w:numPr>
        <w:tabs>
          <w:tab w:val="left" w:pos="426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Cenu díla bude možné měnit pouze:</w:t>
      </w:r>
    </w:p>
    <w:p w14:paraId="44B82E1D" w14:textId="77777777" w:rsidR="001D4A1D" w:rsidRPr="00EC50CF" w:rsidRDefault="001D4A1D" w:rsidP="001D4A1D">
      <w:pPr>
        <w:numPr>
          <w:ilvl w:val="0"/>
          <w:numId w:val="9"/>
        </w:numPr>
        <w:tabs>
          <w:tab w:val="left" w:pos="851"/>
        </w:tabs>
        <w:spacing w:before="120" w:after="120" w:line="20" w:lineRule="atLeast"/>
        <w:ind w:left="709" w:hanging="284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při změně celkové plochy zpracovávaných LHO,</w:t>
      </w:r>
    </w:p>
    <w:p w14:paraId="68CDF4CF" w14:textId="77777777" w:rsidR="001D4A1D" w:rsidRPr="00EC50CF" w:rsidRDefault="001D4A1D" w:rsidP="00B81115">
      <w:pPr>
        <w:numPr>
          <w:ilvl w:val="0"/>
          <w:numId w:val="9"/>
        </w:numPr>
        <w:spacing w:before="120" w:after="120" w:line="20" w:lineRule="atLeast"/>
        <w:ind w:left="567" w:hanging="142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v případě změny výše DPH v důsledku změny právních předpisů.</w:t>
      </w:r>
    </w:p>
    <w:p w14:paraId="4035A714" w14:textId="77777777" w:rsidR="001D4A1D" w:rsidRPr="00EC50CF" w:rsidRDefault="001D4A1D" w:rsidP="00516467">
      <w:pPr>
        <w:numPr>
          <w:ilvl w:val="0"/>
          <w:numId w:val="8"/>
        </w:numPr>
        <w:tabs>
          <w:tab w:val="left" w:pos="426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Jakákoliv změna ceny stanovená v odstavci 2 bude vždy předem sjednána písemným dodatkem k této smlouvě.    </w:t>
      </w:r>
    </w:p>
    <w:p w14:paraId="65578A19" w14:textId="77777777" w:rsidR="001D4A1D" w:rsidRPr="00EC50CF" w:rsidRDefault="001D4A1D" w:rsidP="00516467">
      <w:pPr>
        <w:numPr>
          <w:ilvl w:val="0"/>
          <w:numId w:val="8"/>
        </w:numPr>
        <w:tabs>
          <w:tab w:val="left" w:pos="426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V této ceně je zahrnut rozsah a počet vyhotovení LHO podle článku III. této smlouvy.</w:t>
      </w:r>
    </w:p>
    <w:p w14:paraId="11394C54" w14:textId="7C34F673" w:rsidR="001D4A1D" w:rsidRPr="00497745" w:rsidRDefault="001D4A1D" w:rsidP="001D4A1D">
      <w:pPr>
        <w:numPr>
          <w:ilvl w:val="0"/>
          <w:numId w:val="8"/>
        </w:numPr>
        <w:tabs>
          <w:tab w:val="left" w:pos="426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Případná další vyhotovení LHO bude zhotovitel fakturovat mimo uvedenou cenu za zvláštní úhradu.</w:t>
      </w:r>
    </w:p>
    <w:p w14:paraId="5E31F859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VI. Platební podmínky</w:t>
      </w:r>
    </w:p>
    <w:p w14:paraId="3E115343" w14:textId="77777777" w:rsidR="001D4A1D" w:rsidRPr="00EC50CF" w:rsidRDefault="001D4A1D" w:rsidP="00516467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Zhotovitel není oprávněn požadovat zálohové platby.</w:t>
      </w:r>
    </w:p>
    <w:p w14:paraId="39B3FE84" w14:textId="1C9DA109" w:rsidR="001D4A1D" w:rsidRPr="00EC50CF" w:rsidRDefault="00A265F4" w:rsidP="00516467">
      <w:pPr>
        <w:numPr>
          <w:ilvl w:val="0"/>
          <w:numId w:val="10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Fakturováno bude na základě avíza zadavatele zhotoviteli o obdržení finančních prostředků od příslušného správního orgánu. </w:t>
      </w:r>
      <w:r w:rsidR="00E2385F" w:rsidRPr="00EC50CF">
        <w:rPr>
          <w:rFonts w:cs="Arial"/>
          <w:sz w:val="20"/>
          <w:szCs w:val="20"/>
        </w:rPr>
        <w:t xml:space="preserve"> </w:t>
      </w:r>
    </w:p>
    <w:p w14:paraId="4937EB3D" w14:textId="77777777" w:rsidR="001D4A1D" w:rsidRPr="00EC50CF" w:rsidRDefault="001D4A1D" w:rsidP="00516467">
      <w:pPr>
        <w:numPr>
          <w:ilvl w:val="0"/>
          <w:numId w:val="10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i/>
          <w:sz w:val="20"/>
          <w:szCs w:val="20"/>
        </w:rPr>
      </w:pPr>
      <w:r w:rsidRPr="00EC50CF">
        <w:rPr>
          <w:rFonts w:cs="Arial"/>
          <w:sz w:val="20"/>
          <w:szCs w:val="20"/>
        </w:rPr>
        <w:t>Zadavatel, který je orgánem státní správy lesů zajišťující v zastoupení státu zpracování LHO, které hradí stát (dle ustanovení § 26 odst. 2</w:t>
      </w:r>
      <w:r w:rsidR="00384F27" w:rsidRPr="00EC50CF">
        <w:rPr>
          <w:rFonts w:cs="Arial"/>
          <w:sz w:val="20"/>
          <w:szCs w:val="20"/>
        </w:rPr>
        <w:t xml:space="preserve"> lesního zákona), uhradí fakturu</w:t>
      </w:r>
      <w:r w:rsidRPr="00EC50CF">
        <w:rPr>
          <w:rFonts w:cs="Arial"/>
          <w:sz w:val="20"/>
          <w:szCs w:val="20"/>
        </w:rPr>
        <w:t xml:space="preserve"> </w:t>
      </w:r>
      <w:r w:rsidR="00384F27" w:rsidRPr="00EC50CF">
        <w:rPr>
          <w:rFonts w:cs="Arial"/>
          <w:sz w:val="20"/>
          <w:szCs w:val="20"/>
        </w:rPr>
        <w:t xml:space="preserve">do </w:t>
      </w:r>
      <w:r w:rsidR="00016779" w:rsidRPr="00EC50CF">
        <w:rPr>
          <w:rFonts w:cs="Arial"/>
          <w:sz w:val="20"/>
          <w:szCs w:val="20"/>
        </w:rPr>
        <w:t>30</w:t>
      </w:r>
      <w:r w:rsidRPr="00EC50CF">
        <w:rPr>
          <w:rFonts w:cs="Arial"/>
          <w:sz w:val="20"/>
          <w:szCs w:val="20"/>
        </w:rPr>
        <w:t xml:space="preserve"> dnů ode dne poskytnutí finančních prostředků krajským úřadem na základě podnětu </w:t>
      </w:r>
      <w:r w:rsidRPr="00EC50CF">
        <w:rPr>
          <w:rFonts w:cs="Arial"/>
          <w:i/>
          <w:sz w:val="20"/>
          <w:szCs w:val="20"/>
        </w:rPr>
        <w:t>(pozn: viz § 47 odst. 4 lesního zákona).</w:t>
      </w:r>
    </w:p>
    <w:p w14:paraId="01486279" w14:textId="77777777" w:rsidR="001D4A1D" w:rsidRPr="00EC50CF" w:rsidRDefault="001D4A1D" w:rsidP="00516467">
      <w:pPr>
        <w:numPr>
          <w:ilvl w:val="0"/>
          <w:numId w:val="10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Podkladem pro úhradu ceny za poskytnuté dílo je doručená faktura (daňový doklad) vystavená zhotovitelem. Splatnost faktury činí 30 dnů ode dne jejího doručení zadavateli.</w:t>
      </w:r>
    </w:p>
    <w:p w14:paraId="50F6713B" w14:textId="77777777" w:rsidR="001D4A1D" w:rsidRPr="00EC50CF" w:rsidRDefault="001D4A1D" w:rsidP="00516467">
      <w:pPr>
        <w:numPr>
          <w:ilvl w:val="0"/>
          <w:numId w:val="10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Faktura musí obsahovat všechny náležitosti řádného účetního a daňového dokladu v souladu s příslušnými právními předpisy, zejména zákona č. 563/1991 Sb., o účetnictví, ve znění pozdějších předpisů a zákona č. 235/2004 Sb., o dani z přidané hodnoty, ve znění pozdějších předpisů.</w:t>
      </w:r>
    </w:p>
    <w:p w14:paraId="1962C3E5" w14:textId="77777777" w:rsidR="001D4A1D" w:rsidRPr="00EC50CF" w:rsidRDefault="001D4A1D" w:rsidP="00516467">
      <w:pPr>
        <w:numPr>
          <w:ilvl w:val="0"/>
          <w:numId w:val="10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V případě, že faktura nebude splňovat odpovídající náležitosti, je zadavatel oprávněn zaslat ji ve lhůtě splatnosti zpět zhotoviteli k doplnění či opravě, aniž se tak dostane do prodlení se splatností; lhůta splatnosti počíná běžet znovu od opětovného doručení náležitě doplněné či opravené faktury.</w:t>
      </w:r>
    </w:p>
    <w:p w14:paraId="7D01F6DD" w14:textId="77777777" w:rsidR="001D4A1D" w:rsidRPr="00EC50CF" w:rsidRDefault="001D4A1D" w:rsidP="00516467">
      <w:pPr>
        <w:numPr>
          <w:ilvl w:val="0"/>
          <w:numId w:val="10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Cenu za dílo uhradí zadavatel výhradně v korunách českých (Kč). Zadavatel uhradí cenu za dílo bezhotovostním převodem na bankovní účet zhotovitele uvedený v záhlaví této smlouvy. Za termín úhrady se považuje termín odepsání platby z účtu zadavatele ve prospěch účtu zhotovitele.</w:t>
      </w:r>
    </w:p>
    <w:p w14:paraId="74E46B85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VII. Práva a povinnosti smluvních stran</w:t>
      </w:r>
    </w:p>
    <w:p w14:paraId="79FDB769" w14:textId="77777777" w:rsidR="001D4A1D" w:rsidRPr="00EC50CF" w:rsidRDefault="001D4A1D" w:rsidP="00516467">
      <w:pPr>
        <w:numPr>
          <w:ilvl w:val="0"/>
          <w:numId w:val="11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Zhotovitel se zavazuje plnit dílo vlastním jménem a na vlastní odpovědnost.</w:t>
      </w:r>
    </w:p>
    <w:p w14:paraId="15723F24" w14:textId="77777777" w:rsidR="001D4A1D" w:rsidRPr="00EC50CF" w:rsidRDefault="001D4A1D" w:rsidP="00516467">
      <w:pPr>
        <w:numPr>
          <w:ilvl w:val="0"/>
          <w:numId w:val="11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Zhotovitel se zavazuje provádět dílo řádně, tj. bez vad a nedodělků, s odbornou péčí ve spolupráci s příslušnými odbornými lesními hospodáři a ve vysoké kvalitě.</w:t>
      </w:r>
    </w:p>
    <w:p w14:paraId="5AED15A1" w14:textId="77777777" w:rsidR="001D4A1D" w:rsidRPr="00EC50CF" w:rsidRDefault="001D4A1D" w:rsidP="00516467">
      <w:pPr>
        <w:numPr>
          <w:ilvl w:val="0"/>
          <w:numId w:val="11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Zhotovitel se zavazuje bez zbytečného odkladu informovat zadavatele o skutečnostech, které by mohly ovlivnit řádné nebo včasné plnění této smlouvy.</w:t>
      </w:r>
    </w:p>
    <w:p w14:paraId="54639B40" w14:textId="77777777" w:rsidR="001D4A1D" w:rsidRPr="00EC50CF" w:rsidRDefault="001D4A1D" w:rsidP="00516467">
      <w:pPr>
        <w:numPr>
          <w:ilvl w:val="0"/>
          <w:numId w:val="11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lastRenderedPageBreak/>
        <w:t>Zadavatel se zavazuje poskytnout zhotoviteli po celou dobu realizace díla řádnou a včasnou informační a odbornou podporu a nezbytnou součinnost v rozsahu nutném k řádnému a včasnému plnění díla.</w:t>
      </w:r>
    </w:p>
    <w:p w14:paraId="0C47D752" w14:textId="77777777" w:rsidR="001D4A1D" w:rsidRPr="00EC50CF" w:rsidRDefault="001D4A1D" w:rsidP="00516467">
      <w:pPr>
        <w:numPr>
          <w:ilvl w:val="0"/>
          <w:numId w:val="11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Zadavatel se zavazuje poskytnout zhotoviteli tyto podklady:</w:t>
      </w:r>
    </w:p>
    <w:p w14:paraId="3B1C1BF0" w14:textId="77777777" w:rsidR="001D4A1D" w:rsidRPr="00EC50CF" w:rsidRDefault="001D4A1D" w:rsidP="00516467">
      <w:pPr>
        <w:numPr>
          <w:ilvl w:val="0"/>
          <w:numId w:val="12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Numerická data původního LHO (hospodářská kniha nebo výpis z ní)</w:t>
      </w:r>
    </w:p>
    <w:p w14:paraId="4068940A" w14:textId="77777777" w:rsidR="001D4A1D" w:rsidRPr="00EC50CF" w:rsidRDefault="001D4A1D" w:rsidP="00516467">
      <w:pPr>
        <w:numPr>
          <w:ilvl w:val="0"/>
          <w:numId w:val="12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Grafická data původního LHO (porostní nebo obrysová mapa)</w:t>
      </w:r>
    </w:p>
    <w:p w14:paraId="070412E9" w14:textId="77777777" w:rsidR="001D4A1D" w:rsidRPr="00EC50CF" w:rsidRDefault="001D4A1D" w:rsidP="00516467">
      <w:pPr>
        <w:numPr>
          <w:ilvl w:val="0"/>
          <w:numId w:val="12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Seznam parcel katastru nemovitostí určených k vyhotovení LHO a odpovídající databázi</w:t>
      </w:r>
    </w:p>
    <w:p w14:paraId="42562EDD" w14:textId="77777777" w:rsidR="001D4A1D" w:rsidRPr="00EC50CF" w:rsidRDefault="001D4A1D" w:rsidP="00516467">
      <w:pPr>
        <w:numPr>
          <w:ilvl w:val="0"/>
          <w:numId w:val="12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Odpovídající mapové podklady katastru nemovitostí v analogové nebo digitální formě</w:t>
      </w:r>
    </w:p>
    <w:p w14:paraId="7F50B34A" w14:textId="77777777" w:rsidR="001D4A1D" w:rsidRPr="00EC50CF" w:rsidRDefault="001D4A1D" w:rsidP="00516467">
      <w:pPr>
        <w:numPr>
          <w:ilvl w:val="0"/>
          <w:numId w:val="12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Seznam vlastníků lesa se samostatnými LHP</w:t>
      </w:r>
    </w:p>
    <w:p w14:paraId="55FB2A5F" w14:textId="77777777" w:rsidR="001D4A1D" w:rsidRPr="00EC50CF" w:rsidRDefault="001D4A1D" w:rsidP="00516467">
      <w:pPr>
        <w:numPr>
          <w:ilvl w:val="0"/>
          <w:numId w:val="12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Záměry a požadavky vlastníků lesa a dalších subjektů</w:t>
      </w:r>
    </w:p>
    <w:p w14:paraId="1F956E88" w14:textId="77777777" w:rsidR="001D4A1D" w:rsidRPr="00EC50CF" w:rsidRDefault="001D4A1D" w:rsidP="00516467">
      <w:pPr>
        <w:numPr>
          <w:ilvl w:val="0"/>
          <w:numId w:val="12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Požadavky dotčených orgánů státní správy</w:t>
      </w:r>
    </w:p>
    <w:p w14:paraId="42BE2016" w14:textId="77777777" w:rsidR="001D4A1D" w:rsidRPr="00EC50CF" w:rsidRDefault="001D4A1D" w:rsidP="00516467">
      <w:pPr>
        <w:numPr>
          <w:ilvl w:val="0"/>
          <w:numId w:val="12"/>
        </w:numPr>
        <w:spacing w:before="120" w:after="120" w:line="20" w:lineRule="atLeast"/>
        <w:ind w:left="709" w:hanging="283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Případné další doklady po vzájemné písemné domluvě (např. aktuální typologická mapa, mapa pásem ohrožení imisemi, atd.)</w:t>
      </w:r>
    </w:p>
    <w:p w14:paraId="12E1CD2D" w14:textId="77777777" w:rsidR="001D4A1D" w:rsidRPr="00EC50CF" w:rsidRDefault="001D4A1D" w:rsidP="00516467">
      <w:pPr>
        <w:numPr>
          <w:ilvl w:val="0"/>
          <w:numId w:val="11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Zadavatel se zavazuje bezodkladně, nejpozději do </w:t>
      </w:r>
      <w:r w:rsidR="00384F27" w:rsidRPr="00EC50CF">
        <w:rPr>
          <w:rFonts w:cs="Arial"/>
          <w:sz w:val="20"/>
          <w:szCs w:val="20"/>
          <w:lang w:eastAsia="cs-CZ"/>
        </w:rPr>
        <w:t>7</w:t>
      </w:r>
      <w:r w:rsidRPr="00EC50CF">
        <w:rPr>
          <w:rFonts w:cs="Arial"/>
          <w:sz w:val="20"/>
          <w:szCs w:val="20"/>
        </w:rPr>
        <w:t xml:space="preserve"> kalendářních dnů písemně informovat zhotovitele o skutečnosti, že mu byly příslušným správním orgány poukázány finanční prostředky na úhradu zpracování LHO.</w:t>
      </w:r>
    </w:p>
    <w:p w14:paraId="7B890160" w14:textId="77777777" w:rsidR="001D4A1D" w:rsidRPr="00EC50CF" w:rsidRDefault="001D4A1D" w:rsidP="00516467">
      <w:pPr>
        <w:numPr>
          <w:ilvl w:val="0"/>
          <w:numId w:val="11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V případě, že zhotovitel plní část díla prostřednictvím třetích osob (subdodavatelů), odpovídá zhotovitel zadavateli, jako by plnil sám.</w:t>
      </w:r>
    </w:p>
    <w:p w14:paraId="64EA34B4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VIII. Kontrola díla</w:t>
      </w:r>
    </w:p>
    <w:p w14:paraId="07F4D6A1" w14:textId="77777777" w:rsidR="001D4A1D" w:rsidRPr="00EC50CF" w:rsidRDefault="001D4A1D" w:rsidP="00516467">
      <w:pPr>
        <w:numPr>
          <w:ilvl w:val="0"/>
          <w:numId w:val="23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Kontroly prováděné zadavatelem:</w:t>
      </w:r>
    </w:p>
    <w:p w14:paraId="56DA8DEB" w14:textId="6A3973EC" w:rsidR="001D4A1D" w:rsidRPr="00EC50CF" w:rsidRDefault="001D4A1D" w:rsidP="00516467">
      <w:pPr>
        <w:numPr>
          <w:ilvl w:val="0"/>
          <w:numId w:val="21"/>
        </w:numPr>
        <w:spacing w:before="120" w:after="120" w:line="20" w:lineRule="atLeast"/>
        <w:ind w:left="709" w:hanging="284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Kontrola dodržování smlouvy a plnění objemu prací bude prováděna formou kontrolních dnů, a to v rozsahu maximálně </w:t>
      </w:r>
      <w:r w:rsidR="00384F27" w:rsidRPr="00EC50CF">
        <w:rPr>
          <w:rFonts w:cs="Arial"/>
          <w:sz w:val="20"/>
          <w:szCs w:val="20"/>
          <w:lang w:eastAsia="cs-CZ"/>
        </w:rPr>
        <w:t>2</w:t>
      </w:r>
      <w:r w:rsidR="00506E6F" w:rsidRPr="00EC50CF">
        <w:rPr>
          <w:rFonts w:cs="Arial"/>
          <w:sz w:val="20"/>
          <w:szCs w:val="20"/>
          <w:lang w:eastAsia="cs-CZ"/>
        </w:rPr>
        <w:t xml:space="preserve"> </w:t>
      </w:r>
      <w:r w:rsidRPr="00EC50CF">
        <w:rPr>
          <w:rFonts w:cs="Arial"/>
          <w:sz w:val="20"/>
          <w:szCs w:val="20"/>
        </w:rPr>
        <w:t xml:space="preserve">kontrolních dnů v průběhu </w:t>
      </w:r>
      <w:r w:rsidR="00384F27" w:rsidRPr="00EC50CF">
        <w:rPr>
          <w:rFonts w:cs="Arial"/>
          <w:sz w:val="20"/>
          <w:szCs w:val="20"/>
          <w:lang w:eastAsia="cs-CZ"/>
        </w:rPr>
        <w:t>roku 202</w:t>
      </w:r>
      <w:r w:rsidR="00194E1C">
        <w:rPr>
          <w:rFonts w:cs="Arial"/>
          <w:sz w:val="20"/>
          <w:szCs w:val="20"/>
          <w:lang w:eastAsia="cs-CZ"/>
        </w:rPr>
        <w:t>6</w:t>
      </w:r>
      <w:r w:rsidRPr="00EC50CF">
        <w:rPr>
          <w:rFonts w:cs="Arial"/>
          <w:sz w:val="20"/>
          <w:szCs w:val="20"/>
        </w:rPr>
        <w:t>.</w:t>
      </w:r>
    </w:p>
    <w:p w14:paraId="19834963" w14:textId="77777777" w:rsidR="001D4A1D" w:rsidRPr="00EC50CF" w:rsidRDefault="001D4A1D" w:rsidP="00516467">
      <w:pPr>
        <w:numPr>
          <w:ilvl w:val="0"/>
          <w:numId w:val="21"/>
        </w:numPr>
        <w:spacing w:before="120" w:after="120" w:line="20" w:lineRule="atLeast"/>
        <w:ind w:left="709" w:hanging="284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Termín kontrolního dne a místo jeho konání dohodne zadavatel se zhotovitelem nejméně </w:t>
      </w:r>
      <w:r w:rsidR="00384F27" w:rsidRPr="00EC50CF">
        <w:rPr>
          <w:rFonts w:cs="Arial"/>
          <w:sz w:val="20"/>
          <w:szCs w:val="20"/>
          <w:lang w:eastAsia="cs-CZ"/>
        </w:rPr>
        <w:t>7</w:t>
      </w:r>
      <w:r w:rsidRPr="00EC50CF">
        <w:rPr>
          <w:rFonts w:cs="Arial"/>
          <w:sz w:val="20"/>
          <w:szCs w:val="20"/>
          <w:lang w:eastAsia="cs-CZ"/>
        </w:rPr>
        <w:t xml:space="preserve"> </w:t>
      </w:r>
      <w:r w:rsidRPr="00EC50CF">
        <w:rPr>
          <w:rFonts w:cs="Arial"/>
          <w:sz w:val="20"/>
          <w:szCs w:val="20"/>
        </w:rPr>
        <w:t>dnů před předpokládaným datem kontroly.</w:t>
      </w:r>
    </w:p>
    <w:p w14:paraId="5CA32CB6" w14:textId="77777777" w:rsidR="001D4A1D" w:rsidRPr="00EC50CF" w:rsidRDefault="001D4A1D" w:rsidP="00516467">
      <w:pPr>
        <w:numPr>
          <w:ilvl w:val="0"/>
          <w:numId w:val="21"/>
        </w:numPr>
        <w:spacing w:before="120" w:after="120" w:line="20" w:lineRule="atLeast"/>
        <w:ind w:left="709" w:hanging="284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Osobou oprávněnou k provádění kontrol je zadavatel, případně ÚHÚL v zastoupení zadavatele</w:t>
      </w:r>
    </w:p>
    <w:p w14:paraId="7AF72279" w14:textId="77777777" w:rsidR="001D4A1D" w:rsidRPr="00EC50CF" w:rsidRDefault="001D4A1D" w:rsidP="00516467">
      <w:pPr>
        <w:numPr>
          <w:ilvl w:val="0"/>
          <w:numId w:val="21"/>
        </w:numPr>
        <w:spacing w:before="120" w:after="120" w:line="20" w:lineRule="atLeast"/>
        <w:ind w:left="709" w:hanging="284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 jednání kontrolního dne bude zadavatelem vždy pořízen písemný zápis.</w:t>
      </w:r>
    </w:p>
    <w:p w14:paraId="75F26C6C" w14:textId="77777777" w:rsidR="001D4A1D" w:rsidRPr="00EC50CF" w:rsidRDefault="001D4A1D" w:rsidP="00516467">
      <w:pPr>
        <w:numPr>
          <w:ilvl w:val="0"/>
          <w:numId w:val="21"/>
        </w:numPr>
        <w:spacing w:before="120" w:after="120" w:line="20" w:lineRule="atLeast"/>
        <w:ind w:left="709" w:hanging="284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Při provádění kontrol se mj. postupuje podle „Souboru kontrolních atributů LHO“, jehož vzor je uveden v příloze k této smlouvě. </w:t>
      </w:r>
    </w:p>
    <w:p w14:paraId="70B950F8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IX. Odpovědnost za vady a záruka</w:t>
      </w:r>
    </w:p>
    <w:p w14:paraId="10642FA9" w14:textId="098813E7" w:rsidR="001D4A1D" w:rsidRPr="00EC50CF" w:rsidRDefault="001D4A1D" w:rsidP="00516467">
      <w:pPr>
        <w:numPr>
          <w:ilvl w:val="0"/>
          <w:numId w:val="13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Smluvní strany se dohodly, že zhotovitel poskytuje za dílo záruku po celou dobu jeho platnosti dle čl. II. odst. 2 smlouvy, tj. do </w:t>
      </w:r>
      <w:r w:rsidR="00384F27" w:rsidRPr="00EC50CF">
        <w:rPr>
          <w:rFonts w:cs="Arial"/>
          <w:sz w:val="20"/>
          <w:szCs w:val="20"/>
          <w:lang w:eastAsia="cs-CZ"/>
        </w:rPr>
        <w:t>31.12.203</w:t>
      </w:r>
      <w:r w:rsidR="00EC50CF" w:rsidRPr="00EC50CF">
        <w:rPr>
          <w:rFonts w:cs="Arial"/>
          <w:sz w:val="20"/>
          <w:szCs w:val="20"/>
          <w:lang w:eastAsia="cs-CZ"/>
        </w:rPr>
        <w:t>6</w:t>
      </w:r>
      <w:r w:rsidRPr="00EC50CF">
        <w:rPr>
          <w:rFonts w:cs="Arial"/>
          <w:sz w:val="20"/>
          <w:szCs w:val="20"/>
        </w:rPr>
        <w:t xml:space="preserve"> (dále jen „záruční doba“). Zhotovitel převzatou zárukou zaručuje, že všechny práce byly provedeny kvalitně a v souladu s požadavky zadavatele na zhotovené dílo v souladu s platnou právní úpravou, vztahující se k předmětu díla. Zhotovitel zodpovídá za to, že dílo či jeho část bude mít vlastnosti sjednané v této smlouvě, jinak vlastnosti obvyklé, stanovené závaznými ustanoveními harmonizovaných technických norem (platný Informační standard lesního hospodářství, Soubor kontrolních atributů LHO). Po </w:t>
      </w:r>
      <w:r w:rsidR="00194E1C">
        <w:rPr>
          <w:rFonts w:cs="Arial"/>
          <w:sz w:val="20"/>
          <w:szCs w:val="20"/>
        </w:rPr>
        <w:t>této</w:t>
      </w:r>
      <w:r w:rsidR="00E2385F" w:rsidRPr="00EC50CF">
        <w:rPr>
          <w:rFonts w:cs="Arial"/>
          <w:sz w:val="20"/>
          <w:szCs w:val="20"/>
        </w:rPr>
        <w:t xml:space="preserve"> době</w:t>
      </w:r>
      <w:r w:rsidRPr="00EC50CF">
        <w:rPr>
          <w:rFonts w:cs="Arial"/>
          <w:sz w:val="20"/>
          <w:szCs w:val="20"/>
        </w:rPr>
        <w:t xml:space="preserve"> odpovídá zhotovitel zadavateli za takové vady díla, které prokazují porušení právních předpisů platných v době zpracování LHO.</w:t>
      </w:r>
    </w:p>
    <w:p w14:paraId="6E8519B8" w14:textId="77777777" w:rsidR="001D4A1D" w:rsidRPr="00EC50CF" w:rsidRDefault="001D4A1D" w:rsidP="00516467">
      <w:pPr>
        <w:numPr>
          <w:ilvl w:val="0"/>
          <w:numId w:val="13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Oznámení vady díla (nebo jeho části) je zadavatel povinen učinit písemně s výčtem a popisem reklamovaných vad a se stanovením lhůty k jejich odstranění.</w:t>
      </w:r>
    </w:p>
    <w:p w14:paraId="033891F2" w14:textId="77777777" w:rsidR="001D4A1D" w:rsidRPr="00EC50CF" w:rsidRDefault="001D4A1D" w:rsidP="00516467">
      <w:pPr>
        <w:numPr>
          <w:ilvl w:val="0"/>
          <w:numId w:val="13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Zhotovitel se zavazuje vadu díla (nebo jeho části) odstranit na své náklady neprodleně, nejpozději do </w:t>
      </w:r>
      <w:r w:rsidR="00384F27" w:rsidRPr="00EC50CF">
        <w:rPr>
          <w:rFonts w:cs="Arial"/>
          <w:sz w:val="20"/>
          <w:szCs w:val="20"/>
          <w:lang w:eastAsia="cs-CZ"/>
        </w:rPr>
        <w:t>30</w:t>
      </w:r>
      <w:r w:rsidRPr="00EC50CF">
        <w:rPr>
          <w:rFonts w:cs="Arial"/>
          <w:sz w:val="20"/>
          <w:szCs w:val="20"/>
        </w:rPr>
        <w:t xml:space="preserve"> dnů ode dne obdržení písemného oznámení o vadě. V případě, že je nutné pro odstranění vady díla nebo jeho části jeho odevzdání zhotoviteli, zavazuje se ho zhotovitel převzít v sídle zadavatele.</w:t>
      </w:r>
    </w:p>
    <w:p w14:paraId="2C43AC2F" w14:textId="77777777" w:rsidR="001D4A1D" w:rsidRPr="00EC50CF" w:rsidRDefault="001D4A1D" w:rsidP="00516467">
      <w:pPr>
        <w:numPr>
          <w:ilvl w:val="0"/>
          <w:numId w:val="13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Zadavatel je oprávněn uplatnit u zhotovitele práva z odpovědnosti za vady, na které se vztahuje záruka, kdykoli během trvání záruční doby.</w:t>
      </w:r>
    </w:p>
    <w:p w14:paraId="3B31548E" w14:textId="77777777" w:rsidR="001D4A1D" w:rsidRPr="00EC50CF" w:rsidRDefault="001D4A1D" w:rsidP="00516467">
      <w:pPr>
        <w:numPr>
          <w:ilvl w:val="0"/>
          <w:numId w:val="13"/>
        </w:numPr>
        <w:tabs>
          <w:tab w:val="left" w:pos="0"/>
        </w:tabs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Provedenou opravu vady díla předá zhotovitel zadavateli v dohodnutém termínu písemným protokolem.</w:t>
      </w:r>
    </w:p>
    <w:p w14:paraId="6E858F05" w14:textId="436EFB30" w:rsidR="001D4A1D" w:rsidRPr="00EC50CF" w:rsidRDefault="00E2385F" w:rsidP="00516467">
      <w:pPr>
        <w:numPr>
          <w:ilvl w:val="0"/>
          <w:numId w:val="13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Nároky z odpovědnosti za vady </w:t>
      </w:r>
      <w:r w:rsidR="00194E1C">
        <w:rPr>
          <w:rFonts w:cs="Arial"/>
          <w:sz w:val="20"/>
          <w:szCs w:val="20"/>
        </w:rPr>
        <w:t>se nedotýkají</w:t>
      </w:r>
      <w:r w:rsidRPr="00EC50CF">
        <w:rPr>
          <w:rFonts w:cs="Arial"/>
          <w:sz w:val="20"/>
          <w:szCs w:val="20"/>
        </w:rPr>
        <w:t xml:space="preserve"> nároků </w:t>
      </w:r>
      <w:r w:rsidR="001D4A1D" w:rsidRPr="00EC50CF">
        <w:rPr>
          <w:rFonts w:cs="Arial"/>
          <w:sz w:val="20"/>
          <w:szCs w:val="20"/>
        </w:rPr>
        <w:t xml:space="preserve">na náhradu škody nebo na smluvní pokutu.  </w:t>
      </w:r>
    </w:p>
    <w:p w14:paraId="08FA3B3A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lastRenderedPageBreak/>
        <w:t>X. Smluvní pokuty a úroky z prodlení</w:t>
      </w:r>
    </w:p>
    <w:p w14:paraId="02BED1FA" w14:textId="785C3269" w:rsidR="00E2385F" w:rsidRPr="00B02AA3" w:rsidRDefault="00E2385F" w:rsidP="00516467">
      <w:pPr>
        <w:widowControl w:val="0"/>
        <w:numPr>
          <w:ilvl w:val="0"/>
          <w:numId w:val="14"/>
        </w:numPr>
        <w:spacing w:before="120" w:after="120" w:line="20" w:lineRule="atLeast"/>
        <w:ind w:left="426" w:right="83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B02AA3">
        <w:rPr>
          <w:rFonts w:eastAsia="Times New Roman" w:cs="Arial"/>
          <w:sz w:val="20"/>
          <w:szCs w:val="20"/>
          <w:lang w:eastAsia="cs-CZ"/>
        </w:rPr>
        <w:t xml:space="preserve">V případě, že bude zhotovitel v prodlení s termínem dokončení či předání díla stanoveným v článku IV. této smlouvy, dopouští se tím porušení smlouvy, za které je povinen zaplatit </w:t>
      </w:r>
      <w:r w:rsidRPr="00B02AA3">
        <w:rPr>
          <w:rFonts w:cs="Arial"/>
          <w:sz w:val="20"/>
          <w:szCs w:val="20"/>
        </w:rPr>
        <w:t>zadavateli</w:t>
      </w:r>
      <w:r w:rsidRPr="00B02AA3">
        <w:rPr>
          <w:rFonts w:eastAsia="Times New Roman" w:cs="Arial"/>
          <w:sz w:val="20"/>
          <w:szCs w:val="20"/>
          <w:lang w:eastAsia="cs-CZ"/>
        </w:rPr>
        <w:t xml:space="preserve"> smluvní pokutu ve výši </w:t>
      </w:r>
      <w:r w:rsidRPr="00B02AA3">
        <w:rPr>
          <w:rFonts w:cs="Arial"/>
          <w:sz w:val="20"/>
          <w:szCs w:val="20"/>
          <w:lang w:eastAsia="cs-CZ"/>
        </w:rPr>
        <w:t xml:space="preserve">1.000 </w:t>
      </w:r>
      <w:r w:rsidRPr="00B02AA3">
        <w:rPr>
          <w:rFonts w:eastAsia="Times New Roman" w:cs="Arial"/>
          <w:sz w:val="20"/>
          <w:szCs w:val="20"/>
          <w:lang w:eastAsia="cs-CZ"/>
        </w:rPr>
        <w:t>Kč za každý započatý den prodlení.</w:t>
      </w:r>
    </w:p>
    <w:p w14:paraId="6D8A163F" w14:textId="0406CED3" w:rsidR="00E2385F" w:rsidRPr="00EC50CF" w:rsidRDefault="00E2385F" w:rsidP="00516467">
      <w:pPr>
        <w:widowControl w:val="0"/>
        <w:numPr>
          <w:ilvl w:val="0"/>
          <w:numId w:val="14"/>
        </w:numPr>
        <w:spacing w:before="120" w:after="120" w:line="20" w:lineRule="atLeast"/>
        <w:ind w:left="426" w:right="83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 xml:space="preserve">V případě, že zhotovitel neodstraní vady </w:t>
      </w:r>
      <w:r w:rsidR="00194E1C">
        <w:rPr>
          <w:rFonts w:eastAsia="Times New Roman" w:cs="Arial"/>
          <w:color w:val="000000"/>
          <w:sz w:val="20"/>
          <w:szCs w:val="20"/>
          <w:lang w:eastAsia="cs-CZ"/>
        </w:rPr>
        <w:t xml:space="preserve">bránící předání a převzetí předmětu díla </w:t>
      </w: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 xml:space="preserve">v dohodnutém termínu, je zhotovitel povinen zaplatit </w:t>
      </w:r>
      <w:r w:rsidRPr="00EC50CF">
        <w:rPr>
          <w:rFonts w:cs="Arial"/>
          <w:sz w:val="20"/>
          <w:szCs w:val="20"/>
        </w:rPr>
        <w:t>zadavateli</w:t>
      </w: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 xml:space="preserve"> smluvní pokutu ve výši </w:t>
      </w:r>
      <w:r w:rsidRPr="00EC50CF">
        <w:rPr>
          <w:rFonts w:cs="Arial"/>
          <w:sz w:val="20"/>
          <w:szCs w:val="20"/>
          <w:lang w:eastAsia="cs-CZ"/>
        </w:rPr>
        <w:t xml:space="preserve">0,1 % </w:t>
      </w: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>z ceny za dílo bez DPH za každou jednotlivou vadu a započatý den prodlení.</w:t>
      </w:r>
    </w:p>
    <w:p w14:paraId="65845218" w14:textId="77777777" w:rsidR="00E2385F" w:rsidRPr="00EC50CF" w:rsidRDefault="00E2385F" w:rsidP="00516467">
      <w:pPr>
        <w:widowControl w:val="0"/>
        <w:numPr>
          <w:ilvl w:val="0"/>
          <w:numId w:val="14"/>
        </w:numPr>
        <w:spacing w:before="120" w:after="120" w:line="20" w:lineRule="atLeast"/>
        <w:ind w:left="426" w:right="83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 xml:space="preserve">V případě prodlení zhotovitele s odstraňováním vad uplatněných </w:t>
      </w:r>
      <w:r w:rsidRPr="00EC50CF">
        <w:rPr>
          <w:rFonts w:cs="Arial"/>
          <w:sz w:val="20"/>
          <w:szCs w:val="20"/>
        </w:rPr>
        <w:t>zadavatelem</w:t>
      </w: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 xml:space="preserve"> v záruční době je zhotovitel povinen zaplatit </w:t>
      </w:r>
      <w:r w:rsidRPr="00EC50CF">
        <w:rPr>
          <w:rFonts w:cs="Arial"/>
          <w:sz w:val="20"/>
          <w:szCs w:val="20"/>
        </w:rPr>
        <w:t>zadavateli</w:t>
      </w: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 xml:space="preserve"> smluvní pokutu ve výši </w:t>
      </w:r>
      <w:r w:rsidRPr="00EC50CF">
        <w:rPr>
          <w:rFonts w:cs="Arial"/>
          <w:sz w:val="20"/>
          <w:szCs w:val="20"/>
          <w:lang w:eastAsia="cs-CZ"/>
        </w:rPr>
        <w:t xml:space="preserve">0,1 % </w:t>
      </w: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>z ceny za dílo bez DPH za každou jednotlivou vadu a započatý den prodlení.</w:t>
      </w:r>
    </w:p>
    <w:p w14:paraId="204E4028" w14:textId="75DCA541" w:rsidR="00E2385F" w:rsidRPr="00EC50CF" w:rsidRDefault="00E2385F" w:rsidP="00516467">
      <w:pPr>
        <w:widowControl w:val="0"/>
        <w:numPr>
          <w:ilvl w:val="0"/>
          <w:numId w:val="14"/>
        </w:numPr>
        <w:spacing w:before="120" w:after="120" w:line="20" w:lineRule="atLeast"/>
        <w:ind w:left="426" w:right="83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 xml:space="preserve">Smluvní pokuty jsou splatné 14. den ode dne doručení písemné výzvy </w:t>
      </w:r>
      <w:r w:rsidRPr="00EC50CF">
        <w:rPr>
          <w:rFonts w:cs="Arial"/>
          <w:sz w:val="20"/>
          <w:szCs w:val="20"/>
        </w:rPr>
        <w:t>zadavateli</w:t>
      </w: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 xml:space="preserve"> k jejich úhradě, není-li ve výzvě uvedena lhůta delší. </w:t>
      </w:r>
      <w:r w:rsidR="00194E1C">
        <w:rPr>
          <w:rFonts w:eastAsia="Times New Roman" w:cs="Arial"/>
          <w:color w:val="000000"/>
          <w:sz w:val="20"/>
          <w:szCs w:val="20"/>
          <w:lang w:eastAsia="cs-CZ"/>
        </w:rPr>
        <w:t xml:space="preserve">V pochybnostech se má za to, že účinky odstoupení nastávají 10. dnem po jeho prokazatelném odeslání. </w:t>
      </w:r>
    </w:p>
    <w:p w14:paraId="75000569" w14:textId="77777777" w:rsidR="00E2385F" w:rsidRPr="00EC50CF" w:rsidRDefault="00E2385F" w:rsidP="00516467">
      <w:pPr>
        <w:widowControl w:val="0"/>
        <w:numPr>
          <w:ilvl w:val="0"/>
          <w:numId w:val="14"/>
        </w:numPr>
        <w:spacing w:before="120" w:after="120" w:line="20" w:lineRule="atLeast"/>
        <w:ind w:left="426" w:right="83" w:hanging="426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EC50CF">
        <w:rPr>
          <w:rFonts w:cs="Arial"/>
          <w:sz w:val="20"/>
          <w:szCs w:val="20"/>
        </w:rPr>
        <w:t>Zadavatel</w:t>
      </w: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 xml:space="preserve"> je povinen zaplatit zhotoviteli úrok z prodlení v zákonné výši stanovené příslušným nařízením vlády z dlužné částky ceny za každý den prodlení s jejím zaplacením. </w:t>
      </w:r>
    </w:p>
    <w:p w14:paraId="1CDC86E8" w14:textId="77777777" w:rsidR="00E2385F" w:rsidRPr="00EC50CF" w:rsidRDefault="00E2385F" w:rsidP="00516467">
      <w:pPr>
        <w:widowControl w:val="0"/>
        <w:numPr>
          <w:ilvl w:val="0"/>
          <w:numId w:val="14"/>
        </w:numPr>
        <w:spacing w:before="120" w:after="120" w:line="20" w:lineRule="atLeast"/>
        <w:ind w:left="426" w:right="83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 xml:space="preserve">Úhradou smluvní pokuty není dotčeno právo </w:t>
      </w:r>
      <w:r w:rsidRPr="00EC50CF">
        <w:rPr>
          <w:rFonts w:cs="Arial"/>
          <w:sz w:val="20"/>
          <w:szCs w:val="20"/>
        </w:rPr>
        <w:t>zadavatele</w:t>
      </w: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 xml:space="preserve"> na náhradu škody</w:t>
      </w:r>
      <w:r w:rsidRPr="00EC50CF">
        <w:rPr>
          <w:rFonts w:eastAsia="Times New Roman" w:cs="Arial"/>
          <w:sz w:val="20"/>
          <w:szCs w:val="20"/>
          <w:lang w:eastAsia="cs-CZ"/>
        </w:rPr>
        <w:t xml:space="preserve"> vzniklé z porušení povinnosti, ke kterému se smluvní pokuta vztahuje</w:t>
      </w: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EC50CF">
        <w:rPr>
          <w:rFonts w:eastAsia="Times New Roman" w:cs="Arial"/>
          <w:sz w:val="20"/>
          <w:szCs w:val="20"/>
          <w:lang w:eastAsia="cs-CZ"/>
        </w:rPr>
        <w:t>a to ani co do výše, v níž případně náhrada škody smluvní pokutu přesáhne.</w:t>
      </w:r>
    </w:p>
    <w:p w14:paraId="7A1C8A06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XI. Vlastnické právo</w:t>
      </w:r>
    </w:p>
    <w:p w14:paraId="1375EF37" w14:textId="77777777" w:rsidR="0088650B" w:rsidRDefault="00E2385F" w:rsidP="00516467">
      <w:pPr>
        <w:numPr>
          <w:ilvl w:val="0"/>
          <w:numId w:val="1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Ve vztahu k věcem, které se v důsledku realizace díla zhotovitelem stanou vlastnictvím zadavatele, přechází na zadavatele nebezpečí škody na zhotoveném díle okamžikem jeho převzetí zadavatelem</w:t>
      </w:r>
      <w:r w:rsidR="0088650B">
        <w:rPr>
          <w:rFonts w:cs="Arial"/>
          <w:sz w:val="20"/>
          <w:szCs w:val="20"/>
        </w:rPr>
        <w:t xml:space="preserve"> a vlastnické právo k věcem dnem úplného zaplacení ceny díla. </w:t>
      </w:r>
    </w:p>
    <w:p w14:paraId="33E7FECB" w14:textId="2E66D491" w:rsidR="00E2385F" w:rsidRPr="00EC50CF" w:rsidRDefault="00E2385F" w:rsidP="00516467">
      <w:pPr>
        <w:numPr>
          <w:ilvl w:val="0"/>
          <w:numId w:val="15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Podklady předané zadavatelem zhotoviteli k plnění předmětu smlouvy budou při předání díla vráceny zpět zadavateli.</w:t>
      </w:r>
    </w:p>
    <w:p w14:paraId="6D1F69AF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XII. Pojištění</w:t>
      </w:r>
    </w:p>
    <w:p w14:paraId="69264573" w14:textId="77777777" w:rsidR="00E2385F" w:rsidRPr="00EC50CF" w:rsidRDefault="00E2385F" w:rsidP="00516467">
      <w:pPr>
        <w:numPr>
          <w:ilvl w:val="0"/>
          <w:numId w:val="16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Zhotovitel se zavazuje mít platně a účinně sjednáno pojištění odpovědnosti za škodu po celou dobu plnění této smlouvy proti škodám včetně škod finančních způsobeným třetím osobám jeho činností, včetně možných škod způsobených jeho pracovníky, způsobenou zhotovitelem s limitem pojistného plnění nejméně 5.000.000 Kč s územním rozsahem České republiky a se spoluúčastí zhotovitele maximálně 10% (deset procent).</w:t>
      </w:r>
    </w:p>
    <w:p w14:paraId="7C4335C0" w14:textId="77777777" w:rsidR="00E2385F" w:rsidRPr="00EC50CF" w:rsidRDefault="00E2385F" w:rsidP="00516467">
      <w:pPr>
        <w:numPr>
          <w:ilvl w:val="0"/>
          <w:numId w:val="16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Zhotovitel je povinen kdykoli na žádost zadavatele prokázat zadavateli povinnost uvedenou v odstavci </w:t>
      </w:r>
      <w:smartTag w:uri="urn:schemas-microsoft-com:office:smarttags" w:element="metricconverter">
        <w:smartTagPr>
          <w:attr w:name="ProductID" w:val="1, a"/>
        </w:smartTagPr>
        <w:r w:rsidRPr="00EC50CF">
          <w:rPr>
            <w:rFonts w:cs="Arial"/>
            <w:sz w:val="20"/>
            <w:szCs w:val="20"/>
          </w:rPr>
          <w:t>1, a</w:t>
        </w:r>
      </w:smartTag>
      <w:r w:rsidRPr="00EC50CF">
        <w:rPr>
          <w:rFonts w:cs="Arial"/>
          <w:sz w:val="20"/>
          <w:szCs w:val="20"/>
        </w:rPr>
        <w:t xml:space="preserve"> to předložením dokladů k pojištění, zejména potvrzení pojišťovny či pojišťovacího makléře, pojistné smlouvy včetně pojistných podmínek a dokladu o zaplacení pojistného.</w:t>
      </w:r>
    </w:p>
    <w:p w14:paraId="638212D7" w14:textId="77777777" w:rsidR="001D4A1D" w:rsidRPr="00497745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497745">
        <w:rPr>
          <w:rFonts w:cs="Arial"/>
          <w:b/>
          <w:sz w:val="20"/>
          <w:szCs w:val="20"/>
        </w:rPr>
        <w:t>XIII. Náhrada škody</w:t>
      </w:r>
    </w:p>
    <w:p w14:paraId="1019B5A6" w14:textId="77777777" w:rsidR="00E2385F" w:rsidRPr="00EC50CF" w:rsidRDefault="00E2385F" w:rsidP="00516467">
      <w:pPr>
        <w:widowControl w:val="0"/>
        <w:numPr>
          <w:ilvl w:val="0"/>
          <w:numId w:val="17"/>
        </w:numPr>
        <w:spacing w:before="120" w:after="120" w:line="20" w:lineRule="atLeast"/>
        <w:ind w:left="426" w:right="20" w:hanging="426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>Každá ze stran nese odpovědnost za způsobenou škodu v rámci platných právních předpisů a této smlouvy. Obě smluvní strany se zavazují k vyvinutí maximálního úsilí k předcházení škodám a k minimalizaci vzniklých škod.</w:t>
      </w:r>
    </w:p>
    <w:p w14:paraId="455A583A" w14:textId="77777777" w:rsidR="00E2385F" w:rsidRPr="00EC50CF" w:rsidRDefault="00E2385F" w:rsidP="00516467">
      <w:pPr>
        <w:widowControl w:val="0"/>
        <w:numPr>
          <w:ilvl w:val="0"/>
          <w:numId w:val="17"/>
        </w:numPr>
        <w:spacing w:before="120" w:after="120" w:line="20" w:lineRule="atLeast"/>
        <w:ind w:left="426" w:right="20" w:hanging="426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EC50CF">
        <w:rPr>
          <w:rFonts w:eastAsia="Times New Roman" w:cs="Arial"/>
          <w:color w:val="000000"/>
          <w:sz w:val="20"/>
          <w:szCs w:val="20"/>
          <w:lang w:eastAsia="cs-CZ"/>
        </w:rPr>
        <w:t>Žádná ze smluvních stran není v prodlení a ani nemá povinnost nahradit škodu způsobenou porušením svých povinností vyplývajících z této smlouvy, bránila-li jí v jejich splnění některá z překážek vylučujících povinnost k náhradě škody ve smyslu § 2913 odst. 2 občanského zákoníku. Smluvní strany se zavazují upozornit druhou smluvní stranu bez zbytečného odkladu na vzniklé okolnosti vylučující odpovědnost bránící řádnému plnění této smlouvy.</w:t>
      </w:r>
    </w:p>
    <w:p w14:paraId="7437CCDF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XIV. Ukončení smlouvy</w:t>
      </w:r>
    </w:p>
    <w:p w14:paraId="1BBB8CD6" w14:textId="77777777" w:rsidR="00E2385F" w:rsidRPr="00EC50CF" w:rsidRDefault="00E2385F" w:rsidP="00516467">
      <w:pPr>
        <w:numPr>
          <w:ilvl w:val="0"/>
          <w:numId w:val="18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Každá ze smluvních stran má právo od smlouvy písemně odstoupit, jestliže druhá smluvní strana nesplní povinnost, kterou podle smlouvy nebo podle zákona má, a to ani v přiměřeně dodatečné lhůtě stanovené jí druhou smluvní stranou ve výzvě ke splnění.</w:t>
      </w:r>
    </w:p>
    <w:p w14:paraId="4E517404" w14:textId="77777777" w:rsidR="002D5EB0" w:rsidRDefault="00E2385F" w:rsidP="00516467">
      <w:pPr>
        <w:numPr>
          <w:ilvl w:val="0"/>
          <w:numId w:val="18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Zhotovitel může od smlouvy odstoupit v případě, že</w:t>
      </w:r>
      <w:r w:rsidR="002D5EB0">
        <w:rPr>
          <w:rFonts w:cs="Arial"/>
          <w:sz w:val="20"/>
          <w:szCs w:val="20"/>
        </w:rPr>
        <w:t>:</w:t>
      </w:r>
    </w:p>
    <w:p w14:paraId="0516B11B" w14:textId="07FE9B4B" w:rsidR="00E2385F" w:rsidRDefault="00E2385F" w:rsidP="00516467">
      <w:pPr>
        <w:pStyle w:val="Odstavecseseznamem"/>
        <w:numPr>
          <w:ilvl w:val="1"/>
          <w:numId w:val="18"/>
        </w:numPr>
        <w:spacing w:before="120" w:after="120" w:line="20" w:lineRule="atLeast"/>
        <w:ind w:left="709" w:hanging="284"/>
        <w:jc w:val="both"/>
        <w:rPr>
          <w:rFonts w:cs="Arial"/>
          <w:sz w:val="20"/>
          <w:szCs w:val="20"/>
        </w:rPr>
      </w:pPr>
      <w:r w:rsidRPr="002D5EB0">
        <w:rPr>
          <w:rFonts w:cs="Arial"/>
          <w:sz w:val="20"/>
          <w:szCs w:val="20"/>
        </w:rPr>
        <w:lastRenderedPageBreak/>
        <w:t>zadavatel ani po písemném upozornění neposkytne potřebnou součinnost uvedenou v čl. VII. smlouvy</w:t>
      </w:r>
      <w:r w:rsidR="002D5EB0">
        <w:rPr>
          <w:rFonts w:cs="Arial"/>
          <w:sz w:val="20"/>
          <w:szCs w:val="20"/>
        </w:rPr>
        <w:t>,</w:t>
      </w:r>
    </w:p>
    <w:p w14:paraId="4D984531" w14:textId="37D56525" w:rsidR="002D5EB0" w:rsidRPr="002D5EB0" w:rsidRDefault="002D5EB0" w:rsidP="00516467">
      <w:pPr>
        <w:pStyle w:val="Odstavecseseznamem"/>
        <w:numPr>
          <w:ilvl w:val="1"/>
          <w:numId w:val="18"/>
        </w:numPr>
        <w:spacing w:before="120" w:after="120" w:line="20" w:lineRule="atLeast"/>
        <w:ind w:left="709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zadavatel ani po urgenci nezaplatí fakturu tak, jak je stanoveno v čl. VI. smlouvy. </w:t>
      </w:r>
    </w:p>
    <w:p w14:paraId="52951799" w14:textId="77777777" w:rsidR="00E2385F" w:rsidRPr="00EC50CF" w:rsidRDefault="00E2385F" w:rsidP="00516467">
      <w:pPr>
        <w:numPr>
          <w:ilvl w:val="0"/>
          <w:numId w:val="18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V případě odstoupení od smlouvy dle odstavce 2 předá zhotovitel rozpracované dílo a předloží zadavateli vyúčtování skutečně vynaložených nákladů ve lhůtě do </w:t>
      </w:r>
      <w:r w:rsidRPr="00EC50CF">
        <w:rPr>
          <w:rFonts w:cs="Arial"/>
          <w:sz w:val="20"/>
          <w:szCs w:val="20"/>
          <w:lang w:eastAsia="cs-CZ"/>
        </w:rPr>
        <w:t>30 dnů</w:t>
      </w:r>
      <w:r w:rsidRPr="00EC50CF">
        <w:rPr>
          <w:rFonts w:cs="Arial"/>
          <w:sz w:val="20"/>
          <w:szCs w:val="20"/>
        </w:rPr>
        <w:t xml:space="preserve"> od data odstoupení. Zadavatel je povinen uhradit zhotoviteli prokázanou rozpracovanost plnění díla.</w:t>
      </w:r>
    </w:p>
    <w:p w14:paraId="3CB72AAA" w14:textId="77777777" w:rsidR="00E2385F" w:rsidRPr="00EC50CF" w:rsidRDefault="00E2385F" w:rsidP="00516467">
      <w:pPr>
        <w:numPr>
          <w:ilvl w:val="0"/>
          <w:numId w:val="18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Zadavatel může od smlouvy odstoupit v případě, že:</w:t>
      </w:r>
    </w:p>
    <w:p w14:paraId="59EC8CAE" w14:textId="77777777" w:rsidR="00E2385F" w:rsidRPr="00EC50CF" w:rsidRDefault="00E2385F" w:rsidP="003C41F9">
      <w:pPr>
        <w:numPr>
          <w:ilvl w:val="0"/>
          <w:numId w:val="3"/>
        </w:numPr>
        <w:spacing w:before="120" w:after="120" w:line="20" w:lineRule="atLeast"/>
        <w:ind w:left="709" w:hanging="284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zhotovitel neumožní ani po písemné výzvě provádět kontrolu,</w:t>
      </w:r>
    </w:p>
    <w:p w14:paraId="62DDCFA4" w14:textId="6F085A17" w:rsidR="00E2385F" w:rsidRPr="00EC50CF" w:rsidRDefault="00E2385F" w:rsidP="003C41F9">
      <w:pPr>
        <w:numPr>
          <w:ilvl w:val="0"/>
          <w:numId w:val="3"/>
        </w:numPr>
        <w:spacing w:before="120" w:after="120" w:line="20" w:lineRule="atLeast"/>
        <w:ind w:left="709" w:hanging="284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zhotovitel bude v prodlení s předáním díla nebo </w:t>
      </w:r>
      <w:r w:rsidR="00471D90">
        <w:rPr>
          <w:rFonts w:cs="Arial"/>
          <w:sz w:val="20"/>
          <w:szCs w:val="20"/>
        </w:rPr>
        <w:t>jeho</w:t>
      </w:r>
      <w:r w:rsidRPr="00EC50CF">
        <w:rPr>
          <w:rFonts w:cs="Arial"/>
          <w:sz w:val="20"/>
          <w:szCs w:val="20"/>
        </w:rPr>
        <w:t xml:space="preserve"> částí dle čl. IV odst. 3 o více než </w:t>
      </w:r>
      <w:r w:rsidRPr="00EC50CF">
        <w:rPr>
          <w:rFonts w:cs="Arial"/>
          <w:sz w:val="20"/>
          <w:szCs w:val="20"/>
          <w:lang w:eastAsia="cs-CZ"/>
        </w:rPr>
        <w:t>30 dnů</w:t>
      </w:r>
      <w:r w:rsidRPr="00EC50CF">
        <w:rPr>
          <w:rFonts w:cs="Arial"/>
          <w:sz w:val="20"/>
          <w:szCs w:val="20"/>
        </w:rPr>
        <w:t>, pokud prodlení není zaviněno zadavatelem.</w:t>
      </w:r>
    </w:p>
    <w:p w14:paraId="7273BE03" w14:textId="77777777" w:rsidR="00E2385F" w:rsidRPr="00EC50CF" w:rsidRDefault="00E2385F" w:rsidP="00516467">
      <w:pPr>
        <w:numPr>
          <w:ilvl w:val="0"/>
          <w:numId w:val="18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V případě odstoupení od smlouvy dle odstavce 4 předá zhotovitel dílo zadavateli v odpovídajícím stupni rozpracovanost včetně podkladů. Veškeré náklady nese v tomto případě zhotovitel.</w:t>
      </w:r>
    </w:p>
    <w:p w14:paraId="5D4D6775" w14:textId="77777777" w:rsidR="00E2385F" w:rsidRPr="00EC50CF" w:rsidRDefault="00E2385F" w:rsidP="00516467">
      <w:pPr>
        <w:numPr>
          <w:ilvl w:val="0"/>
          <w:numId w:val="18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Smlouvu lze dále ukončit písemnou dohodou smluvních stran, jejíž součástí bude i vypořádání vzájemných závazků a pohledávek.</w:t>
      </w:r>
    </w:p>
    <w:p w14:paraId="7D86E2C5" w14:textId="77777777" w:rsidR="00E2385F" w:rsidRPr="00EC50CF" w:rsidRDefault="00E2385F" w:rsidP="00516467">
      <w:pPr>
        <w:numPr>
          <w:ilvl w:val="0"/>
          <w:numId w:val="18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Odstoupením od smlouvy nezanikají povinnosti smluvních stran k náhradě škody a k úhradě smluvních pokut za závazky, které byly porušeny některou ze smluvních stran před doručením oznámení o odstoupení a dále ty závazky, které mají vzhledem ke své povaze trvat i po skončení smlouvy.</w:t>
      </w:r>
    </w:p>
    <w:p w14:paraId="09980BB3" w14:textId="77777777" w:rsidR="001D4A1D" w:rsidRPr="00EC50CF" w:rsidRDefault="001D4A1D" w:rsidP="00497745">
      <w:pPr>
        <w:keepNext/>
        <w:keepLines/>
        <w:spacing w:before="360" w:after="120" w:line="20" w:lineRule="atLeast"/>
        <w:jc w:val="center"/>
        <w:rPr>
          <w:rFonts w:cs="Arial"/>
          <w:b/>
          <w:sz w:val="20"/>
          <w:szCs w:val="20"/>
        </w:rPr>
      </w:pPr>
      <w:r w:rsidRPr="00EC50CF">
        <w:rPr>
          <w:rFonts w:cs="Arial"/>
          <w:b/>
          <w:sz w:val="20"/>
          <w:szCs w:val="20"/>
        </w:rPr>
        <w:t>XV. Závěrečná ustanovení</w:t>
      </w:r>
    </w:p>
    <w:p w14:paraId="29059850" w14:textId="77777777" w:rsidR="00E2385F" w:rsidRPr="00EC50CF" w:rsidRDefault="00E2385F" w:rsidP="003C41F9">
      <w:pPr>
        <w:numPr>
          <w:ilvl w:val="0"/>
          <w:numId w:val="19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Zadavatel prohlašuje, že město Trutnov, pokud postupuje podle zákona č. 106/1999 Sb., o svobodném přístupu k informacím, ve znění pozdějších předpisů, je povinno poskytovat veškeré informace o této smlouvě a o jiných skutečnostech týkajících se tohoto závazkového právního vztahu, i když nejsou v této smlouvě výslovně uvedeny.</w:t>
      </w:r>
    </w:p>
    <w:p w14:paraId="56B0F713" w14:textId="77777777" w:rsidR="00E2385F" w:rsidRPr="00EC50CF" w:rsidRDefault="00E2385F" w:rsidP="003C41F9">
      <w:pPr>
        <w:numPr>
          <w:ilvl w:val="0"/>
          <w:numId w:val="19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bCs/>
          <w:sz w:val="20"/>
          <w:szCs w:val="20"/>
        </w:rPr>
        <w:t>Obě strany prohlašují, že v souladu se zněním zákona č. 106/1999 Sb., o svobodném přístupu k informacím, souhlasí s možným zpřístupněním či zveřejněním celé smlouvy v jejím plném znění, jakož i všech úkonů a okolností s touto smlouvou souvisejících, ke kterému může kdykoli v budoucnu dojít.</w:t>
      </w:r>
    </w:p>
    <w:p w14:paraId="5E036EB7" w14:textId="77777777" w:rsidR="00E2385F" w:rsidRPr="00EC50CF" w:rsidRDefault="00E2385F" w:rsidP="003C41F9">
      <w:pPr>
        <w:numPr>
          <w:ilvl w:val="0"/>
          <w:numId w:val="19"/>
        </w:numPr>
        <w:spacing w:before="120" w:after="120" w:line="20" w:lineRule="atLeast"/>
        <w:ind w:left="426" w:hanging="426"/>
        <w:jc w:val="both"/>
        <w:rPr>
          <w:rFonts w:cs="Arial"/>
          <w:bCs/>
          <w:sz w:val="20"/>
          <w:szCs w:val="20"/>
        </w:rPr>
      </w:pPr>
      <w:r w:rsidRPr="00EC50CF">
        <w:rPr>
          <w:rFonts w:cs="Arial"/>
          <w:bCs/>
          <w:sz w:val="20"/>
          <w:szCs w:val="20"/>
        </w:rPr>
        <w:t>Zhotovitel</w:t>
      </w:r>
      <w:r w:rsidRPr="00EC50CF">
        <w:rPr>
          <w:rFonts w:cs="Arial"/>
          <w:bCs/>
          <w:iCs/>
          <w:sz w:val="20"/>
          <w:szCs w:val="20"/>
          <w:lang w:eastAsia="cs-CZ"/>
        </w:rPr>
        <w:t xml:space="preserve"> je srozuměn s tím, že </w:t>
      </w:r>
      <w:r w:rsidRPr="00EC50CF">
        <w:rPr>
          <w:rFonts w:cs="Arial"/>
          <w:sz w:val="20"/>
          <w:szCs w:val="20"/>
        </w:rPr>
        <w:t xml:space="preserve">zadavatel </w:t>
      </w:r>
      <w:r w:rsidRPr="00EC50CF">
        <w:rPr>
          <w:rFonts w:cs="Arial"/>
          <w:bCs/>
          <w:iCs/>
          <w:sz w:val="20"/>
          <w:szCs w:val="20"/>
          <w:lang w:eastAsia="cs-CZ"/>
        </w:rPr>
        <w:t xml:space="preserve">je oprávněn uveřejnit dle § 219 odst. 1 zák. č. 134/2016 Sb., o zadávání veřejných zakázek (dále jen „ZZVZ“), v platném a účinném znění na svém Profilu smlouvu včetně všech jejích změn a dodatků. Dále je zhotovitel srozuměn s tím, že dle § 219 odst. 3 ZZVZ je </w:t>
      </w:r>
      <w:r w:rsidRPr="00EC50CF">
        <w:rPr>
          <w:rFonts w:cs="Arial"/>
          <w:sz w:val="20"/>
          <w:szCs w:val="20"/>
        </w:rPr>
        <w:t>zadavatel</w:t>
      </w:r>
      <w:r w:rsidRPr="00EC50CF">
        <w:rPr>
          <w:rFonts w:cs="Arial"/>
          <w:bCs/>
          <w:iCs/>
          <w:sz w:val="20"/>
          <w:szCs w:val="20"/>
          <w:lang w:eastAsia="cs-CZ"/>
        </w:rPr>
        <w:t xml:space="preserve"> povinen uveřejnit na Profilu výši skutečně uhrazené ceny za plnění veřejné zakázky. Zhotovitel tímto uděluje souhlas </w:t>
      </w:r>
      <w:r w:rsidRPr="00EC50CF">
        <w:rPr>
          <w:rFonts w:cs="Arial"/>
          <w:sz w:val="20"/>
          <w:szCs w:val="20"/>
        </w:rPr>
        <w:t>zadavatel</w:t>
      </w:r>
      <w:r w:rsidRPr="00EC50CF">
        <w:rPr>
          <w:rFonts w:cs="Arial"/>
          <w:bCs/>
          <w:iCs/>
          <w:sz w:val="20"/>
          <w:szCs w:val="20"/>
          <w:lang w:eastAsia="cs-CZ"/>
        </w:rPr>
        <w:t xml:space="preserve">i k uveřejnění všech podkladů, údajů a informací, včetně těch, k jejich uveřejnění vyplývá pro </w:t>
      </w:r>
      <w:r w:rsidRPr="00EC50CF">
        <w:rPr>
          <w:rFonts w:cs="Arial"/>
          <w:sz w:val="20"/>
          <w:szCs w:val="20"/>
        </w:rPr>
        <w:t>zadavatele</w:t>
      </w:r>
      <w:r w:rsidRPr="00EC50CF">
        <w:rPr>
          <w:rFonts w:cs="Arial"/>
          <w:bCs/>
          <w:iCs/>
          <w:sz w:val="20"/>
          <w:szCs w:val="20"/>
          <w:lang w:eastAsia="cs-CZ"/>
        </w:rPr>
        <w:t xml:space="preserve"> povinnost dle právních předpisů. Zhotovitel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</w:t>
      </w:r>
      <w:r w:rsidRPr="00EC50CF">
        <w:rPr>
          <w:rFonts w:cs="Arial"/>
          <w:sz w:val="20"/>
          <w:szCs w:val="20"/>
        </w:rPr>
        <w:t>zadavatel</w:t>
      </w:r>
      <w:r w:rsidRPr="00EC50CF">
        <w:rPr>
          <w:rFonts w:cs="Arial"/>
          <w:bCs/>
          <w:iCs/>
          <w:sz w:val="20"/>
          <w:szCs w:val="20"/>
          <w:lang w:eastAsia="cs-CZ"/>
        </w:rPr>
        <w:t>; tím není dotčeno právo p zhotovitele k jejich odeslání.</w:t>
      </w:r>
    </w:p>
    <w:p w14:paraId="44BB4204" w14:textId="77777777" w:rsidR="00E2385F" w:rsidRPr="00EC50CF" w:rsidRDefault="00E2385F" w:rsidP="003C41F9">
      <w:pPr>
        <w:numPr>
          <w:ilvl w:val="0"/>
          <w:numId w:val="19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V případech v této smlouvě výslovně neupravených platí pro obě smluvní strany ustanovení zákona č. 89/2012 Sb., občanský zákoník.</w:t>
      </w:r>
    </w:p>
    <w:p w14:paraId="5EE05DA1" w14:textId="77777777" w:rsidR="00E2385F" w:rsidRPr="00EC50CF" w:rsidRDefault="00E2385F" w:rsidP="003C41F9">
      <w:pPr>
        <w:numPr>
          <w:ilvl w:val="0"/>
          <w:numId w:val="19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Tuto smlouvu lze měnit nebo doplňovat pouze písemnými dodatky, které budou platné, jestliže budou řádně potvrzené a podepsané oprávněnými zástupci obou smluvních stran.</w:t>
      </w:r>
    </w:p>
    <w:p w14:paraId="6074E2F2" w14:textId="77777777" w:rsidR="00E2385F" w:rsidRPr="00EC50CF" w:rsidRDefault="00E2385F" w:rsidP="003C41F9">
      <w:pPr>
        <w:numPr>
          <w:ilvl w:val="0"/>
          <w:numId w:val="19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Jakákoliv ústní ujednání při provádění díla, která nejsou písemně potvrzena oprávněnými zástupci smluvních stran, jsou právně neúčinná. </w:t>
      </w:r>
    </w:p>
    <w:p w14:paraId="7F33489C" w14:textId="77777777" w:rsidR="00E2385F" w:rsidRPr="00EC50CF" w:rsidRDefault="00E2385F" w:rsidP="003C41F9">
      <w:pPr>
        <w:numPr>
          <w:ilvl w:val="0"/>
          <w:numId w:val="19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Smlouva nabývá platnosti účinnosti jejím podpisem oběma smluvními stranami. </w:t>
      </w:r>
      <w:r w:rsidRPr="00EC50CF">
        <w:rPr>
          <w:rFonts w:cs="Arial"/>
          <w:sz w:val="20"/>
          <w:szCs w:val="20"/>
          <w:lang w:eastAsia="cs-CZ"/>
        </w:rPr>
        <w:t>V případě, že smlouva podléhá uveřejnění v registru smluv, nabývá tato smlouva účinnosti dnem zveřejnění v registru smluv.</w:t>
      </w:r>
    </w:p>
    <w:p w14:paraId="6D757BAF" w14:textId="77777777" w:rsidR="00E2385F" w:rsidRPr="00EC50CF" w:rsidRDefault="00E2385F" w:rsidP="003C41F9">
      <w:pPr>
        <w:numPr>
          <w:ilvl w:val="0"/>
          <w:numId w:val="19"/>
        </w:numPr>
        <w:spacing w:before="120" w:after="120" w:line="20" w:lineRule="atLeast"/>
        <w:ind w:left="426" w:hanging="426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>Smlouva je vyhotovena ve třech stejnopisech s platností originálu, z nichž zadavatel obdrží dva a zhotovitel jeden výtisk.</w:t>
      </w:r>
    </w:p>
    <w:p w14:paraId="6566DAD2" w14:textId="77777777" w:rsidR="004F5119" w:rsidRDefault="004F5119" w:rsidP="00497745">
      <w:pPr>
        <w:keepNext/>
        <w:keepLines/>
        <w:spacing w:before="120" w:after="120" w:line="20" w:lineRule="atLeast"/>
        <w:jc w:val="both"/>
        <w:rPr>
          <w:rFonts w:cs="Arial"/>
          <w:sz w:val="20"/>
          <w:szCs w:val="20"/>
        </w:rPr>
      </w:pPr>
    </w:p>
    <w:p w14:paraId="3BE477F0" w14:textId="6C787D2B" w:rsidR="00E2385F" w:rsidRPr="00EC50CF" w:rsidRDefault="00E2385F" w:rsidP="00497745">
      <w:pPr>
        <w:keepNext/>
        <w:keepLines/>
        <w:spacing w:before="120" w:after="120" w:line="20" w:lineRule="atLeast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Město Trutnov osvědčuje touto doložkou ve smyslu </w:t>
      </w:r>
      <w:proofErr w:type="spellStart"/>
      <w:r w:rsidRPr="00EC50CF">
        <w:rPr>
          <w:rFonts w:cs="Arial"/>
          <w:sz w:val="20"/>
          <w:szCs w:val="20"/>
        </w:rPr>
        <w:t>ust</w:t>
      </w:r>
      <w:proofErr w:type="spellEnd"/>
      <w:r w:rsidRPr="00EC50CF">
        <w:rPr>
          <w:rFonts w:cs="Arial"/>
          <w:sz w:val="20"/>
          <w:szCs w:val="20"/>
        </w:rPr>
        <w:t xml:space="preserve">. § 41 zákona 128/2000 Sb., o obcích (obecní zřízení), ve znění pozdějších předpisů, že ohledně uzavření této </w:t>
      </w:r>
      <w:r w:rsidRPr="00BE6A3C">
        <w:rPr>
          <w:rFonts w:cs="Arial"/>
          <w:sz w:val="20"/>
          <w:szCs w:val="20"/>
        </w:rPr>
        <w:t xml:space="preserve">smlouvy byly splněny všechny zákonné podmínky, jimiž zákon podmiňuje platnost tohoto právního úkonu. Uzavření této smlouvy o dílo za podmínek v ní uvedených bylo schváleno usnesením Rady města Trutnova č. </w:t>
      </w:r>
      <w:sdt>
        <w:sdtPr>
          <w:rPr>
            <w:b/>
            <w:color w:val="000000"/>
            <w:sz w:val="20"/>
            <w:szCs w:val="20"/>
          </w:rPr>
          <w:id w:val="-208955141"/>
          <w:placeholder>
            <w:docPart w:val="68CFD757C81E4AB086A417113A5BAB50"/>
          </w:placeholder>
          <w:showingPlcHdr/>
        </w:sdtPr>
        <w:sdtEndPr/>
        <w:sdtContent>
          <w:r w:rsidR="00BE6A3C" w:rsidRPr="00BE6A3C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Pr="00BE6A3C">
        <w:rPr>
          <w:rFonts w:cs="Arial"/>
          <w:sz w:val="20"/>
          <w:szCs w:val="20"/>
          <w:lang w:eastAsia="cs-CZ"/>
        </w:rPr>
        <w:t xml:space="preserve"> </w:t>
      </w:r>
      <w:r w:rsidRPr="00BE6A3C">
        <w:rPr>
          <w:rFonts w:cs="Arial"/>
          <w:sz w:val="20"/>
          <w:szCs w:val="20"/>
        </w:rPr>
        <w:t xml:space="preserve">ze dne </w:t>
      </w:r>
      <w:sdt>
        <w:sdtPr>
          <w:rPr>
            <w:b/>
            <w:color w:val="000000"/>
            <w:sz w:val="20"/>
            <w:szCs w:val="20"/>
          </w:rPr>
          <w:id w:val="756863627"/>
          <w:placeholder>
            <w:docPart w:val="7305A1A6431F484BA1AF161B51B3B891"/>
          </w:placeholder>
          <w:showingPlcHdr/>
        </w:sdtPr>
        <w:sdtEndPr/>
        <w:sdtContent>
          <w:r w:rsidR="00BE6A3C" w:rsidRPr="00BE6A3C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sdtContent>
      </w:sdt>
      <w:r w:rsidRPr="00BE6A3C">
        <w:rPr>
          <w:rFonts w:cs="Arial"/>
          <w:sz w:val="20"/>
          <w:szCs w:val="20"/>
        </w:rPr>
        <w:t>.</w:t>
      </w:r>
    </w:p>
    <w:p w14:paraId="46DA0E0D" w14:textId="77777777" w:rsidR="00E2385F" w:rsidRPr="00EC50CF" w:rsidRDefault="00E2385F" w:rsidP="00497745">
      <w:pPr>
        <w:keepNext/>
        <w:keepLines/>
        <w:spacing w:before="120" w:after="120" w:line="20" w:lineRule="atLeast"/>
        <w:jc w:val="both"/>
        <w:rPr>
          <w:rFonts w:cs="Arial"/>
          <w:sz w:val="20"/>
          <w:szCs w:val="20"/>
        </w:rPr>
      </w:pPr>
      <w:r w:rsidRPr="00EC50CF">
        <w:rPr>
          <w:rFonts w:cs="Arial"/>
          <w:sz w:val="20"/>
          <w:szCs w:val="20"/>
        </w:rPr>
        <w:t xml:space="preserve">                                                         </w:t>
      </w:r>
    </w:p>
    <w:p w14:paraId="3659D6B9" w14:textId="77777777" w:rsidR="00E2385F" w:rsidRPr="00EC50CF" w:rsidRDefault="00E2385F" w:rsidP="00497745">
      <w:pPr>
        <w:keepNext/>
        <w:keepLines/>
        <w:spacing w:before="120" w:after="120" w:line="20" w:lineRule="atLeast"/>
        <w:jc w:val="both"/>
        <w:rPr>
          <w:rFonts w:cs="Arial"/>
          <w:sz w:val="20"/>
          <w:szCs w:val="20"/>
        </w:rPr>
      </w:pPr>
    </w:p>
    <w:p w14:paraId="2F8F546B" w14:textId="5DAF6972" w:rsidR="00EC50CF" w:rsidRPr="00BE6A3C" w:rsidRDefault="00EC50CF" w:rsidP="00497745">
      <w:pPr>
        <w:pStyle w:val="Zkladntext"/>
        <w:keepNext/>
        <w:keepLines/>
        <w:tabs>
          <w:tab w:val="left" w:pos="4962"/>
        </w:tabs>
        <w:spacing w:before="240"/>
        <w:rPr>
          <w:rFonts w:ascii="Arial" w:hAnsi="Arial" w:cs="Arial"/>
        </w:rPr>
      </w:pPr>
      <w:r w:rsidRPr="00BE6A3C">
        <w:rPr>
          <w:rFonts w:ascii="Arial" w:hAnsi="Arial" w:cs="Arial"/>
        </w:rPr>
        <w:t xml:space="preserve">V </w:t>
      </w:r>
      <w:sdt>
        <w:sdtPr>
          <w:rPr>
            <w:rFonts w:ascii="Arial" w:hAnsi="Arial" w:cs="Arial"/>
            <w:b/>
            <w:color w:val="000000"/>
          </w:rPr>
          <w:id w:val="-354809110"/>
          <w:placeholder>
            <w:docPart w:val="EBDDBD9BCE8E45C8A8B6C6EF4F818F6A"/>
          </w:placeholder>
          <w:showingPlcHdr/>
        </w:sdtPr>
        <w:sdtEndPr/>
        <w:sdtContent>
          <w:r w:rsidR="00BE6A3C" w:rsidRPr="00BE6A3C">
            <w:rPr>
              <w:rStyle w:val="Zstupntext"/>
              <w:rFonts w:ascii="Arial" w:eastAsia="Calibri" w:hAnsi="Arial" w:cs="Arial"/>
              <w:highlight w:val="lightGray"/>
            </w:rPr>
            <w:t>Bude doplněno</w:t>
          </w:r>
        </w:sdtContent>
      </w:sdt>
      <w:r w:rsidRPr="00BE6A3C">
        <w:rPr>
          <w:rFonts w:ascii="Arial" w:hAnsi="Arial" w:cs="Arial"/>
        </w:rPr>
        <w:t xml:space="preserve"> dne: </w:t>
      </w:r>
      <w:sdt>
        <w:sdtPr>
          <w:rPr>
            <w:rFonts w:ascii="Arial" w:hAnsi="Arial" w:cs="Arial"/>
            <w:b/>
            <w:color w:val="000000"/>
          </w:rPr>
          <w:id w:val="-1724980784"/>
          <w:placeholder>
            <w:docPart w:val="D8BE1A17AF5547A18DE793FC0FCE878F"/>
          </w:placeholder>
          <w:showingPlcHdr/>
        </w:sdtPr>
        <w:sdtEndPr/>
        <w:sdtContent>
          <w:r w:rsidR="00BE6A3C" w:rsidRPr="00BE6A3C">
            <w:rPr>
              <w:rStyle w:val="Zstupntext"/>
              <w:rFonts w:ascii="Arial" w:eastAsia="Calibri" w:hAnsi="Arial" w:cs="Arial"/>
              <w:highlight w:val="lightGray"/>
            </w:rPr>
            <w:t>Bude doplněno</w:t>
          </w:r>
        </w:sdtContent>
      </w:sdt>
      <w:r w:rsidRPr="00BE6A3C">
        <w:rPr>
          <w:rFonts w:ascii="Arial" w:hAnsi="Arial" w:cs="Arial"/>
        </w:rPr>
        <w:t xml:space="preserve"> </w:t>
      </w:r>
      <w:r w:rsidRPr="00BE6A3C">
        <w:rPr>
          <w:rFonts w:ascii="Arial" w:hAnsi="Arial" w:cs="Arial"/>
        </w:rPr>
        <w:tab/>
        <w:t xml:space="preserve">V Trutnově dne: </w:t>
      </w:r>
      <w:sdt>
        <w:sdtPr>
          <w:rPr>
            <w:rFonts w:ascii="Arial" w:hAnsi="Arial" w:cs="Arial"/>
            <w:b/>
            <w:color w:val="000000"/>
          </w:rPr>
          <w:id w:val="468720658"/>
          <w:placeholder>
            <w:docPart w:val="F27BDC12673A487DA8C6A8EE9BCA0090"/>
          </w:placeholder>
          <w:showingPlcHdr/>
        </w:sdtPr>
        <w:sdtEndPr/>
        <w:sdtContent>
          <w:r w:rsidR="00BE6A3C" w:rsidRPr="00BE6A3C">
            <w:rPr>
              <w:rStyle w:val="Zstupntext"/>
              <w:rFonts w:ascii="Arial" w:eastAsia="Calibri" w:hAnsi="Arial" w:cs="Arial"/>
              <w:highlight w:val="lightGray"/>
            </w:rPr>
            <w:t>Bude doplněno</w:t>
          </w:r>
        </w:sdtContent>
      </w:sdt>
    </w:p>
    <w:p w14:paraId="28A66537" w14:textId="77777777" w:rsidR="00EC50CF" w:rsidRPr="00BE6A3C" w:rsidRDefault="00EC50CF" w:rsidP="00497745">
      <w:pPr>
        <w:keepNext/>
        <w:keepLines/>
        <w:spacing w:before="960"/>
        <w:jc w:val="both"/>
        <w:rPr>
          <w:rFonts w:cs="Arial"/>
          <w:sz w:val="20"/>
          <w:szCs w:val="20"/>
        </w:rPr>
      </w:pPr>
      <w:r w:rsidRPr="00BE6A3C">
        <w:rPr>
          <w:rFonts w:cs="Arial"/>
          <w:sz w:val="20"/>
          <w:szCs w:val="20"/>
        </w:rPr>
        <w:tab/>
      </w:r>
    </w:p>
    <w:p w14:paraId="1285A861" w14:textId="0FBE391C" w:rsidR="00EC50CF" w:rsidRPr="00BE6A3C" w:rsidRDefault="004A4B42" w:rsidP="00497745">
      <w:pPr>
        <w:keepNext/>
        <w:keepLines/>
        <w:tabs>
          <w:tab w:val="left" w:pos="4962"/>
        </w:tabs>
        <w:spacing w:before="960"/>
        <w:jc w:val="both"/>
        <w:rPr>
          <w:rFonts w:cs="Arial"/>
          <w:sz w:val="20"/>
          <w:szCs w:val="20"/>
        </w:rPr>
      </w:pPr>
      <w:sdt>
        <w:sdtPr>
          <w:rPr>
            <w:rFonts w:cs="Arial"/>
            <w:b/>
            <w:color w:val="000000"/>
            <w:sz w:val="20"/>
            <w:szCs w:val="20"/>
          </w:rPr>
          <w:id w:val="1101305059"/>
          <w:placeholder>
            <w:docPart w:val="8A4A0D0B796044D2A9B5F5F0B54D13B9"/>
          </w:placeholder>
          <w:showingPlcHdr/>
        </w:sdtPr>
        <w:sdtEndPr/>
        <w:sdtContent>
          <w:r w:rsidR="00BE6A3C" w:rsidRPr="00BE6A3C">
            <w:rPr>
              <w:rStyle w:val="Zstupntext"/>
              <w:rFonts w:cs="Arial"/>
              <w:sz w:val="20"/>
              <w:szCs w:val="20"/>
              <w:highlight w:val="lightGray"/>
            </w:rPr>
            <w:t>Bude doplněno před podpisem smlouvy.</w:t>
          </w:r>
        </w:sdtContent>
      </w:sdt>
      <w:r w:rsidR="00EC50CF" w:rsidRPr="00BE6A3C">
        <w:rPr>
          <w:rFonts w:cs="Arial"/>
          <w:sz w:val="20"/>
          <w:szCs w:val="20"/>
          <w:lang w:eastAsia="cs-CZ"/>
        </w:rPr>
        <w:t xml:space="preserve"> </w:t>
      </w:r>
      <w:r w:rsidR="00EC50CF" w:rsidRPr="00BE6A3C">
        <w:rPr>
          <w:rFonts w:cs="Arial"/>
          <w:sz w:val="20"/>
          <w:szCs w:val="20"/>
        </w:rPr>
        <w:tab/>
        <w:t>Město Trutnov</w:t>
      </w:r>
    </w:p>
    <w:p w14:paraId="2C9949F6" w14:textId="2AD3A893" w:rsidR="003C41F9" w:rsidRDefault="004A4B42" w:rsidP="00497745">
      <w:pPr>
        <w:keepNext/>
        <w:keepLines/>
        <w:tabs>
          <w:tab w:val="left" w:pos="4962"/>
        </w:tabs>
        <w:jc w:val="both"/>
        <w:rPr>
          <w:rFonts w:cs="Arial"/>
          <w:sz w:val="20"/>
          <w:szCs w:val="20"/>
        </w:rPr>
      </w:pPr>
      <w:sdt>
        <w:sdtPr>
          <w:rPr>
            <w:rFonts w:cs="Arial"/>
            <w:b/>
            <w:color w:val="000000"/>
            <w:sz w:val="20"/>
            <w:szCs w:val="20"/>
          </w:rPr>
          <w:id w:val="649333488"/>
          <w:placeholder>
            <w:docPart w:val="4A04E11387A34086BE17E23D26D6510E"/>
          </w:placeholder>
          <w:showingPlcHdr/>
        </w:sdtPr>
        <w:sdtEndPr/>
        <w:sdtContent>
          <w:r w:rsidR="00BE6A3C" w:rsidRPr="00BE6A3C">
            <w:rPr>
              <w:rStyle w:val="Zstupntext"/>
              <w:rFonts w:cs="Arial"/>
              <w:sz w:val="20"/>
              <w:szCs w:val="20"/>
              <w:highlight w:val="lightGray"/>
            </w:rPr>
            <w:t>Bude doplněno před podpisem smlouvy.</w:t>
          </w:r>
        </w:sdtContent>
      </w:sdt>
      <w:r w:rsidR="00EC50CF" w:rsidRPr="00BE6A3C">
        <w:rPr>
          <w:rFonts w:cs="Arial"/>
          <w:sz w:val="20"/>
          <w:szCs w:val="20"/>
          <w:lang w:eastAsia="cs-CZ"/>
        </w:rPr>
        <w:t xml:space="preserve"> </w:t>
      </w:r>
      <w:r w:rsidR="00EC50CF" w:rsidRPr="00BE6A3C">
        <w:rPr>
          <w:rFonts w:cs="Arial"/>
          <w:sz w:val="20"/>
          <w:szCs w:val="20"/>
        </w:rPr>
        <w:t xml:space="preserve">  </w:t>
      </w:r>
      <w:r w:rsidR="00EC50CF" w:rsidRPr="00BE6A3C">
        <w:rPr>
          <w:rFonts w:cs="Arial"/>
          <w:sz w:val="20"/>
          <w:szCs w:val="20"/>
        </w:rPr>
        <w:tab/>
        <w:t>Ing. arch. Michal Rosa, starosta města</w:t>
      </w:r>
      <w:r w:rsidR="003C41F9">
        <w:rPr>
          <w:rFonts w:cs="Arial"/>
          <w:sz w:val="20"/>
          <w:szCs w:val="20"/>
        </w:rPr>
        <w:br w:type="page"/>
      </w:r>
    </w:p>
    <w:p w14:paraId="4D5E1A33" w14:textId="479C7A7F" w:rsidR="00B27E33" w:rsidRPr="003C41F9" w:rsidRDefault="003C41F9" w:rsidP="003C41F9">
      <w:pPr>
        <w:spacing w:before="120" w:after="120" w:line="20" w:lineRule="atLeast"/>
        <w:ind w:left="-567" w:right="-315"/>
        <w:jc w:val="both"/>
        <w:rPr>
          <w:sz w:val="24"/>
          <w:szCs w:val="20"/>
          <w:lang w:eastAsia="cs-CZ"/>
        </w:rPr>
      </w:pPr>
      <w:r w:rsidRPr="001D4A1D">
        <w:rPr>
          <w:noProof/>
          <w:sz w:val="24"/>
          <w:szCs w:val="20"/>
          <w:lang w:eastAsia="cs-CZ"/>
        </w:rPr>
        <w:lastRenderedPageBreak/>
        <w:drawing>
          <wp:anchor distT="0" distB="0" distL="114300" distR="114300" simplePos="0" relativeHeight="251657216" behindDoc="1" locked="0" layoutInCell="1" allowOverlap="1" wp14:anchorId="108D795F" wp14:editId="24E4FC56">
            <wp:simplePos x="0" y="0"/>
            <wp:positionH relativeFrom="column">
              <wp:posOffset>-1908810</wp:posOffset>
            </wp:positionH>
            <wp:positionV relativeFrom="paragraph">
              <wp:posOffset>2000885</wp:posOffset>
            </wp:positionV>
            <wp:extent cx="9096375" cy="5095240"/>
            <wp:effectExtent l="318" t="0" r="0" b="0"/>
            <wp:wrapTight wrapText="bothSides">
              <wp:wrapPolygon edited="0">
                <wp:start x="21599" y="-1"/>
                <wp:lineTo x="67" y="-1"/>
                <wp:lineTo x="67" y="21480"/>
                <wp:lineTo x="21599" y="21480"/>
                <wp:lineTo x="21599" y="-1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9096375" cy="509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07B" w:rsidRPr="001D4A1D">
        <w:rPr>
          <w:noProof/>
          <w:sz w:val="24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00B08FE8" wp14:editId="449B4DD6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918450" cy="918210"/>
            <wp:effectExtent l="0" t="508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91845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A1D" w:rsidRPr="001D4A1D">
        <w:rPr>
          <w:sz w:val="24"/>
          <w:szCs w:val="20"/>
          <w:lang w:eastAsia="cs-CZ"/>
        </w:rPr>
        <w:t xml:space="preserve"> </w:t>
      </w:r>
    </w:p>
    <w:sectPr w:rsidR="00B27E33" w:rsidRPr="003C41F9" w:rsidSect="00497745">
      <w:footerReference w:type="default" r:id="rId10"/>
      <w:pgSz w:w="11906" w:h="16838"/>
      <w:pgMar w:top="1418" w:right="1134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5073" w14:textId="77777777" w:rsidR="00D1591E" w:rsidRDefault="00D1591E">
      <w:r>
        <w:separator/>
      </w:r>
    </w:p>
  </w:endnote>
  <w:endnote w:type="continuationSeparator" w:id="0">
    <w:p w14:paraId="2B9A6E85" w14:textId="77777777" w:rsidR="00D1591E" w:rsidRDefault="00D1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110017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947CE5" w14:textId="07F84E83" w:rsidR="00516467" w:rsidRPr="00516467" w:rsidRDefault="00516467">
        <w:pPr>
          <w:pStyle w:val="Zpat"/>
          <w:jc w:val="center"/>
          <w:rPr>
            <w:sz w:val="16"/>
            <w:szCs w:val="16"/>
          </w:rPr>
        </w:pPr>
        <w:r w:rsidRPr="00516467">
          <w:rPr>
            <w:sz w:val="16"/>
            <w:szCs w:val="16"/>
          </w:rPr>
          <w:fldChar w:fldCharType="begin"/>
        </w:r>
        <w:r w:rsidRPr="00516467">
          <w:rPr>
            <w:sz w:val="16"/>
            <w:szCs w:val="16"/>
          </w:rPr>
          <w:instrText>PAGE   \* MERGEFORMAT</w:instrText>
        </w:r>
        <w:r w:rsidRPr="00516467">
          <w:rPr>
            <w:sz w:val="16"/>
            <w:szCs w:val="16"/>
          </w:rPr>
          <w:fldChar w:fldCharType="separate"/>
        </w:r>
        <w:r w:rsidRPr="00516467">
          <w:rPr>
            <w:sz w:val="16"/>
            <w:szCs w:val="16"/>
            <w:lang w:val="cs-CZ"/>
          </w:rPr>
          <w:t>2</w:t>
        </w:r>
        <w:r w:rsidRPr="00516467">
          <w:rPr>
            <w:sz w:val="16"/>
            <w:szCs w:val="16"/>
          </w:rPr>
          <w:fldChar w:fldCharType="end"/>
        </w:r>
      </w:p>
    </w:sdtContent>
  </w:sdt>
  <w:p w14:paraId="245482E7" w14:textId="77777777" w:rsidR="00C0563C" w:rsidRDefault="00C056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ECEF" w14:textId="77777777" w:rsidR="00D1591E" w:rsidRDefault="00D1591E">
      <w:r>
        <w:separator/>
      </w:r>
    </w:p>
  </w:footnote>
  <w:footnote w:type="continuationSeparator" w:id="0">
    <w:p w14:paraId="3F183514" w14:textId="77777777" w:rsidR="00D1591E" w:rsidRDefault="00D1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619"/>
    <w:multiLevelType w:val="hybridMultilevel"/>
    <w:tmpl w:val="D05C0A02"/>
    <w:lvl w:ilvl="0" w:tplc="640EEF8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1962"/>
    <w:multiLevelType w:val="hybridMultilevel"/>
    <w:tmpl w:val="01ECF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33C1"/>
    <w:multiLevelType w:val="hybridMultilevel"/>
    <w:tmpl w:val="7D827906"/>
    <w:lvl w:ilvl="0" w:tplc="640EEF8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664"/>
    <w:multiLevelType w:val="hybridMultilevel"/>
    <w:tmpl w:val="5D5030D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2B63"/>
    <w:multiLevelType w:val="hybridMultilevel"/>
    <w:tmpl w:val="52BE97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43849"/>
    <w:multiLevelType w:val="hybridMultilevel"/>
    <w:tmpl w:val="003C7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5F6F"/>
    <w:multiLevelType w:val="hybridMultilevel"/>
    <w:tmpl w:val="E5FA42A2"/>
    <w:lvl w:ilvl="0" w:tplc="640EEF84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B43186"/>
    <w:multiLevelType w:val="hybridMultilevel"/>
    <w:tmpl w:val="54F6BD78"/>
    <w:lvl w:ilvl="0" w:tplc="640EEF8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E3318"/>
    <w:multiLevelType w:val="hybridMultilevel"/>
    <w:tmpl w:val="B562F1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F87CD0"/>
    <w:multiLevelType w:val="hybridMultilevel"/>
    <w:tmpl w:val="FB92D7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710F15"/>
    <w:multiLevelType w:val="hybridMultilevel"/>
    <w:tmpl w:val="C0DC5DCC"/>
    <w:lvl w:ilvl="0" w:tplc="C2EED1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0572D4"/>
    <w:multiLevelType w:val="hybridMultilevel"/>
    <w:tmpl w:val="DA823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25DB2"/>
    <w:multiLevelType w:val="hybridMultilevel"/>
    <w:tmpl w:val="7350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52439"/>
    <w:multiLevelType w:val="hybridMultilevel"/>
    <w:tmpl w:val="17A680C0"/>
    <w:lvl w:ilvl="0" w:tplc="640EEF84">
      <w:start w:val="1"/>
      <w:numFmt w:val="lowerLetter"/>
      <w:lvlText w:val="%1)"/>
      <w:lvlJc w:val="left"/>
      <w:pPr>
        <w:ind w:left="720" w:hanging="360"/>
      </w:pPr>
    </w:lvl>
    <w:lvl w:ilvl="1" w:tplc="EED88A4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D1294"/>
    <w:multiLevelType w:val="hybridMultilevel"/>
    <w:tmpl w:val="C90ED774"/>
    <w:lvl w:ilvl="0" w:tplc="640EEF8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730A1"/>
    <w:multiLevelType w:val="hybridMultilevel"/>
    <w:tmpl w:val="BA0CDC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98495D"/>
    <w:multiLevelType w:val="hybridMultilevel"/>
    <w:tmpl w:val="978C79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4D604F"/>
    <w:multiLevelType w:val="hybridMultilevel"/>
    <w:tmpl w:val="C21C61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76635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904261"/>
    <w:multiLevelType w:val="hybridMultilevel"/>
    <w:tmpl w:val="788E7404"/>
    <w:lvl w:ilvl="0" w:tplc="640EEF8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D4A49"/>
    <w:multiLevelType w:val="hybridMultilevel"/>
    <w:tmpl w:val="5212D67C"/>
    <w:lvl w:ilvl="0" w:tplc="F112080E">
      <w:start w:val="2"/>
      <w:numFmt w:val="decimal"/>
      <w:lvlText w:val="%1"/>
      <w:lvlJc w:val="left"/>
      <w:pPr>
        <w:ind w:left="325" w:hanging="425"/>
      </w:pPr>
      <w:rPr>
        <w:rFonts w:ascii="Times New Roman" w:eastAsia="Times New Roman" w:hAnsi="Times New Roman" w:cs="Times New Roman" w:hint="default"/>
        <w:b/>
        <w:bCs/>
        <w:color w:val="4D4D4D"/>
        <w:w w:val="113"/>
        <w:sz w:val="22"/>
        <w:szCs w:val="22"/>
      </w:rPr>
    </w:lvl>
    <w:lvl w:ilvl="1" w:tplc="4AC2412E">
      <w:start w:val="1"/>
      <w:numFmt w:val="lowerLetter"/>
      <w:lvlText w:val="%2)"/>
      <w:lvlJc w:val="left"/>
      <w:pPr>
        <w:ind w:left="296" w:hanging="231"/>
      </w:pPr>
      <w:rPr>
        <w:rFonts w:ascii="Times New Roman" w:eastAsia="Times New Roman" w:hAnsi="Times New Roman" w:cs="Times New Roman" w:hint="default"/>
        <w:color w:val="4D4D4D"/>
        <w:w w:val="105"/>
        <w:sz w:val="22"/>
        <w:szCs w:val="22"/>
      </w:rPr>
    </w:lvl>
    <w:lvl w:ilvl="2" w:tplc="03763418">
      <w:start w:val="1"/>
      <w:numFmt w:val="bullet"/>
      <w:lvlText w:val="•"/>
      <w:lvlJc w:val="left"/>
      <w:pPr>
        <w:ind w:left="1300" w:hanging="231"/>
      </w:pPr>
      <w:rPr>
        <w:rFonts w:hint="default"/>
      </w:rPr>
    </w:lvl>
    <w:lvl w:ilvl="3" w:tplc="EF3C7FFC">
      <w:start w:val="1"/>
      <w:numFmt w:val="bullet"/>
      <w:lvlText w:val="•"/>
      <w:lvlJc w:val="left"/>
      <w:pPr>
        <w:ind w:left="2275" w:hanging="231"/>
      </w:pPr>
      <w:rPr>
        <w:rFonts w:hint="default"/>
      </w:rPr>
    </w:lvl>
    <w:lvl w:ilvl="4" w:tplc="5E64B32A">
      <w:start w:val="1"/>
      <w:numFmt w:val="bullet"/>
      <w:lvlText w:val="•"/>
      <w:lvlJc w:val="left"/>
      <w:pPr>
        <w:ind w:left="3250" w:hanging="231"/>
      </w:pPr>
      <w:rPr>
        <w:rFonts w:hint="default"/>
      </w:rPr>
    </w:lvl>
    <w:lvl w:ilvl="5" w:tplc="DA86EA78">
      <w:start w:val="1"/>
      <w:numFmt w:val="bullet"/>
      <w:lvlText w:val="•"/>
      <w:lvlJc w:val="left"/>
      <w:pPr>
        <w:ind w:left="4225" w:hanging="231"/>
      </w:pPr>
      <w:rPr>
        <w:rFonts w:hint="default"/>
      </w:rPr>
    </w:lvl>
    <w:lvl w:ilvl="6" w:tplc="9B7454F2">
      <w:start w:val="1"/>
      <w:numFmt w:val="bullet"/>
      <w:lvlText w:val="•"/>
      <w:lvlJc w:val="left"/>
      <w:pPr>
        <w:ind w:left="5200" w:hanging="231"/>
      </w:pPr>
      <w:rPr>
        <w:rFonts w:hint="default"/>
      </w:rPr>
    </w:lvl>
    <w:lvl w:ilvl="7" w:tplc="5A304894">
      <w:start w:val="1"/>
      <w:numFmt w:val="bullet"/>
      <w:lvlText w:val="•"/>
      <w:lvlJc w:val="left"/>
      <w:pPr>
        <w:ind w:left="6175" w:hanging="231"/>
      </w:pPr>
      <w:rPr>
        <w:rFonts w:hint="default"/>
      </w:rPr>
    </w:lvl>
    <w:lvl w:ilvl="8" w:tplc="A98CE0EE">
      <w:start w:val="1"/>
      <w:numFmt w:val="bullet"/>
      <w:lvlText w:val="•"/>
      <w:lvlJc w:val="left"/>
      <w:pPr>
        <w:ind w:left="7150" w:hanging="231"/>
      </w:pPr>
      <w:rPr>
        <w:rFonts w:hint="default"/>
      </w:rPr>
    </w:lvl>
  </w:abstractNum>
  <w:abstractNum w:abstractNumId="20" w15:restartNumberingAfterBreak="0">
    <w:nsid w:val="682E6B07"/>
    <w:multiLevelType w:val="hybridMultilevel"/>
    <w:tmpl w:val="A1FA6AD0"/>
    <w:lvl w:ilvl="0" w:tplc="CC103C10">
      <w:start w:val="1"/>
      <w:numFmt w:val="lowerLetter"/>
      <w:lvlText w:val="%1)"/>
      <w:lvlJc w:val="left"/>
      <w:pPr>
        <w:ind w:left="1060" w:hanging="360"/>
      </w:p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>
      <w:start w:val="1"/>
      <w:numFmt w:val="decimal"/>
      <w:lvlText w:val="%4."/>
      <w:lvlJc w:val="left"/>
      <w:pPr>
        <w:ind w:left="3220" w:hanging="360"/>
      </w:pPr>
    </w:lvl>
    <w:lvl w:ilvl="4" w:tplc="04050019">
      <w:start w:val="1"/>
      <w:numFmt w:val="lowerLetter"/>
      <w:lvlText w:val="%5."/>
      <w:lvlJc w:val="left"/>
      <w:pPr>
        <w:ind w:left="3940" w:hanging="360"/>
      </w:pPr>
    </w:lvl>
    <w:lvl w:ilvl="5" w:tplc="0405001B">
      <w:start w:val="1"/>
      <w:numFmt w:val="lowerRoman"/>
      <w:lvlText w:val="%6."/>
      <w:lvlJc w:val="right"/>
      <w:pPr>
        <w:ind w:left="4660" w:hanging="180"/>
      </w:pPr>
    </w:lvl>
    <w:lvl w:ilvl="6" w:tplc="0405000F">
      <w:start w:val="1"/>
      <w:numFmt w:val="decimal"/>
      <w:lvlText w:val="%7."/>
      <w:lvlJc w:val="left"/>
      <w:pPr>
        <w:ind w:left="5380" w:hanging="360"/>
      </w:pPr>
    </w:lvl>
    <w:lvl w:ilvl="7" w:tplc="04050019">
      <w:start w:val="1"/>
      <w:numFmt w:val="lowerLetter"/>
      <w:lvlText w:val="%8."/>
      <w:lvlJc w:val="left"/>
      <w:pPr>
        <w:ind w:left="6100" w:hanging="360"/>
      </w:pPr>
    </w:lvl>
    <w:lvl w:ilvl="8" w:tplc="0405001B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6EB313D0"/>
    <w:multiLevelType w:val="hybridMultilevel"/>
    <w:tmpl w:val="85DA7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B34376"/>
    <w:multiLevelType w:val="hybridMultilevel"/>
    <w:tmpl w:val="AA38D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26E91"/>
    <w:multiLevelType w:val="hybridMultilevel"/>
    <w:tmpl w:val="E31C58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1"/>
  </w:num>
  <w:num w:numId="5">
    <w:abstractNumId w:val="11"/>
  </w:num>
  <w:num w:numId="6">
    <w:abstractNumId w:val="13"/>
  </w:num>
  <w:num w:numId="7">
    <w:abstractNumId w:val="12"/>
  </w:num>
  <w:num w:numId="8">
    <w:abstractNumId w:val="5"/>
  </w:num>
  <w:num w:numId="9">
    <w:abstractNumId w:val="18"/>
  </w:num>
  <w:num w:numId="10">
    <w:abstractNumId w:val="10"/>
  </w:num>
  <w:num w:numId="11">
    <w:abstractNumId w:val="9"/>
  </w:num>
  <w:num w:numId="12">
    <w:abstractNumId w:val="7"/>
  </w:num>
  <w:num w:numId="13">
    <w:abstractNumId w:val="23"/>
  </w:num>
  <w:num w:numId="14">
    <w:abstractNumId w:val="4"/>
  </w:num>
  <w:num w:numId="15">
    <w:abstractNumId w:val="15"/>
  </w:num>
  <w:num w:numId="16">
    <w:abstractNumId w:val="21"/>
  </w:num>
  <w:num w:numId="17">
    <w:abstractNumId w:val="16"/>
  </w:num>
  <w:num w:numId="18">
    <w:abstractNumId w:val="17"/>
  </w:num>
  <w:num w:numId="19">
    <w:abstractNumId w:val="8"/>
  </w:num>
  <w:num w:numId="20">
    <w:abstractNumId w:val="2"/>
  </w:num>
  <w:num w:numId="21">
    <w:abstractNumId w:val="0"/>
  </w:num>
  <w:num w:numId="22">
    <w:abstractNumId w:val="3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1D"/>
    <w:rsid w:val="00001C07"/>
    <w:rsid w:val="00016779"/>
    <w:rsid w:val="00026A76"/>
    <w:rsid w:val="00037289"/>
    <w:rsid w:val="000466EF"/>
    <w:rsid w:val="00053247"/>
    <w:rsid w:val="00072205"/>
    <w:rsid w:val="00191D27"/>
    <w:rsid w:val="00194E1C"/>
    <w:rsid w:val="001D4A1D"/>
    <w:rsid w:val="00251FC0"/>
    <w:rsid w:val="00267682"/>
    <w:rsid w:val="00280B0E"/>
    <w:rsid w:val="00293659"/>
    <w:rsid w:val="002A3C7D"/>
    <w:rsid w:val="002A4265"/>
    <w:rsid w:val="002D5EB0"/>
    <w:rsid w:val="002D77F8"/>
    <w:rsid w:val="00327E98"/>
    <w:rsid w:val="00342083"/>
    <w:rsid w:val="0038172F"/>
    <w:rsid w:val="00384F27"/>
    <w:rsid w:val="003932AE"/>
    <w:rsid w:val="003A039F"/>
    <w:rsid w:val="003C41F9"/>
    <w:rsid w:val="0042024D"/>
    <w:rsid w:val="0045056B"/>
    <w:rsid w:val="00453957"/>
    <w:rsid w:val="00462850"/>
    <w:rsid w:val="00463508"/>
    <w:rsid w:val="00471D90"/>
    <w:rsid w:val="0049616C"/>
    <w:rsid w:val="00497745"/>
    <w:rsid w:val="004A3E1A"/>
    <w:rsid w:val="004A4B42"/>
    <w:rsid w:val="004B0CB9"/>
    <w:rsid w:val="004B16CC"/>
    <w:rsid w:val="004F5119"/>
    <w:rsid w:val="00506E6F"/>
    <w:rsid w:val="00516467"/>
    <w:rsid w:val="0055007B"/>
    <w:rsid w:val="005C27BC"/>
    <w:rsid w:val="00626AE4"/>
    <w:rsid w:val="00662D0D"/>
    <w:rsid w:val="006B2E99"/>
    <w:rsid w:val="006B708D"/>
    <w:rsid w:val="00742403"/>
    <w:rsid w:val="00761805"/>
    <w:rsid w:val="007D1EE9"/>
    <w:rsid w:val="007D597B"/>
    <w:rsid w:val="007E51ED"/>
    <w:rsid w:val="00876088"/>
    <w:rsid w:val="0088650B"/>
    <w:rsid w:val="00887ADC"/>
    <w:rsid w:val="008A08A0"/>
    <w:rsid w:val="009024B8"/>
    <w:rsid w:val="009116AC"/>
    <w:rsid w:val="00957EA3"/>
    <w:rsid w:val="00970D39"/>
    <w:rsid w:val="00972DEE"/>
    <w:rsid w:val="00985A30"/>
    <w:rsid w:val="009D1F5A"/>
    <w:rsid w:val="009D69F3"/>
    <w:rsid w:val="00A265F4"/>
    <w:rsid w:val="00A75729"/>
    <w:rsid w:val="00A8724B"/>
    <w:rsid w:val="00A92843"/>
    <w:rsid w:val="00A97CE4"/>
    <w:rsid w:val="00B02331"/>
    <w:rsid w:val="00B02AA3"/>
    <w:rsid w:val="00B17F54"/>
    <w:rsid w:val="00B27E33"/>
    <w:rsid w:val="00B81115"/>
    <w:rsid w:val="00B86D53"/>
    <w:rsid w:val="00BD1A06"/>
    <w:rsid w:val="00BE62E0"/>
    <w:rsid w:val="00BE6A3C"/>
    <w:rsid w:val="00BF241D"/>
    <w:rsid w:val="00C0563C"/>
    <w:rsid w:val="00C1651D"/>
    <w:rsid w:val="00C25D6F"/>
    <w:rsid w:val="00C332E0"/>
    <w:rsid w:val="00C634C3"/>
    <w:rsid w:val="00CC6616"/>
    <w:rsid w:val="00D02F9B"/>
    <w:rsid w:val="00D1591E"/>
    <w:rsid w:val="00D73B2A"/>
    <w:rsid w:val="00DB36EC"/>
    <w:rsid w:val="00DD5A31"/>
    <w:rsid w:val="00E227D3"/>
    <w:rsid w:val="00E2385F"/>
    <w:rsid w:val="00E45F93"/>
    <w:rsid w:val="00E47BE5"/>
    <w:rsid w:val="00EA7FE6"/>
    <w:rsid w:val="00EC1466"/>
    <w:rsid w:val="00EC50CF"/>
    <w:rsid w:val="00F11E40"/>
    <w:rsid w:val="00FA4F91"/>
    <w:rsid w:val="00FA6BDF"/>
    <w:rsid w:val="00FA6BEE"/>
    <w:rsid w:val="00FC0021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BA02D2"/>
  <w15:chartTrackingRefBased/>
  <w15:docId w15:val="{C03FECAD-B9F2-4367-AFBC-6204931E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4A1D"/>
    <w:pPr>
      <w:tabs>
        <w:tab w:val="center" w:pos="4536"/>
        <w:tab w:val="right" w:pos="9072"/>
      </w:tabs>
      <w:spacing w:after="120" w:line="360" w:lineRule="auto"/>
      <w:jc w:val="both"/>
    </w:pPr>
    <w:rPr>
      <w:sz w:val="24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1D4A1D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1D4A1D"/>
    <w:pPr>
      <w:tabs>
        <w:tab w:val="center" w:pos="4536"/>
        <w:tab w:val="right" w:pos="9072"/>
      </w:tabs>
      <w:spacing w:after="120" w:line="360" w:lineRule="auto"/>
      <w:jc w:val="both"/>
    </w:pPr>
    <w:rPr>
      <w:sz w:val="24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1D4A1D"/>
    <w:rPr>
      <w:rFonts w:ascii="Arial" w:hAnsi="Arial"/>
      <w:sz w:val="24"/>
    </w:rPr>
  </w:style>
  <w:style w:type="character" w:styleId="Hypertextovodkaz">
    <w:name w:val="Hyperlink"/>
    <w:uiPriority w:val="99"/>
    <w:unhideWhenUsed/>
    <w:rsid w:val="006B708D"/>
    <w:rPr>
      <w:color w:val="0000FF"/>
      <w:u w:val="single"/>
    </w:rPr>
  </w:style>
  <w:style w:type="table" w:styleId="Mkatabulky">
    <w:name w:val="Table Grid"/>
    <w:basedOn w:val="Normlntabulka"/>
    <w:uiPriority w:val="99"/>
    <w:rsid w:val="00C05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EC50CF"/>
    <w:pPr>
      <w:jc w:val="both"/>
    </w:pPr>
    <w:rPr>
      <w:rFonts w:ascii="CG Times (W1)" w:eastAsia="Times New Roman" w:hAnsi="CG Times (W1)"/>
      <w:noProof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sid w:val="00EC50CF"/>
    <w:rPr>
      <w:rFonts w:ascii="CG Times (W1)" w:eastAsia="Times New Roman" w:hAnsi="CG Times (W1)"/>
      <w:noProof/>
    </w:rPr>
  </w:style>
  <w:style w:type="character" w:styleId="Zstupntext">
    <w:name w:val="Placeholder Text"/>
    <w:basedOn w:val="Standardnpsmoodstavce"/>
    <w:uiPriority w:val="99"/>
    <w:semiHidden/>
    <w:rsid w:val="00D73B2A"/>
    <w:rPr>
      <w:color w:val="808080"/>
    </w:rPr>
  </w:style>
  <w:style w:type="paragraph" w:styleId="Odstavecseseznamem">
    <w:name w:val="List Paragraph"/>
    <w:basedOn w:val="Normln"/>
    <w:uiPriority w:val="34"/>
    <w:qFormat/>
    <w:rsid w:val="002D5EB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3C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C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C7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C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C7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cok@trutnov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DAFE598E6E475FB935FFC8878767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A2D4E-5E13-4499-B874-6A4A6AB678D9}"/>
      </w:docPartPr>
      <w:docPartBody>
        <w:p w:rsidR="00615BA2" w:rsidRDefault="00615BA2" w:rsidP="00615BA2">
          <w:pPr>
            <w:pStyle w:val="1BDAFE598E6E475FB935FFC8878767FD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03D426DC440B4AE7B7A9902617A769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F9A7A-716F-4BD4-B036-31395FE32E88}"/>
      </w:docPartPr>
      <w:docPartBody>
        <w:p w:rsidR="00615BA2" w:rsidRDefault="00615BA2" w:rsidP="00615BA2">
          <w:pPr>
            <w:pStyle w:val="03D426DC440B4AE7B7A9902617A76966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EB2CBEDCE8AA40D18B55B107C8D16C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D7AE50-5818-4822-B6DA-5D17CDAD78DA}"/>
      </w:docPartPr>
      <w:docPartBody>
        <w:p w:rsidR="00615BA2" w:rsidRDefault="00615BA2" w:rsidP="00615BA2">
          <w:pPr>
            <w:pStyle w:val="EB2CBEDCE8AA40D18B55B107C8D16C6E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4DE2C21F21584C1082CB47DA6CE91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201DA9-9EEC-4AA5-97A8-0832113A4164}"/>
      </w:docPartPr>
      <w:docPartBody>
        <w:p w:rsidR="00615BA2" w:rsidRDefault="00615BA2" w:rsidP="00615BA2">
          <w:pPr>
            <w:pStyle w:val="4DE2C21F21584C1082CB47DA6CE91D86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780C0482DF744413805C749B17792E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9D1DA4-695C-413D-8FD3-6AFD32C2BFA9}"/>
      </w:docPartPr>
      <w:docPartBody>
        <w:p w:rsidR="00615BA2" w:rsidRDefault="00615BA2" w:rsidP="00615BA2">
          <w:pPr>
            <w:pStyle w:val="780C0482DF744413805C749B17792EF8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34E09DEA06214A088A8DD8CEC0FA4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FAD56-C0C5-4B13-8C79-9655D6CF60AF}"/>
      </w:docPartPr>
      <w:docPartBody>
        <w:p w:rsidR="00615BA2" w:rsidRDefault="00615BA2" w:rsidP="00615BA2">
          <w:pPr>
            <w:pStyle w:val="34E09DEA06214A088A8DD8CEC0FA476C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23503EDE0C574267A3FA40279CE02C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277B2-F481-49E9-9D5B-B09783E930BB}"/>
      </w:docPartPr>
      <w:docPartBody>
        <w:p w:rsidR="00615BA2" w:rsidRDefault="00615BA2" w:rsidP="00615BA2">
          <w:pPr>
            <w:pStyle w:val="23503EDE0C574267A3FA40279CE02C68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7E549834E0204779863F7C2975A113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39F06-8C7B-45F1-9A0E-2D9D25DDE027}"/>
      </w:docPartPr>
      <w:docPartBody>
        <w:p w:rsidR="00615BA2" w:rsidRDefault="00615BA2" w:rsidP="00615BA2">
          <w:pPr>
            <w:pStyle w:val="7E549834E0204779863F7C2975A1136E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E223156303DE4528B4F8F0CD36A25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720B9-17C2-49B9-8588-20973FAEE957}"/>
      </w:docPartPr>
      <w:docPartBody>
        <w:p w:rsidR="00615BA2" w:rsidRDefault="00615BA2" w:rsidP="00615BA2">
          <w:pPr>
            <w:pStyle w:val="E223156303DE4528B4F8F0CD36A258363"/>
          </w:pPr>
          <w:r w:rsidRPr="00D73B2A">
            <w:rPr>
              <w:rStyle w:val="Zstupntext"/>
              <w:highlight w:val="lightGray"/>
            </w:rPr>
            <w:t>Bude doplněno před podpisem smlouvy.</w:t>
          </w:r>
        </w:p>
      </w:docPartBody>
    </w:docPart>
    <w:docPart>
      <w:docPartPr>
        <w:name w:val="47F1C00D90544CD5934AFFBD9313B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A400E-E691-4856-8F38-1569C7EE431B}"/>
      </w:docPartPr>
      <w:docPartBody>
        <w:p w:rsidR="00615BA2" w:rsidRDefault="00615BA2" w:rsidP="00615BA2">
          <w:pPr>
            <w:pStyle w:val="47F1C00D90544CD5934AFFBD9313B494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1D70C83FC8FF48AC9F7DCEBDD31DD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5E396D-0C7E-4515-8597-6D45B9428F97}"/>
      </w:docPartPr>
      <w:docPartBody>
        <w:p w:rsidR="00615BA2" w:rsidRDefault="00615BA2" w:rsidP="00615BA2">
          <w:pPr>
            <w:pStyle w:val="1D70C83FC8FF48AC9F7DCEBDD31DD69E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810F42D25CBD42FEAE88BF9616AE4D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3B057-7782-478C-B706-70A056B9ABF6}"/>
      </w:docPartPr>
      <w:docPartBody>
        <w:p w:rsidR="00615BA2" w:rsidRDefault="00615BA2" w:rsidP="00615BA2">
          <w:pPr>
            <w:pStyle w:val="810F42D25CBD42FEAE88BF9616AE4DDA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03EC16F0FD814954AEC7A43CD64A5A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8F9326-D4F9-46CF-9415-FA405A8DA0E3}"/>
      </w:docPartPr>
      <w:docPartBody>
        <w:p w:rsidR="00615BA2" w:rsidRDefault="00615BA2" w:rsidP="00615BA2">
          <w:pPr>
            <w:pStyle w:val="03EC16F0FD814954AEC7A43CD64A5A68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553EDEBCF2C54446837BB1B52E6F0B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52FDA-3301-4A84-82A9-CD0656318A47}"/>
      </w:docPartPr>
      <w:docPartBody>
        <w:p w:rsidR="00615BA2" w:rsidRDefault="00615BA2" w:rsidP="00615BA2">
          <w:pPr>
            <w:pStyle w:val="553EDEBCF2C54446837BB1B52E6F0B961"/>
          </w:pPr>
          <w:r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DFEA4FC6FA10414AB9E582CD8DD11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24317-638E-43B9-B223-B668F6008177}"/>
      </w:docPartPr>
      <w:docPartBody>
        <w:p w:rsidR="00615BA2" w:rsidRDefault="00615BA2" w:rsidP="00615BA2">
          <w:pPr>
            <w:pStyle w:val="DFEA4FC6FA10414AB9E582CD8DD11B151"/>
          </w:pPr>
          <w:r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6F792DD469CD4CD3A2F17867BC1771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D97B70-D9BD-4A38-B913-A7473A567F07}"/>
      </w:docPartPr>
      <w:docPartBody>
        <w:p w:rsidR="00615BA2" w:rsidRDefault="00615BA2" w:rsidP="00615BA2">
          <w:pPr>
            <w:pStyle w:val="6F792DD469CD4CD3A2F17867BC1771741"/>
          </w:pPr>
          <w:r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2877195ADDB94213AEB8836D7C586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7B791-0A06-419E-940E-77E0A51B40FE}"/>
      </w:docPartPr>
      <w:docPartBody>
        <w:p w:rsidR="00615BA2" w:rsidRDefault="00615BA2" w:rsidP="00615BA2">
          <w:pPr>
            <w:pStyle w:val="2877195ADDB94213AEB8836D7C5862C81"/>
          </w:pPr>
          <w:r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3591E152AFB4430DB544B13D1B29A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B8B7D-D747-4C91-82B4-6FF748270766}"/>
      </w:docPartPr>
      <w:docPartBody>
        <w:p w:rsidR="00615BA2" w:rsidRDefault="00615BA2" w:rsidP="00615BA2">
          <w:pPr>
            <w:pStyle w:val="3591E152AFB4430DB544B13D1B29ADC11"/>
          </w:pPr>
          <w:r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7E33BED4BD434CCC938BCE1C5FAD4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796569-BBA5-42E1-9D9C-A5A452FD8325}"/>
      </w:docPartPr>
      <w:docPartBody>
        <w:p w:rsidR="00615BA2" w:rsidRDefault="00615BA2" w:rsidP="00615BA2">
          <w:pPr>
            <w:pStyle w:val="7E33BED4BD434CCC938BCE1C5FAD46ED1"/>
          </w:pPr>
          <w:r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E623CFED8B3644DBBB4C31E5DC721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BF203-5914-4B8F-9EA3-973437520924}"/>
      </w:docPartPr>
      <w:docPartBody>
        <w:p w:rsidR="00615BA2" w:rsidRDefault="00615BA2" w:rsidP="00615BA2">
          <w:pPr>
            <w:pStyle w:val="E623CFED8B3644DBBB4C31E5DC7216A71"/>
          </w:pPr>
          <w:r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9CAAE86A05FE4E16ADC4CF48326656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50CD8-113E-4FCD-8CF7-B0D6812AFD1E}"/>
      </w:docPartPr>
      <w:docPartBody>
        <w:p w:rsidR="00615BA2" w:rsidRDefault="00615BA2" w:rsidP="00615BA2">
          <w:pPr>
            <w:pStyle w:val="9CAAE86A05FE4E16ADC4CF48326656E21"/>
          </w:pPr>
          <w:r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68CFD757C81E4AB086A417113A5BAB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1E7131-0607-4678-8BA2-616FFDD79355}"/>
      </w:docPartPr>
      <w:docPartBody>
        <w:p w:rsidR="00615BA2" w:rsidRDefault="00615BA2" w:rsidP="00615BA2">
          <w:pPr>
            <w:pStyle w:val="68CFD757C81E4AB086A417113A5BAB501"/>
          </w:pPr>
          <w:r w:rsidRPr="00BE6A3C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7305A1A6431F484BA1AF161B51B3B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5A231-D874-44F4-8853-128CBE5DB9FA}"/>
      </w:docPartPr>
      <w:docPartBody>
        <w:p w:rsidR="00615BA2" w:rsidRDefault="00615BA2" w:rsidP="00615BA2">
          <w:pPr>
            <w:pStyle w:val="7305A1A6431F484BA1AF161B51B3B8911"/>
          </w:pPr>
          <w:r w:rsidRPr="00BE6A3C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EBDDBD9BCE8E45C8A8B6C6EF4F818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F553A4-D1BE-4BA3-AA3E-69FE390367C1}"/>
      </w:docPartPr>
      <w:docPartBody>
        <w:p w:rsidR="00615BA2" w:rsidRDefault="00615BA2" w:rsidP="00615BA2">
          <w:pPr>
            <w:pStyle w:val="EBDDBD9BCE8E45C8A8B6C6EF4F818F6A1"/>
          </w:pPr>
          <w:r w:rsidRPr="00BE6A3C">
            <w:rPr>
              <w:rStyle w:val="Zstupntext"/>
              <w:rFonts w:ascii="Arial" w:eastAsia="Calibri" w:hAnsi="Arial" w:cs="Arial"/>
              <w:highlight w:val="lightGray"/>
            </w:rPr>
            <w:t>Bude doplněno</w:t>
          </w:r>
        </w:p>
      </w:docPartBody>
    </w:docPart>
    <w:docPart>
      <w:docPartPr>
        <w:name w:val="D8BE1A17AF5547A18DE793FC0FCE8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F87E1-F63F-4A47-99C8-A6A1D0D33457}"/>
      </w:docPartPr>
      <w:docPartBody>
        <w:p w:rsidR="00615BA2" w:rsidRDefault="00615BA2" w:rsidP="00615BA2">
          <w:pPr>
            <w:pStyle w:val="D8BE1A17AF5547A18DE793FC0FCE878F1"/>
          </w:pPr>
          <w:r w:rsidRPr="00BE6A3C">
            <w:rPr>
              <w:rStyle w:val="Zstupntext"/>
              <w:rFonts w:ascii="Arial" w:eastAsia="Calibri" w:hAnsi="Arial" w:cs="Arial"/>
              <w:highlight w:val="lightGray"/>
            </w:rPr>
            <w:t>Bude doplněno</w:t>
          </w:r>
        </w:p>
      </w:docPartBody>
    </w:docPart>
    <w:docPart>
      <w:docPartPr>
        <w:name w:val="F27BDC12673A487DA8C6A8EE9BCA0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01B46-1009-4D4D-80B2-E5033BE7ADE7}"/>
      </w:docPartPr>
      <w:docPartBody>
        <w:p w:rsidR="00615BA2" w:rsidRDefault="00615BA2" w:rsidP="00615BA2">
          <w:pPr>
            <w:pStyle w:val="F27BDC12673A487DA8C6A8EE9BCA00901"/>
          </w:pPr>
          <w:r w:rsidRPr="00BE6A3C">
            <w:rPr>
              <w:rStyle w:val="Zstupntext"/>
              <w:rFonts w:ascii="Arial" w:eastAsia="Calibri" w:hAnsi="Arial" w:cs="Arial"/>
              <w:highlight w:val="lightGray"/>
            </w:rPr>
            <w:t>Bude doplněno</w:t>
          </w:r>
        </w:p>
      </w:docPartBody>
    </w:docPart>
    <w:docPart>
      <w:docPartPr>
        <w:name w:val="8A4A0D0B796044D2A9B5F5F0B54D1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2474DC-3F63-4AB1-9B49-07FCC15DC392}"/>
      </w:docPartPr>
      <w:docPartBody>
        <w:p w:rsidR="00615BA2" w:rsidRDefault="00615BA2" w:rsidP="00615BA2">
          <w:pPr>
            <w:pStyle w:val="8A4A0D0B796044D2A9B5F5F0B54D13B91"/>
          </w:pPr>
          <w:r w:rsidRPr="00BE6A3C">
            <w:rPr>
              <w:rStyle w:val="Zstupntext"/>
              <w:rFonts w:cs="Arial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4A04E11387A34086BE17E23D26D651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9AA86-CD91-4F24-B12E-FCB150F9BCDB}"/>
      </w:docPartPr>
      <w:docPartBody>
        <w:p w:rsidR="00615BA2" w:rsidRDefault="00615BA2" w:rsidP="00615BA2">
          <w:pPr>
            <w:pStyle w:val="4A04E11387A34086BE17E23D26D6510E1"/>
          </w:pPr>
          <w:r w:rsidRPr="00BE6A3C">
            <w:rPr>
              <w:rStyle w:val="Zstupntext"/>
              <w:rFonts w:cs="Arial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4184EABD1016492C963C48EDB9126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DA3B5A-E0C2-4723-BAA5-30C8C3BB4952}"/>
      </w:docPartPr>
      <w:docPartBody>
        <w:p w:rsidR="008B05EF" w:rsidRDefault="00615BA2" w:rsidP="00615BA2">
          <w:pPr>
            <w:pStyle w:val="4184EABD1016492C963C48EDB9126325"/>
          </w:pPr>
          <w:r w:rsidRPr="00A265F4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C9"/>
    <w:rsid w:val="00615BA2"/>
    <w:rsid w:val="008B05EF"/>
    <w:rsid w:val="00F2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5BA2"/>
    <w:rPr>
      <w:color w:val="808080"/>
    </w:rPr>
  </w:style>
  <w:style w:type="paragraph" w:customStyle="1" w:styleId="1BDAFE598E6E475FB935FFC8878767FD">
    <w:name w:val="1BDAFE598E6E475FB935FFC8878767FD"/>
    <w:rsid w:val="00F27EC9"/>
  </w:style>
  <w:style w:type="paragraph" w:customStyle="1" w:styleId="03D426DC440B4AE7B7A9902617A76966">
    <w:name w:val="03D426DC440B4AE7B7A9902617A76966"/>
    <w:rsid w:val="00F27EC9"/>
  </w:style>
  <w:style w:type="paragraph" w:customStyle="1" w:styleId="EB2CBEDCE8AA40D18B55B107C8D16C6E">
    <w:name w:val="EB2CBEDCE8AA40D18B55B107C8D16C6E"/>
    <w:rsid w:val="00F27EC9"/>
  </w:style>
  <w:style w:type="paragraph" w:customStyle="1" w:styleId="4DE2C21F21584C1082CB47DA6CE91D86">
    <w:name w:val="4DE2C21F21584C1082CB47DA6CE91D86"/>
    <w:rsid w:val="00F27EC9"/>
  </w:style>
  <w:style w:type="paragraph" w:customStyle="1" w:styleId="780C0482DF744413805C749B17792EF8">
    <w:name w:val="780C0482DF744413805C749B17792EF8"/>
    <w:rsid w:val="00F27EC9"/>
  </w:style>
  <w:style w:type="paragraph" w:customStyle="1" w:styleId="34E09DEA06214A088A8DD8CEC0FA476C">
    <w:name w:val="34E09DEA06214A088A8DD8CEC0FA476C"/>
    <w:rsid w:val="00F27EC9"/>
  </w:style>
  <w:style w:type="paragraph" w:customStyle="1" w:styleId="23503EDE0C574267A3FA40279CE02C68">
    <w:name w:val="23503EDE0C574267A3FA40279CE02C68"/>
    <w:rsid w:val="00F27EC9"/>
  </w:style>
  <w:style w:type="paragraph" w:customStyle="1" w:styleId="7E549834E0204779863F7C2975A1136E">
    <w:name w:val="7E549834E0204779863F7C2975A1136E"/>
    <w:rsid w:val="00F27EC9"/>
  </w:style>
  <w:style w:type="paragraph" w:customStyle="1" w:styleId="E223156303DE4528B4F8F0CD36A25836">
    <w:name w:val="E223156303DE4528B4F8F0CD36A25836"/>
    <w:rsid w:val="00F27EC9"/>
  </w:style>
  <w:style w:type="paragraph" w:customStyle="1" w:styleId="47F1C00D90544CD5934AFFBD9313B494">
    <w:name w:val="47F1C00D90544CD5934AFFBD9313B494"/>
    <w:rsid w:val="00F27EC9"/>
  </w:style>
  <w:style w:type="paragraph" w:customStyle="1" w:styleId="1D70C83FC8FF48AC9F7DCEBDD31DD69E">
    <w:name w:val="1D70C83FC8FF48AC9F7DCEBDD31DD69E"/>
    <w:rsid w:val="00F27EC9"/>
  </w:style>
  <w:style w:type="paragraph" w:customStyle="1" w:styleId="810F42D25CBD42FEAE88BF9616AE4DDA">
    <w:name w:val="810F42D25CBD42FEAE88BF9616AE4DDA"/>
    <w:rsid w:val="00F27EC9"/>
  </w:style>
  <w:style w:type="paragraph" w:customStyle="1" w:styleId="03EC16F0FD814954AEC7A43CD64A5A68">
    <w:name w:val="03EC16F0FD814954AEC7A43CD64A5A68"/>
    <w:rsid w:val="00F27EC9"/>
  </w:style>
  <w:style w:type="paragraph" w:customStyle="1" w:styleId="1BDAFE598E6E475FB935FFC8878767FD1">
    <w:name w:val="1BDAFE598E6E475FB935FFC8878767FD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03D426DC440B4AE7B7A9902617A769661">
    <w:name w:val="03D426DC440B4AE7B7A9902617A76966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EB2CBEDCE8AA40D18B55B107C8D16C6E1">
    <w:name w:val="EB2CBEDCE8AA40D18B55B107C8D16C6E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4DE2C21F21584C1082CB47DA6CE91D861">
    <w:name w:val="4DE2C21F21584C1082CB47DA6CE91D86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780C0482DF744413805C749B17792EF81">
    <w:name w:val="780C0482DF744413805C749B17792EF8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34E09DEA06214A088A8DD8CEC0FA476C1">
    <w:name w:val="34E09DEA06214A088A8DD8CEC0FA476C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23503EDE0C574267A3FA40279CE02C681">
    <w:name w:val="23503EDE0C574267A3FA40279CE02C68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7E549834E0204779863F7C2975A1136E1">
    <w:name w:val="7E549834E0204779863F7C2975A1136E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E223156303DE4528B4F8F0CD36A258361">
    <w:name w:val="E223156303DE4528B4F8F0CD36A25836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47F1C00D90544CD5934AFFBD9313B4941">
    <w:name w:val="47F1C00D90544CD5934AFFBD9313B494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1D70C83FC8FF48AC9F7DCEBDD31DD69E1">
    <w:name w:val="1D70C83FC8FF48AC9F7DCEBDD31DD69E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810F42D25CBD42FEAE88BF9616AE4DDA1">
    <w:name w:val="810F42D25CBD42FEAE88BF9616AE4DDA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03EC16F0FD814954AEC7A43CD64A5A681">
    <w:name w:val="03EC16F0FD814954AEC7A43CD64A5A681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1BDAFE598E6E475FB935FFC8878767FD2">
    <w:name w:val="1BDAFE598E6E475FB935FFC8878767FD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03D426DC440B4AE7B7A9902617A769662">
    <w:name w:val="03D426DC440B4AE7B7A9902617A76966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EB2CBEDCE8AA40D18B55B107C8D16C6E2">
    <w:name w:val="EB2CBEDCE8AA40D18B55B107C8D16C6E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4DE2C21F21584C1082CB47DA6CE91D862">
    <w:name w:val="4DE2C21F21584C1082CB47DA6CE91D86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780C0482DF744413805C749B17792EF82">
    <w:name w:val="780C0482DF744413805C749B17792EF8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34E09DEA06214A088A8DD8CEC0FA476C2">
    <w:name w:val="34E09DEA06214A088A8DD8CEC0FA476C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23503EDE0C574267A3FA40279CE02C682">
    <w:name w:val="23503EDE0C574267A3FA40279CE02C68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7E549834E0204779863F7C2975A1136E2">
    <w:name w:val="7E549834E0204779863F7C2975A1136E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E223156303DE4528B4F8F0CD36A258362">
    <w:name w:val="E223156303DE4528B4F8F0CD36A25836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47F1C00D90544CD5934AFFBD9313B4942">
    <w:name w:val="47F1C00D90544CD5934AFFBD9313B494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1D70C83FC8FF48AC9F7DCEBDD31DD69E2">
    <w:name w:val="1D70C83FC8FF48AC9F7DCEBDD31DD69E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810F42D25CBD42FEAE88BF9616AE4DDA2">
    <w:name w:val="810F42D25CBD42FEAE88BF9616AE4DDA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03EC16F0FD814954AEC7A43CD64A5A682">
    <w:name w:val="03EC16F0FD814954AEC7A43CD64A5A682"/>
    <w:rsid w:val="00F27EC9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553EDEBCF2C54446837BB1B52E6F0B96">
    <w:name w:val="553EDEBCF2C54446837BB1B52E6F0B96"/>
    <w:rsid w:val="00F27EC9"/>
  </w:style>
  <w:style w:type="paragraph" w:customStyle="1" w:styleId="DFEA4FC6FA10414AB9E582CD8DD11B15">
    <w:name w:val="DFEA4FC6FA10414AB9E582CD8DD11B15"/>
    <w:rsid w:val="00F27EC9"/>
  </w:style>
  <w:style w:type="paragraph" w:customStyle="1" w:styleId="6F792DD469CD4CD3A2F17867BC177174">
    <w:name w:val="6F792DD469CD4CD3A2F17867BC177174"/>
    <w:rsid w:val="00F27EC9"/>
  </w:style>
  <w:style w:type="paragraph" w:customStyle="1" w:styleId="2877195ADDB94213AEB8836D7C5862C8">
    <w:name w:val="2877195ADDB94213AEB8836D7C5862C8"/>
    <w:rsid w:val="00F27EC9"/>
  </w:style>
  <w:style w:type="paragraph" w:customStyle="1" w:styleId="3591E152AFB4430DB544B13D1B29ADC1">
    <w:name w:val="3591E152AFB4430DB544B13D1B29ADC1"/>
    <w:rsid w:val="00F27EC9"/>
  </w:style>
  <w:style w:type="paragraph" w:customStyle="1" w:styleId="7E33BED4BD434CCC938BCE1C5FAD46ED">
    <w:name w:val="7E33BED4BD434CCC938BCE1C5FAD46ED"/>
    <w:rsid w:val="00F27EC9"/>
  </w:style>
  <w:style w:type="paragraph" w:customStyle="1" w:styleId="E623CFED8B3644DBBB4C31E5DC7216A7">
    <w:name w:val="E623CFED8B3644DBBB4C31E5DC7216A7"/>
    <w:rsid w:val="00F27EC9"/>
  </w:style>
  <w:style w:type="paragraph" w:customStyle="1" w:styleId="9CAAE86A05FE4E16ADC4CF48326656E2">
    <w:name w:val="9CAAE86A05FE4E16ADC4CF48326656E2"/>
    <w:rsid w:val="00F27EC9"/>
  </w:style>
  <w:style w:type="paragraph" w:customStyle="1" w:styleId="68CFD757C81E4AB086A417113A5BAB50">
    <w:name w:val="68CFD757C81E4AB086A417113A5BAB50"/>
    <w:rsid w:val="00F27EC9"/>
  </w:style>
  <w:style w:type="paragraph" w:customStyle="1" w:styleId="7305A1A6431F484BA1AF161B51B3B891">
    <w:name w:val="7305A1A6431F484BA1AF161B51B3B891"/>
    <w:rsid w:val="00F27EC9"/>
  </w:style>
  <w:style w:type="paragraph" w:customStyle="1" w:styleId="EBDDBD9BCE8E45C8A8B6C6EF4F818F6A">
    <w:name w:val="EBDDBD9BCE8E45C8A8B6C6EF4F818F6A"/>
    <w:rsid w:val="00F27EC9"/>
  </w:style>
  <w:style w:type="paragraph" w:customStyle="1" w:styleId="D8BE1A17AF5547A18DE793FC0FCE878F">
    <w:name w:val="D8BE1A17AF5547A18DE793FC0FCE878F"/>
    <w:rsid w:val="00F27EC9"/>
  </w:style>
  <w:style w:type="paragraph" w:customStyle="1" w:styleId="F27BDC12673A487DA8C6A8EE9BCA0090">
    <w:name w:val="F27BDC12673A487DA8C6A8EE9BCA0090"/>
    <w:rsid w:val="00F27EC9"/>
  </w:style>
  <w:style w:type="paragraph" w:customStyle="1" w:styleId="8A4A0D0B796044D2A9B5F5F0B54D13B9">
    <w:name w:val="8A4A0D0B796044D2A9B5F5F0B54D13B9"/>
    <w:rsid w:val="00F27EC9"/>
  </w:style>
  <w:style w:type="paragraph" w:customStyle="1" w:styleId="4A04E11387A34086BE17E23D26D6510E">
    <w:name w:val="4A04E11387A34086BE17E23D26D6510E"/>
    <w:rsid w:val="00F27EC9"/>
  </w:style>
  <w:style w:type="paragraph" w:customStyle="1" w:styleId="1BDAFE598E6E475FB935FFC8878767FD3">
    <w:name w:val="1BDAFE598E6E475FB935FFC8878767FD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03D426DC440B4AE7B7A9902617A769663">
    <w:name w:val="03D426DC440B4AE7B7A9902617A76966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EB2CBEDCE8AA40D18B55B107C8D16C6E3">
    <w:name w:val="EB2CBEDCE8AA40D18B55B107C8D16C6E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4DE2C21F21584C1082CB47DA6CE91D863">
    <w:name w:val="4DE2C21F21584C1082CB47DA6CE91D86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780C0482DF744413805C749B17792EF83">
    <w:name w:val="780C0482DF744413805C749B17792EF8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34E09DEA06214A088A8DD8CEC0FA476C3">
    <w:name w:val="34E09DEA06214A088A8DD8CEC0FA476C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23503EDE0C574267A3FA40279CE02C683">
    <w:name w:val="23503EDE0C574267A3FA40279CE02C68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7E549834E0204779863F7C2975A1136E3">
    <w:name w:val="7E549834E0204779863F7C2975A1136E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E223156303DE4528B4F8F0CD36A258363">
    <w:name w:val="E223156303DE4528B4F8F0CD36A25836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47F1C00D90544CD5934AFFBD9313B4943">
    <w:name w:val="47F1C00D90544CD5934AFFBD9313B494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1D70C83FC8FF48AC9F7DCEBDD31DD69E3">
    <w:name w:val="1D70C83FC8FF48AC9F7DCEBDD31DD69E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810F42D25CBD42FEAE88BF9616AE4DDA3">
    <w:name w:val="810F42D25CBD42FEAE88BF9616AE4DDA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03EC16F0FD814954AEC7A43CD64A5A683">
    <w:name w:val="03EC16F0FD814954AEC7A43CD64A5A683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553EDEBCF2C54446837BB1B52E6F0B961">
    <w:name w:val="553EDEBCF2C54446837BB1B52E6F0B961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DFEA4FC6FA10414AB9E582CD8DD11B151">
    <w:name w:val="DFEA4FC6FA10414AB9E582CD8DD11B151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6F792DD469CD4CD3A2F17867BC1771741">
    <w:name w:val="6F792DD469CD4CD3A2F17867BC1771741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2877195ADDB94213AEB8836D7C5862C81">
    <w:name w:val="2877195ADDB94213AEB8836D7C5862C81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3591E152AFB4430DB544B13D1B29ADC11">
    <w:name w:val="3591E152AFB4430DB544B13D1B29ADC11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7E33BED4BD434CCC938BCE1C5FAD46ED1">
    <w:name w:val="7E33BED4BD434CCC938BCE1C5FAD46ED1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E623CFED8B3644DBBB4C31E5DC7216A71">
    <w:name w:val="E623CFED8B3644DBBB4C31E5DC7216A71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9CAAE86A05FE4E16ADC4CF48326656E21">
    <w:name w:val="9CAAE86A05FE4E16ADC4CF48326656E21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68CFD757C81E4AB086A417113A5BAB501">
    <w:name w:val="68CFD757C81E4AB086A417113A5BAB501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7305A1A6431F484BA1AF161B51B3B8911">
    <w:name w:val="7305A1A6431F484BA1AF161B51B3B8911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EBDDBD9BCE8E45C8A8B6C6EF4F818F6A1">
    <w:name w:val="EBDDBD9BCE8E45C8A8B6C6EF4F818F6A1"/>
    <w:rsid w:val="00615BA2"/>
    <w:pPr>
      <w:spacing w:after="0" w:line="240" w:lineRule="auto"/>
      <w:jc w:val="both"/>
    </w:pPr>
    <w:rPr>
      <w:rFonts w:ascii="CG Times (W1)" w:eastAsia="Times New Roman" w:hAnsi="CG Times (W1)" w:cs="Times New Roman"/>
      <w:noProof/>
      <w:sz w:val="20"/>
      <w:szCs w:val="20"/>
    </w:rPr>
  </w:style>
  <w:style w:type="paragraph" w:customStyle="1" w:styleId="D8BE1A17AF5547A18DE793FC0FCE878F1">
    <w:name w:val="D8BE1A17AF5547A18DE793FC0FCE878F1"/>
    <w:rsid w:val="00615BA2"/>
    <w:pPr>
      <w:spacing w:after="0" w:line="240" w:lineRule="auto"/>
      <w:jc w:val="both"/>
    </w:pPr>
    <w:rPr>
      <w:rFonts w:ascii="CG Times (W1)" w:eastAsia="Times New Roman" w:hAnsi="CG Times (W1)" w:cs="Times New Roman"/>
      <w:noProof/>
      <w:sz w:val="20"/>
      <w:szCs w:val="20"/>
    </w:rPr>
  </w:style>
  <w:style w:type="paragraph" w:customStyle="1" w:styleId="F27BDC12673A487DA8C6A8EE9BCA00901">
    <w:name w:val="F27BDC12673A487DA8C6A8EE9BCA00901"/>
    <w:rsid w:val="00615BA2"/>
    <w:pPr>
      <w:spacing w:after="0" w:line="240" w:lineRule="auto"/>
      <w:jc w:val="both"/>
    </w:pPr>
    <w:rPr>
      <w:rFonts w:ascii="CG Times (W1)" w:eastAsia="Times New Roman" w:hAnsi="CG Times (W1)" w:cs="Times New Roman"/>
      <w:noProof/>
      <w:sz w:val="20"/>
      <w:szCs w:val="20"/>
    </w:rPr>
  </w:style>
  <w:style w:type="paragraph" w:customStyle="1" w:styleId="8A4A0D0B796044D2A9B5F5F0B54D13B91">
    <w:name w:val="8A4A0D0B796044D2A9B5F5F0B54D13B91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4A04E11387A34086BE17E23D26D6510E1">
    <w:name w:val="4A04E11387A34086BE17E23D26D6510E1"/>
    <w:rsid w:val="00615BA2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4184EABD1016492C963C48EDB9126325">
    <w:name w:val="4184EABD1016492C963C48EDB9126325"/>
    <w:rsid w:val="00615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3638</Words>
  <Characters>21470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25058</CharactersWithSpaces>
  <SharedDoc>false</SharedDoc>
  <HLinks>
    <vt:vector size="6" baseType="variant">
      <vt:variant>
        <vt:i4>6946883</vt:i4>
      </vt:variant>
      <vt:variant>
        <vt:i4>0</vt:i4>
      </vt:variant>
      <vt:variant>
        <vt:i4>0</vt:i4>
      </vt:variant>
      <vt:variant>
        <vt:i4>5</vt:i4>
      </vt:variant>
      <vt:variant>
        <vt:lpwstr>mailto:zacok@trutnov.cz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Michaela</dc:creator>
  <cp:keywords/>
  <cp:lastModifiedBy>Vídeňská Monika</cp:lastModifiedBy>
  <cp:revision>19</cp:revision>
  <cp:lastPrinted>2025-09-25T06:16:00Z</cp:lastPrinted>
  <dcterms:created xsi:type="dcterms:W3CDTF">2025-09-15T07:38:00Z</dcterms:created>
  <dcterms:modified xsi:type="dcterms:W3CDTF">2025-09-25T06:16:00Z</dcterms:modified>
</cp:coreProperties>
</file>